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CFCA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B044BC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0629E5FB" w:rsidR="000A137C" w:rsidRPr="001C7EF0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 </w:t>
      </w: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«Развитие </w:t>
      </w:r>
      <w:r w:rsidR="00701038">
        <w:rPr>
          <w:rFonts w:ascii="Times New Roman" w:eastAsia="Times New Roman" w:hAnsi="Times New Roman"/>
          <w:b/>
          <w:sz w:val="26"/>
          <w:szCs w:val="26"/>
          <w:lang w:eastAsia="ru-RU"/>
        </w:rPr>
        <w:t>малого и среднего предпринимательства в Дальнегорском городском округе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8254E" w:rsidRPr="001C7EF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</w:t>
      </w:r>
    </w:p>
    <w:p w14:paraId="2A80BED2" w14:textId="302BCDC7" w:rsidR="008A46D1" w:rsidRPr="001B1B39" w:rsidRDefault="00A2140B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63A8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411F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63A8F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28253E0E" w14:textId="73BD7D2B" w:rsidR="00C67926" w:rsidRPr="00CD6B54" w:rsidRDefault="00D275F4" w:rsidP="00E91786">
      <w:pPr>
        <w:pStyle w:val="a"/>
      </w:pPr>
      <w:r w:rsidRPr="00CD6B54">
        <w:t>ОБЩИЕ ПОЛОЖЕНИЯ.</w:t>
      </w:r>
    </w:p>
    <w:p w14:paraId="37CA68AB" w14:textId="0F45C229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A63532">
        <w:rPr>
          <w:sz w:val="26"/>
          <w:szCs w:val="26"/>
        </w:rPr>
        <w:t>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601F4ADF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C8299D" w:rsidRPr="0097235E">
        <w:rPr>
          <w:color w:val="000000"/>
          <w:spacing w:val="-2"/>
          <w:sz w:val="26"/>
          <w:szCs w:val="26"/>
        </w:rPr>
        <w:t>30.08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C8299D" w:rsidRPr="0097235E">
        <w:rPr>
          <w:color w:val="000000"/>
          <w:spacing w:val="-2"/>
          <w:sz w:val="26"/>
          <w:szCs w:val="26"/>
        </w:rPr>
        <w:t>6</w:t>
      </w:r>
      <w:r w:rsidR="00701038">
        <w:rPr>
          <w:color w:val="000000"/>
          <w:spacing w:val="-2"/>
          <w:sz w:val="26"/>
          <w:szCs w:val="26"/>
        </w:rPr>
        <w:t>4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EE6E39" w:rsidRPr="0097235E">
        <w:rPr>
          <w:color w:val="000000"/>
          <w:spacing w:val="-2"/>
          <w:sz w:val="26"/>
          <w:szCs w:val="26"/>
        </w:rPr>
        <w:t xml:space="preserve">Управления </w:t>
      </w:r>
      <w:r w:rsidR="00701038">
        <w:rPr>
          <w:color w:val="000000"/>
          <w:spacing w:val="-2"/>
          <w:sz w:val="26"/>
          <w:szCs w:val="26"/>
        </w:rPr>
        <w:t>экономики</w:t>
      </w:r>
      <w:r w:rsidR="00D11FAC" w:rsidRPr="0097235E">
        <w:rPr>
          <w:color w:val="000000"/>
          <w:spacing w:val="-2"/>
          <w:sz w:val="26"/>
          <w:szCs w:val="26"/>
        </w:rPr>
        <w:t xml:space="preserve"> 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D11FAC" w:rsidRPr="0097235E">
        <w:rPr>
          <w:color w:val="000000"/>
          <w:spacing w:val="-2"/>
          <w:sz w:val="26"/>
          <w:szCs w:val="26"/>
        </w:rPr>
        <w:t>1</w:t>
      </w:r>
      <w:r w:rsidR="003B3948">
        <w:rPr>
          <w:color w:val="000000"/>
          <w:spacing w:val="-2"/>
          <w:sz w:val="26"/>
          <w:szCs w:val="26"/>
        </w:rPr>
        <w:t>5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D11FAC" w:rsidRPr="0097235E">
        <w:rPr>
          <w:color w:val="000000"/>
          <w:spacing w:val="-2"/>
          <w:sz w:val="26"/>
          <w:szCs w:val="26"/>
        </w:rPr>
        <w:t>08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3B3948">
        <w:rPr>
          <w:color w:val="000000"/>
          <w:spacing w:val="-2"/>
          <w:sz w:val="26"/>
          <w:szCs w:val="26"/>
        </w:rPr>
        <w:t>388-п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71318756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</w:t>
      </w:r>
      <w:r w:rsidR="003B3948">
        <w:rPr>
          <w:b/>
          <w:color w:val="000000"/>
          <w:sz w:val="26"/>
          <w:szCs w:val="26"/>
        </w:rPr>
        <w:t>0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4010692D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703BF1F1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831ACC" w:rsidRPr="00A63532">
        <w:rPr>
          <w:sz w:val="26"/>
          <w:szCs w:val="26"/>
        </w:rPr>
        <w:t xml:space="preserve">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831ACC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7377F4DD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AF062E" w:rsidRPr="00A63532">
        <w:rPr>
          <w:sz w:val="26"/>
          <w:szCs w:val="26"/>
        </w:rPr>
        <w:t xml:space="preserve">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AF062E">
        <w:rPr>
          <w:sz w:val="26"/>
          <w:szCs w:val="26"/>
        </w:rPr>
        <w:t>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582EE2E9" w14:textId="5E1B4E71" w:rsidR="00FA5D85" w:rsidRDefault="00FA5D85" w:rsidP="00BC1D39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структурного элемента</w:t>
      </w:r>
      <w:r w:rsidR="00BC1D39">
        <w:rPr>
          <w:sz w:val="26"/>
          <w:szCs w:val="26"/>
        </w:rPr>
        <w:t xml:space="preserve"> </w:t>
      </w:r>
      <w:r w:rsidR="00BC1D39" w:rsidRPr="00BC1D39">
        <w:rPr>
          <w:sz w:val="26"/>
          <w:szCs w:val="26"/>
        </w:rPr>
        <w:t>«Создание условий для устойчивого развития субъектов малого и среднего предпринимательства»</w:t>
      </w:r>
      <w:r w:rsidRPr="00D005AD">
        <w:rPr>
          <w:sz w:val="26"/>
          <w:szCs w:val="26"/>
        </w:rPr>
        <w:t>;</w:t>
      </w:r>
    </w:p>
    <w:p w14:paraId="0477F68F" w14:textId="248E0FEE" w:rsidR="00992FE4" w:rsidRPr="00D005AD" w:rsidRDefault="005B6648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</w:t>
      </w:r>
      <w:r w:rsidR="00BB570F">
        <w:rPr>
          <w:sz w:val="26"/>
          <w:szCs w:val="26"/>
        </w:rPr>
        <w:t>ципальных заданий на оказание муниципальных услуг (выполне</w:t>
      </w:r>
      <w:r w:rsidR="00D667C9">
        <w:rPr>
          <w:sz w:val="26"/>
          <w:szCs w:val="26"/>
        </w:rPr>
        <w:t>ние работ) муниципальными учреждениями в рамках муниципальной программы</w:t>
      </w:r>
      <w:r w:rsidR="00B26286">
        <w:rPr>
          <w:sz w:val="26"/>
          <w:szCs w:val="26"/>
        </w:rPr>
        <w:t>;</w:t>
      </w:r>
    </w:p>
    <w:p w14:paraId="34EC47BA" w14:textId="14C44879" w:rsidR="00C8438F" w:rsidRPr="00F06D27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 xml:space="preserve">МП «Развитие </w:t>
      </w:r>
      <w:r w:rsidR="00701038">
        <w:rPr>
          <w:spacing w:val="-6"/>
          <w:sz w:val="26"/>
          <w:szCs w:val="26"/>
        </w:rPr>
        <w:t>малого и среднего предпринимательства в Дальнегорском городском округе</w:t>
      </w:r>
      <w:r w:rsidR="00192BCD" w:rsidRPr="00F06D27">
        <w:rPr>
          <w:spacing w:val="-6"/>
          <w:sz w:val="26"/>
          <w:szCs w:val="26"/>
        </w:rPr>
        <w:t>» (далее – Методика)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77D3D134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</w:t>
      </w:r>
      <w:r w:rsidR="00C1364E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109EA8FC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47B6AC87" w:rsidR="00650D0A" w:rsidRPr="00B40DC4" w:rsidRDefault="003C727F" w:rsidP="00311FED">
      <w:pPr>
        <w:pStyle w:val="js-clipboard-title"/>
        <w:widowControl w:val="0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4B000C">
        <w:rPr>
          <w:sz w:val="26"/>
          <w:szCs w:val="26"/>
        </w:rPr>
        <w:t xml:space="preserve">Управление экономики администрации Дальнегорского городского округа </w:t>
      </w:r>
      <w:r w:rsidR="001016A9" w:rsidRPr="00B40DC4">
        <w:rPr>
          <w:spacing w:val="-2"/>
          <w:sz w:val="26"/>
          <w:szCs w:val="26"/>
        </w:rPr>
        <w:t>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F4109D" w:rsidRPr="00B40DC4">
        <w:rPr>
          <w:spacing w:val="-2"/>
          <w:sz w:val="26"/>
          <w:szCs w:val="26"/>
        </w:rPr>
        <w:t xml:space="preserve"> </w:t>
      </w:r>
      <w:r w:rsidR="004B000C">
        <w:rPr>
          <w:spacing w:val="-2"/>
          <w:sz w:val="26"/>
          <w:szCs w:val="26"/>
        </w:rPr>
        <w:t>Управление экономики</w:t>
      </w:r>
      <w:r w:rsidR="008F481D" w:rsidRPr="00B40DC4">
        <w:rPr>
          <w:spacing w:val="-2"/>
          <w:sz w:val="26"/>
          <w:szCs w:val="26"/>
        </w:rPr>
        <w:t xml:space="preserve">,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27B7CB98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DB0532">
        <w:rPr>
          <w:sz w:val="26"/>
          <w:szCs w:val="26"/>
        </w:rPr>
        <w:t>04</w:t>
      </w:r>
      <w:r w:rsidR="008D64E5" w:rsidRPr="000E2DFF">
        <w:rPr>
          <w:sz w:val="26"/>
          <w:szCs w:val="26"/>
        </w:rPr>
        <w:t>.0</w:t>
      </w:r>
      <w:r w:rsidR="00DB0532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по </w:t>
      </w:r>
      <w:r w:rsidR="00B25AC7">
        <w:rPr>
          <w:sz w:val="26"/>
          <w:szCs w:val="26"/>
        </w:rPr>
        <w:t>0</w:t>
      </w:r>
      <w:r w:rsidR="00DB0532">
        <w:rPr>
          <w:sz w:val="26"/>
          <w:szCs w:val="26"/>
        </w:rPr>
        <w:t>6</w:t>
      </w:r>
      <w:r w:rsidR="00244FEF" w:rsidRPr="000E2DFF">
        <w:rPr>
          <w:sz w:val="26"/>
          <w:szCs w:val="26"/>
        </w:rPr>
        <w:t>.</w:t>
      </w:r>
      <w:r w:rsidR="000E1AB2" w:rsidRPr="000E2DFF">
        <w:rPr>
          <w:sz w:val="26"/>
          <w:szCs w:val="26"/>
        </w:rPr>
        <w:t>0</w:t>
      </w:r>
      <w:r w:rsidR="00B25AC7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7C7D290E" w14:textId="29BEC2CA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Решение Думы от 19.07.2023 г. № 130 «О стратегии социально-экономического развития Дальнегорского городского округа Приморского края на период до 20235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21B08DB0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Перечень);</w:t>
      </w:r>
    </w:p>
    <w:p w14:paraId="1218C2E8" w14:textId="11CE4C04" w:rsidR="00AA1DF4" w:rsidRPr="00EF6907" w:rsidRDefault="00EF6907" w:rsidP="00E91786">
      <w:pPr>
        <w:pStyle w:val="a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3AA1DCD8" w14:textId="3DDE428A" w:rsidR="00EE2E7D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(разработана)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086012">
        <w:rPr>
          <w:sz w:val="26"/>
          <w:szCs w:val="26"/>
        </w:rPr>
        <w:t>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086012">
        <w:rPr>
          <w:sz w:val="26"/>
          <w:szCs w:val="26"/>
        </w:rPr>
        <w:t>Разработчиком и о</w:t>
      </w:r>
      <w:r w:rsidR="00831B3C" w:rsidRPr="00CF523F">
        <w:rPr>
          <w:sz w:val="26"/>
          <w:szCs w:val="26"/>
        </w:rPr>
        <w:t xml:space="preserve">тветственным исполнителем муниципальной программы является </w:t>
      </w:r>
      <w:r w:rsidR="00245270">
        <w:rPr>
          <w:sz w:val="26"/>
          <w:szCs w:val="26"/>
        </w:rPr>
        <w:t>Управление экономики администрации Дальнегорского городского округа, соисполнители</w:t>
      </w:r>
      <w:r w:rsidR="00DB233C">
        <w:rPr>
          <w:sz w:val="26"/>
          <w:szCs w:val="26"/>
        </w:rPr>
        <w:t xml:space="preserve"> –</w:t>
      </w:r>
      <w:r w:rsidR="00245270">
        <w:rPr>
          <w:sz w:val="26"/>
          <w:szCs w:val="26"/>
        </w:rPr>
        <w:t xml:space="preserve"> </w:t>
      </w:r>
      <w:r w:rsidR="00B03EB0">
        <w:rPr>
          <w:sz w:val="26"/>
          <w:szCs w:val="26"/>
        </w:rPr>
        <w:t xml:space="preserve">Управление </w:t>
      </w:r>
      <w:r w:rsidR="00086012">
        <w:rPr>
          <w:sz w:val="26"/>
          <w:szCs w:val="26"/>
        </w:rPr>
        <w:t>муниципального имущества</w:t>
      </w:r>
      <w:r w:rsidR="00B03EB0">
        <w:rPr>
          <w:sz w:val="26"/>
          <w:szCs w:val="26"/>
        </w:rPr>
        <w:t xml:space="preserve"> Дальнегорского городского округа</w:t>
      </w:r>
      <w:r w:rsidR="00EE2E7D">
        <w:rPr>
          <w:sz w:val="26"/>
          <w:szCs w:val="26"/>
        </w:rPr>
        <w:t xml:space="preserve"> </w:t>
      </w:r>
      <w:r w:rsidR="00DB233C">
        <w:rPr>
          <w:sz w:val="26"/>
          <w:szCs w:val="26"/>
        </w:rPr>
        <w:t xml:space="preserve">и </w:t>
      </w:r>
      <w:r w:rsidR="00DE2B2A">
        <w:rPr>
          <w:sz w:val="26"/>
          <w:szCs w:val="26"/>
        </w:rPr>
        <w:t>Муниципальное автономное учреждение Микрокредитная компания «Центр развития предпринима</w:t>
      </w:r>
      <w:r w:rsidR="00B43B5E">
        <w:rPr>
          <w:sz w:val="26"/>
          <w:szCs w:val="26"/>
        </w:rPr>
        <w:t>те</w:t>
      </w:r>
      <w:r w:rsidR="00DE2B2A">
        <w:rPr>
          <w:sz w:val="26"/>
          <w:szCs w:val="26"/>
        </w:rPr>
        <w:t>льства»</w:t>
      </w:r>
      <w:r w:rsidR="007A1276">
        <w:rPr>
          <w:sz w:val="26"/>
          <w:szCs w:val="26"/>
        </w:rPr>
        <w:t>.</w:t>
      </w:r>
      <w:r w:rsidR="00AE0061">
        <w:rPr>
          <w:sz w:val="26"/>
          <w:szCs w:val="26"/>
        </w:rPr>
        <w:t xml:space="preserve"> К</w:t>
      </w:r>
      <w:r w:rsidR="009F735B">
        <w:rPr>
          <w:sz w:val="26"/>
          <w:szCs w:val="26"/>
        </w:rPr>
        <w:t>уратор</w:t>
      </w:r>
      <w:r w:rsidR="00FF4615">
        <w:rPr>
          <w:sz w:val="26"/>
          <w:szCs w:val="26"/>
        </w:rPr>
        <w:t xml:space="preserve"> </w:t>
      </w:r>
      <w:r w:rsidR="00E616BF">
        <w:rPr>
          <w:sz w:val="26"/>
          <w:szCs w:val="26"/>
        </w:rPr>
        <w:t>Ответственного</w:t>
      </w:r>
      <w:r w:rsidR="00FF4615">
        <w:rPr>
          <w:sz w:val="26"/>
          <w:szCs w:val="26"/>
        </w:rPr>
        <w:t xml:space="preserve"> исполнителя</w:t>
      </w:r>
      <w:r w:rsidR="00E616BF">
        <w:rPr>
          <w:sz w:val="26"/>
          <w:szCs w:val="26"/>
        </w:rPr>
        <w:t xml:space="preserve"> МП – </w:t>
      </w:r>
      <w:proofErr w:type="spellStart"/>
      <w:r w:rsidR="00500989">
        <w:rPr>
          <w:sz w:val="26"/>
          <w:szCs w:val="26"/>
        </w:rPr>
        <w:t>Столярова</w:t>
      </w:r>
      <w:proofErr w:type="spellEnd"/>
      <w:r w:rsidR="00500989">
        <w:rPr>
          <w:sz w:val="26"/>
          <w:szCs w:val="26"/>
        </w:rPr>
        <w:t xml:space="preserve"> Юлия Валерьевна, первый заместитель главы администрации Дальнегорского городского округа.</w:t>
      </w:r>
    </w:p>
    <w:p w14:paraId="12AB8426" w14:textId="77777777" w:rsidR="00EE2E7D" w:rsidRDefault="00EE2E7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40A919B5" w14:textId="1B51660C" w:rsidR="00C75B90" w:rsidRDefault="00B80694" w:rsidP="00C75B90">
      <w:pPr>
        <w:pStyle w:val="11"/>
        <w:spacing w:after="0"/>
        <w:ind w:firstLine="709"/>
        <w:jc w:val="both"/>
        <w:rPr>
          <w:sz w:val="26"/>
          <w:szCs w:val="26"/>
        </w:rPr>
      </w:pPr>
      <w:r w:rsidRPr="00EB0641">
        <w:rPr>
          <w:color w:val="7030A0"/>
          <w:sz w:val="26"/>
          <w:szCs w:val="26"/>
        </w:rPr>
        <w:lastRenderedPageBreak/>
        <w:t>Цель</w:t>
      </w:r>
      <w:r>
        <w:rPr>
          <w:sz w:val="26"/>
          <w:szCs w:val="26"/>
        </w:rPr>
        <w:t>,</w:t>
      </w:r>
      <w:r w:rsidR="007255B0" w:rsidRPr="00FA68C2">
        <w:rPr>
          <w:sz w:val="26"/>
          <w:szCs w:val="26"/>
        </w:rPr>
        <w:t xml:space="preserve"> </w:t>
      </w:r>
      <w:r w:rsidR="00BC574E">
        <w:rPr>
          <w:sz w:val="26"/>
          <w:szCs w:val="26"/>
        </w:rPr>
        <w:t xml:space="preserve">поставленная для реализации </w:t>
      </w:r>
      <w:r w:rsidR="00D8143D" w:rsidRPr="00FA68C2">
        <w:rPr>
          <w:sz w:val="26"/>
          <w:szCs w:val="26"/>
        </w:rPr>
        <w:t>Муниципальной программ</w:t>
      </w:r>
      <w:r w:rsidR="000A4D60">
        <w:rPr>
          <w:sz w:val="26"/>
          <w:szCs w:val="26"/>
        </w:rPr>
        <w:t>ы</w:t>
      </w:r>
      <w:r w:rsidR="00D8143D" w:rsidRPr="00FA68C2">
        <w:rPr>
          <w:sz w:val="26"/>
          <w:szCs w:val="26"/>
        </w:rPr>
        <w:t xml:space="preserve"> </w:t>
      </w:r>
      <w:r w:rsidR="00FA4BE7" w:rsidRPr="00CD092B">
        <w:rPr>
          <w:sz w:val="26"/>
          <w:szCs w:val="26"/>
        </w:rPr>
        <w:t xml:space="preserve">– </w:t>
      </w:r>
      <w:r w:rsidR="008B31F4">
        <w:rPr>
          <w:color w:val="7030A0"/>
          <w:sz w:val="26"/>
          <w:szCs w:val="26"/>
        </w:rPr>
        <w:t>о</w:t>
      </w:r>
      <w:r w:rsidR="008B31F4" w:rsidRPr="008B31F4">
        <w:rPr>
          <w:color w:val="7030A0"/>
          <w:sz w:val="26"/>
          <w:szCs w:val="26"/>
        </w:rPr>
        <w:t xml:space="preserve">беспечение благоприятных условий для развития малого и среднего </w:t>
      </w:r>
      <w:r w:rsidR="00697A08" w:rsidRPr="008B31F4">
        <w:rPr>
          <w:color w:val="7030A0"/>
          <w:sz w:val="26"/>
          <w:szCs w:val="26"/>
        </w:rPr>
        <w:t>предпринимательства, «</w:t>
      </w:r>
      <w:proofErr w:type="spellStart"/>
      <w:r w:rsidR="008B31F4" w:rsidRPr="008B31F4">
        <w:rPr>
          <w:color w:val="7030A0"/>
          <w:sz w:val="26"/>
          <w:szCs w:val="26"/>
        </w:rPr>
        <w:t>самозанятых</w:t>
      </w:r>
      <w:proofErr w:type="spellEnd"/>
      <w:r w:rsidR="008B31F4" w:rsidRPr="008B31F4">
        <w:rPr>
          <w:color w:val="7030A0"/>
          <w:sz w:val="26"/>
          <w:szCs w:val="26"/>
        </w:rPr>
        <w:t>» граждан и социального предпринимательства в Дальнегорском городском округе</w:t>
      </w:r>
      <w:r w:rsidR="00FA4BE7" w:rsidRPr="008B31F4">
        <w:rPr>
          <w:color w:val="7030A0"/>
          <w:sz w:val="26"/>
          <w:szCs w:val="26"/>
        </w:rPr>
        <w:t>.</w:t>
      </w:r>
    </w:p>
    <w:p w14:paraId="177DCE8F" w14:textId="77777777" w:rsidR="0067305F" w:rsidRDefault="0067305F" w:rsidP="0067305F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 w:rsidRPr="004F52AB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согласно паспорту 5 лет в период 2024 – 2028 годы</w:t>
      </w:r>
      <w:r w:rsidRPr="00D43C72">
        <w:rPr>
          <w:rFonts w:ascii="Times New Roman" w:hAnsi="Times New Roman"/>
          <w:sz w:val="26"/>
          <w:szCs w:val="26"/>
          <w:lang w:val="ru-RU"/>
        </w:rPr>
        <w:t>.</w:t>
      </w:r>
    </w:p>
    <w:p w14:paraId="1BB526FC" w14:textId="41D405C9" w:rsidR="00B86727" w:rsidRPr="007B11F9" w:rsidRDefault="00B86727" w:rsidP="00E661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</w:rPr>
        <w:t>Направление</w:t>
      </w:r>
      <w:r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выделенное в Программе – </w:t>
      </w:r>
      <w:r w:rsidRPr="00B86727">
        <w:rPr>
          <w:rFonts w:ascii="Times New Roman" w:hAnsi="Times New Roman"/>
          <w:color w:val="7030A0"/>
          <w:sz w:val="26"/>
          <w:szCs w:val="26"/>
        </w:rPr>
        <w:t xml:space="preserve">Механизмы поддержки </w:t>
      </w:r>
      <w:r w:rsidR="002D0691">
        <w:rPr>
          <w:rFonts w:ascii="Times New Roman" w:hAnsi="Times New Roman"/>
          <w:color w:val="7030A0"/>
          <w:sz w:val="26"/>
          <w:szCs w:val="26"/>
        </w:rPr>
        <w:t xml:space="preserve">для развития </w:t>
      </w:r>
      <w:r w:rsidRPr="00B86727">
        <w:rPr>
          <w:rFonts w:ascii="Times New Roman" w:hAnsi="Times New Roman"/>
          <w:color w:val="7030A0"/>
          <w:sz w:val="26"/>
          <w:szCs w:val="26"/>
        </w:rPr>
        <w:t>малого и среднего предпринимательства, «</w:t>
      </w:r>
      <w:proofErr w:type="spellStart"/>
      <w:r w:rsidRPr="00B86727">
        <w:rPr>
          <w:rFonts w:ascii="Times New Roman" w:hAnsi="Times New Roman"/>
          <w:color w:val="7030A0"/>
          <w:sz w:val="26"/>
          <w:szCs w:val="26"/>
        </w:rPr>
        <w:t>самозанятых</w:t>
      </w:r>
      <w:proofErr w:type="spellEnd"/>
      <w:r w:rsidRPr="00B86727">
        <w:rPr>
          <w:rFonts w:ascii="Times New Roman" w:hAnsi="Times New Roman"/>
          <w:color w:val="7030A0"/>
          <w:sz w:val="26"/>
          <w:szCs w:val="26"/>
        </w:rPr>
        <w:t>» граждан и социального предпринимательства</w:t>
      </w:r>
      <w:r>
        <w:rPr>
          <w:rFonts w:ascii="Times New Roman" w:hAnsi="Times New Roman"/>
          <w:color w:val="7030A0"/>
          <w:sz w:val="26"/>
          <w:szCs w:val="26"/>
        </w:rPr>
        <w:t>.</w:t>
      </w:r>
      <w:r w:rsidR="003B27A7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18A226E3" w14:textId="731280E2" w:rsidR="00AB4E10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</w:t>
      </w:r>
      <w:r w:rsidR="00F66645" w:rsidRPr="00052B32">
        <w:rPr>
          <w:rFonts w:ascii="Times New Roman" w:hAnsi="Times New Roman"/>
          <w:sz w:val="26"/>
          <w:szCs w:val="26"/>
        </w:rPr>
        <w:t>Достижение</w:t>
      </w:r>
      <w:r w:rsidR="007E4787" w:rsidRPr="00052B32">
        <w:rPr>
          <w:rFonts w:ascii="Times New Roman" w:hAnsi="Times New Roman"/>
          <w:sz w:val="26"/>
          <w:szCs w:val="26"/>
        </w:rPr>
        <w:t xml:space="preserve"> цели</w:t>
      </w:r>
      <w:r w:rsidR="004F793B"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="007E4787" w:rsidRPr="00052B32">
        <w:rPr>
          <w:rFonts w:ascii="Times New Roman" w:hAnsi="Times New Roman"/>
          <w:sz w:val="26"/>
          <w:szCs w:val="26"/>
        </w:rPr>
        <w:t xml:space="preserve"> </w:t>
      </w:r>
      <w:r w:rsidR="00D522F5" w:rsidRPr="00052B32">
        <w:rPr>
          <w:rFonts w:ascii="Times New Roman" w:hAnsi="Times New Roman"/>
          <w:sz w:val="26"/>
          <w:szCs w:val="26"/>
        </w:rPr>
        <w:t xml:space="preserve">обеспечивается </w:t>
      </w:r>
      <w:r w:rsidR="00143B52">
        <w:rPr>
          <w:rFonts w:ascii="Times New Roman" w:hAnsi="Times New Roman"/>
          <w:sz w:val="26"/>
          <w:szCs w:val="26"/>
        </w:rPr>
        <w:t xml:space="preserve">выполнением 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>комплекс</w:t>
      </w:r>
      <w:r w:rsidR="00DC5E29">
        <w:rPr>
          <w:rFonts w:ascii="Times New Roman" w:hAnsi="Times New Roman"/>
          <w:color w:val="7030A0"/>
          <w:sz w:val="26"/>
          <w:szCs w:val="26"/>
        </w:rPr>
        <w:t>а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B3720A" w:rsidRPr="00EB0641">
        <w:rPr>
          <w:rFonts w:ascii="Times New Roman" w:hAnsi="Times New Roman"/>
          <w:color w:val="7030A0"/>
          <w:sz w:val="26"/>
          <w:szCs w:val="26"/>
        </w:rPr>
        <w:t>процессных мероприятий</w:t>
      </w:r>
      <w:r w:rsidR="007807A7">
        <w:rPr>
          <w:rFonts w:ascii="Times New Roman" w:hAnsi="Times New Roman"/>
          <w:color w:val="7030A0"/>
          <w:sz w:val="26"/>
          <w:szCs w:val="26"/>
        </w:rPr>
        <w:t xml:space="preserve"> (структурного элемента)</w:t>
      </w:r>
      <w:r w:rsidR="00B3720A">
        <w:rPr>
          <w:rFonts w:ascii="Times New Roman" w:hAnsi="Times New Roman"/>
          <w:sz w:val="26"/>
          <w:szCs w:val="26"/>
        </w:rPr>
        <w:t>:</w:t>
      </w:r>
      <w:r w:rsidR="00DC5E29">
        <w:rPr>
          <w:rFonts w:ascii="Times New Roman" w:hAnsi="Times New Roman"/>
          <w:sz w:val="26"/>
          <w:szCs w:val="26"/>
        </w:rPr>
        <w:t xml:space="preserve"> </w:t>
      </w:r>
      <w:r w:rsidR="00DC5E29" w:rsidRPr="002564B8">
        <w:rPr>
          <w:rFonts w:ascii="Times New Roman" w:hAnsi="Times New Roman"/>
          <w:color w:val="7030A0"/>
          <w:sz w:val="26"/>
          <w:szCs w:val="26"/>
        </w:rPr>
        <w:t>«Создание условий для устойчивого развития субъектов малого и среднего предпринимательства»</w:t>
      </w:r>
      <w:r w:rsidR="002564B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2564B8" w:rsidRPr="00D56655">
        <w:rPr>
          <w:rFonts w:ascii="Times New Roman" w:hAnsi="Times New Roman"/>
          <w:sz w:val="26"/>
          <w:szCs w:val="26"/>
        </w:rPr>
        <w:t>посредством решения задачи</w:t>
      </w:r>
      <w:r w:rsidR="002564B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2327F8">
        <w:rPr>
          <w:rFonts w:ascii="Times New Roman" w:hAnsi="Times New Roman"/>
          <w:color w:val="7030A0"/>
          <w:sz w:val="26"/>
          <w:szCs w:val="26"/>
        </w:rPr>
        <w:t>– реализация комплекса мероприятий, направленных на развитие малого и среднего предпринимательства, «</w:t>
      </w:r>
      <w:proofErr w:type="spellStart"/>
      <w:r w:rsidR="002327F8">
        <w:rPr>
          <w:rFonts w:ascii="Times New Roman" w:hAnsi="Times New Roman"/>
          <w:color w:val="7030A0"/>
          <w:sz w:val="26"/>
          <w:szCs w:val="26"/>
        </w:rPr>
        <w:t>самозанятых</w:t>
      </w:r>
      <w:proofErr w:type="spellEnd"/>
      <w:r w:rsidR="002327F8">
        <w:rPr>
          <w:rFonts w:ascii="Times New Roman" w:hAnsi="Times New Roman"/>
          <w:color w:val="7030A0"/>
          <w:sz w:val="26"/>
          <w:szCs w:val="26"/>
        </w:rPr>
        <w:t>» граждан и социального предпринимательства</w:t>
      </w:r>
      <w:r w:rsidR="0065195D">
        <w:rPr>
          <w:rFonts w:ascii="Times New Roman" w:hAnsi="Times New Roman"/>
          <w:color w:val="7030A0"/>
          <w:sz w:val="26"/>
          <w:szCs w:val="26"/>
        </w:rPr>
        <w:t>»</w:t>
      </w:r>
      <w:r w:rsidR="002327F8">
        <w:rPr>
          <w:rFonts w:ascii="Times New Roman" w:hAnsi="Times New Roman"/>
          <w:color w:val="7030A0"/>
          <w:sz w:val="26"/>
          <w:szCs w:val="26"/>
        </w:rPr>
        <w:t>.</w:t>
      </w:r>
    </w:p>
    <w:p w14:paraId="3CEC489A" w14:textId="36B03997" w:rsidR="00D522F5" w:rsidRPr="00052B32" w:rsidRDefault="00965F1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Вышеназванный к</w:t>
      </w:r>
      <w:r w:rsidR="008E2E19">
        <w:rPr>
          <w:rFonts w:ascii="Times New Roman" w:hAnsi="Times New Roman"/>
          <w:sz w:val="26"/>
          <w:szCs w:val="26"/>
        </w:rPr>
        <w:t>омплекс</w:t>
      </w:r>
      <w:r w:rsidR="005A0EF9">
        <w:rPr>
          <w:rFonts w:ascii="Times New Roman" w:hAnsi="Times New Roman"/>
          <w:sz w:val="26"/>
          <w:szCs w:val="26"/>
        </w:rPr>
        <w:t xml:space="preserve"> процессных мероприятий</w:t>
      </w:r>
      <w:r w:rsidR="005C16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(структурный элемент) </w:t>
      </w:r>
      <w:r w:rsidR="008E2E19">
        <w:rPr>
          <w:rFonts w:ascii="Times New Roman" w:hAnsi="Times New Roman"/>
          <w:sz w:val="26"/>
          <w:szCs w:val="26"/>
        </w:rPr>
        <w:t>включает следующие мероприятия</w:t>
      </w:r>
      <w:r w:rsidR="00D522F5" w:rsidRPr="00052B32">
        <w:rPr>
          <w:rFonts w:ascii="Times New Roman" w:hAnsi="Times New Roman"/>
          <w:sz w:val="26"/>
          <w:szCs w:val="26"/>
        </w:rPr>
        <w:t>:</w:t>
      </w:r>
    </w:p>
    <w:bookmarkEnd w:id="0"/>
    <w:p w14:paraId="769C91A8" w14:textId="7AEF5B9E" w:rsidR="00707967" w:rsidRPr="000E52A8" w:rsidRDefault="00965F17" w:rsidP="00A1670A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360"/>
        <w:jc w:val="both"/>
        <w:rPr>
          <w:rFonts w:ascii="Times New Roman" w:hAnsi="Times New Roman"/>
          <w:spacing w:val="-8"/>
          <w:sz w:val="26"/>
          <w:szCs w:val="26"/>
          <w:lang w:val="ru-RU" w:eastAsia="ru-RU"/>
        </w:rPr>
      </w:pPr>
      <w:r>
        <w:rPr>
          <w:rStyle w:val="markedcontent"/>
          <w:rFonts w:ascii="Times New Roman" w:hAnsi="Times New Roman"/>
          <w:spacing w:val="-8"/>
          <w:sz w:val="26"/>
          <w:szCs w:val="26"/>
          <w:lang w:val="ru-RU"/>
        </w:rPr>
        <w:t>Мероприятие</w:t>
      </w:r>
      <w:r w:rsidR="0063605D" w:rsidRPr="000E52A8">
        <w:rPr>
          <w:rStyle w:val="markedcontent"/>
          <w:rFonts w:ascii="Times New Roman" w:hAnsi="Times New Roman"/>
          <w:spacing w:val="-8"/>
          <w:sz w:val="26"/>
          <w:szCs w:val="26"/>
          <w:lang w:val="ru-RU"/>
        </w:rPr>
        <w:t xml:space="preserve"> 1: </w:t>
      </w:r>
      <w:r w:rsidR="000B7A0F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о</w:t>
      </w:r>
      <w:proofErr w:type="spellStart"/>
      <w:r w:rsidR="00A1670A" w:rsidRPr="00A1670A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казание</w:t>
      </w:r>
      <w:proofErr w:type="spellEnd"/>
      <w:r w:rsidR="00A1670A" w:rsidRPr="00A1670A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 xml:space="preserve"> имущественной, методической, информационно-консультационной и прочих видов поддержки субъектам малого и среднего предпринимательства, «</w:t>
      </w:r>
      <w:proofErr w:type="spellStart"/>
      <w:r w:rsidR="00A1670A" w:rsidRPr="00A1670A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самозанятым</w:t>
      </w:r>
      <w:proofErr w:type="spellEnd"/>
      <w:r w:rsidR="00A1670A" w:rsidRPr="00A1670A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» гражданам и социальному предпринимательству</w:t>
      </w:r>
      <w:r w:rsidR="0063605D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;</w:t>
      </w:r>
      <w:r w:rsidR="00707967" w:rsidRPr="000E52A8">
        <w:rPr>
          <w:rFonts w:ascii="Times New Roman" w:hAnsi="Times New Roman"/>
          <w:color w:val="7030A0"/>
          <w:spacing w:val="-8"/>
          <w:sz w:val="26"/>
          <w:szCs w:val="26"/>
        </w:rPr>
        <w:t xml:space="preserve"> </w:t>
      </w:r>
    </w:p>
    <w:p w14:paraId="518DF799" w14:textId="5C1D203D" w:rsidR="001348CE" w:rsidRDefault="000B7A0F" w:rsidP="000B7A0F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Мероприятие</w:t>
      </w:r>
      <w:r w:rsidR="0063605D">
        <w:rPr>
          <w:rFonts w:ascii="Times New Roman" w:hAnsi="Times New Roman"/>
          <w:sz w:val="26"/>
          <w:szCs w:val="26"/>
          <w:lang w:val="ru-RU"/>
        </w:rPr>
        <w:t xml:space="preserve"> 2: 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о</w:t>
      </w:r>
      <w:r w:rsidRPr="000B7A0F">
        <w:rPr>
          <w:rFonts w:ascii="Times New Roman" w:hAnsi="Times New Roman"/>
          <w:color w:val="7030A0"/>
          <w:sz w:val="26"/>
          <w:szCs w:val="26"/>
          <w:lang w:val="ru-RU"/>
        </w:rPr>
        <w:t>беспечение деятельности муниципального автономного учреждения Микрокредитная компания «Центр развития предпринимательства</w:t>
      </w:r>
      <w:r w:rsidR="002C3847" w:rsidRPr="00EB0641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9094687" w14:textId="19D5BFAD" w:rsidR="002E1C82" w:rsidRDefault="0067305F" w:rsidP="00EE705F">
      <w:pPr>
        <w:pStyle w:val="40"/>
        <w:shd w:val="clear" w:color="auto" w:fill="auto"/>
        <w:tabs>
          <w:tab w:val="left" w:pos="709"/>
        </w:tabs>
        <w:spacing w:before="0"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Мероприятия с</w:t>
      </w:r>
      <w:r w:rsidR="00FB2EE5">
        <w:rPr>
          <w:rFonts w:ascii="Times New Roman" w:hAnsi="Times New Roman"/>
          <w:sz w:val="26"/>
          <w:szCs w:val="26"/>
          <w:lang w:val="ru-RU"/>
        </w:rPr>
        <w:t>труктурн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="00FB2EE5">
        <w:rPr>
          <w:rFonts w:ascii="Times New Roman" w:hAnsi="Times New Roman"/>
          <w:sz w:val="26"/>
          <w:szCs w:val="26"/>
          <w:lang w:val="ru-RU"/>
        </w:rPr>
        <w:t xml:space="preserve"> элемент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0E1E4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>
        <w:rPr>
          <w:rFonts w:ascii="Times New Roman" w:hAnsi="Times New Roman"/>
          <w:sz w:val="26"/>
          <w:szCs w:val="26"/>
          <w:lang w:val="ru-RU"/>
        </w:rPr>
        <w:t>име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="00C97C85">
        <w:rPr>
          <w:rFonts w:ascii="Times New Roman" w:hAnsi="Times New Roman"/>
          <w:sz w:val="26"/>
          <w:szCs w:val="26"/>
          <w:lang w:val="ru-RU"/>
        </w:rPr>
        <w:t>т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 w:rsidR="00564D5D">
        <w:rPr>
          <w:rFonts w:ascii="Times New Roman" w:hAnsi="Times New Roman"/>
          <w:sz w:val="26"/>
          <w:szCs w:val="26"/>
          <w:lang w:val="ru-RU"/>
        </w:rPr>
        <w:t>й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показател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и установлен</w:t>
      </w:r>
      <w:r w:rsidR="00C97C85">
        <w:rPr>
          <w:rFonts w:ascii="Times New Roman" w:hAnsi="Times New Roman"/>
          <w:sz w:val="26"/>
          <w:szCs w:val="26"/>
          <w:lang w:val="ru-RU"/>
        </w:rPr>
        <w:t>н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="00564D5D">
        <w:rPr>
          <w:rFonts w:ascii="Times New Roman" w:hAnsi="Times New Roman"/>
          <w:sz w:val="26"/>
          <w:szCs w:val="26"/>
          <w:lang w:val="ru-RU"/>
        </w:rPr>
        <w:t>е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>
        <w:rPr>
          <w:rFonts w:ascii="Times New Roman" w:hAnsi="Times New Roman"/>
          <w:sz w:val="26"/>
          <w:szCs w:val="26"/>
          <w:lang w:val="ru-RU"/>
        </w:rPr>
        <w:t>для н</w:t>
      </w:r>
      <w:r>
        <w:rPr>
          <w:rFonts w:ascii="Times New Roman" w:hAnsi="Times New Roman"/>
          <w:sz w:val="26"/>
          <w:szCs w:val="26"/>
          <w:lang w:val="ru-RU"/>
        </w:rPr>
        <w:t>их</w:t>
      </w:r>
      <w:r w:rsidR="00C97C85">
        <w:rPr>
          <w:rFonts w:ascii="Times New Roman" w:hAnsi="Times New Roman"/>
          <w:sz w:val="26"/>
          <w:szCs w:val="26"/>
          <w:lang w:val="ru-RU"/>
        </w:rPr>
        <w:t xml:space="preserve"> значени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="00947ECD">
        <w:rPr>
          <w:rFonts w:ascii="Times New Roman" w:hAnsi="Times New Roman"/>
          <w:sz w:val="26"/>
          <w:szCs w:val="26"/>
          <w:lang w:val="ru-RU"/>
        </w:rPr>
        <w:t>:</w:t>
      </w:r>
      <w:r w:rsidR="00EA7247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3677"/>
        <w:gridCol w:w="1266"/>
        <w:gridCol w:w="936"/>
        <w:gridCol w:w="936"/>
        <w:gridCol w:w="936"/>
        <w:gridCol w:w="936"/>
        <w:gridCol w:w="940"/>
      </w:tblGrid>
      <w:tr w:rsidR="00A97A50" w14:paraId="12553514" w14:textId="77777777" w:rsidTr="00FD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vMerge w:val="restart"/>
          </w:tcPr>
          <w:p w14:paraId="65097E43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58" w:type="pct"/>
            <w:vMerge w:val="restart"/>
          </w:tcPr>
          <w:p w14:paraId="383DC0A8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2433" w:type="pct"/>
            <w:gridSpan w:val="5"/>
          </w:tcPr>
          <w:p w14:paraId="6886B185" w14:textId="4B58B5B3" w:rsidR="00A97A50" w:rsidRPr="00711953" w:rsidRDefault="00A97A50" w:rsidP="00A97A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2B612A" w14:paraId="6C70F6FF" w14:textId="77777777" w:rsidTr="00FD56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vMerge/>
          </w:tcPr>
          <w:p w14:paraId="3A2E8377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58" w:type="pct"/>
            <w:vMerge/>
          </w:tcPr>
          <w:p w14:paraId="257632E4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86" w:type="pct"/>
          </w:tcPr>
          <w:p w14:paraId="3B8DE951" w14:textId="7EB1B8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86" w:type="pct"/>
          </w:tcPr>
          <w:p w14:paraId="4E3C900F" w14:textId="322519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2025</w:t>
            </w:r>
          </w:p>
        </w:tc>
        <w:tc>
          <w:tcPr>
            <w:tcW w:w="486" w:type="pct"/>
          </w:tcPr>
          <w:p w14:paraId="046F5BCE" w14:textId="26F52446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86" w:type="pct"/>
          </w:tcPr>
          <w:p w14:paraId="3F21A4D5" w14:textId="33A8227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488" w:type="pct"/>
          </w:tcPr>
          <w:p w14:paraId="428B1352" w14:textId="4931534B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445A4F" w14:paraId="343ACE0A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09A8DB3" w14:textId="218F60FD" w:rsidR="00445A4F" w:rsidRPr="00A84A41" w:rsidRDefault="00445A4F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«</w:t>
            </w:r>
            <w:r w:rsidR="00EF0D1B" w:rsidRPr="00EF0D1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Оказание имущественной, методической, информационно-консультационной и прочих видов поддержки субъектам малого и среднего предпринимательства, «</w:t>
            </w:r>
            <w:proofErr w:type="spellStart"/>
            <w:r w:rsidR="00EF0D1B" w:rsidRPr="00EF0D1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самозанятым</w:t>
            </w:r>
            <w:proofErr w:type="spellEnd"/>
            <w:r w:rsidR="00EF0D1B" w:rsidRPr="00EF0D1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 гражданам и социальному предпринимательству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FA4D5A" w14:paraId="003188AA" w14:textId="77777777" w:rsidTr="00FD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9E1FA1C" w14:textId="54411B2D" w:rsidR="001F77EC" w:rsidRPr="00A84A41" w:rsidRDefault="004709A6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Число субъектов малого и среднего предпринимательства в расчете на 10 тыс. человек населения</w:t>
            </w:r>
            <w:r w:rsidR="0047017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658" w:type="pct"/>
          </w:tcPr>
          <w:p w14:paraId="1D44E6B4" w14:textId="3E9D340A" w:rsidR="001F77EC" w:rsidRPr="001C1411" w:rsidRDefault="00E57FA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486" w:type="pct"/>
          </w:tcPr>
          <w:p w14:paraId="77535BC2" w14:textId="4B414E0B" w:rsidR="001F77EC" w:rsidRPr="001C1411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296</w:t>
            </w:r>
          </w:p>
        </w:tc>
        <w:tc>
          <w:tcPr>
            <w:tcW w:w="486" w:type="pct"/>
          </w:tcPr>
          <w:p w14:paraId="53F40F8C" w14:textId="4C06C021" w:rsidR="001F77EC" w:rsidRPr="001C1411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296</w:t>
            </w:r>
          </w:p>
        </w:tc>
        <w:tc>
          <w:tcPr>
            <w:tcW w:w="486" w:type="pct"/>
          </w:tcPr>
          <w:p w14:paraId="55054141" w14:textId="073365A7" w:rsidR="001F77EC" w:rsidRPr="001C1411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298</w:t>
            </w:r>
          </w:p>
        </w:tc>
        <w:tc>
          <w:tcPr>
            <w:tcW w:w="486" w:type="pct"/>
          </w:tcPr>
          <w:p w14:paraId="45A53AD2" w14:textId="10635056" w:rsidR="001F77EC" w:rsidRPr="001C1411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299</w:t>
            </w:r>
          </w:p>
        </w:tc>
        <w:tc>
          <w:tcPr>
            <w:tcW w:w="488" w:type="pct"/>
          </w:tcPr>
          <w:p w14:paraId="6ECE6CD1" w14:textId="71A1C1C0" w:rsidR="001F77EC" w:rsidRPr="001C1411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299</w:t>
            </w:r>
          </w:p>
        </w:tc>
      </w:tr>
      <w:tr w:rsidR="00FA4D5A" w14:paraId="34A90835" w14:textId="77777777" w:rsidTr="00FD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3FE7B278" w14:textId="1A3E313A" w:rsidR="00142EFD" w:rsidRPr="00A84A41" w:rsidRDefault="004709A6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самозанятых</w:t>
            </w:r>
            <w:proofErr w:type="spellEnd"/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накопительным итогом</w:t>
            </w:r>
            <w:r w:rsidR="00491B8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658" w:type="pct"/>
          </w:tcPr>
          <w:p w14:paraId="36B68E0B" w14:textId="0599F273" w:rsidR="00142EFD" w:rsidRPr="001C1411" w:rsidRDefault="00E57FA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1 414</w:t>
            </w:r>
          </w:p>
        </w:tc>
        <w:tc>
          <w:tcPr>
            <w:tcW w:w="486" w:type="pct"/>
          </w:tcPr>
          <w:p w14:paraId="14741DC8" w14:textId="7FB4C7DE" w:rsidR="00142EFD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1 650</w:t>
            </w:r>
          </w:p>
        </w:tc>
        <w:tc>
          <w:tcPr>
            <w:tcW w:w="486" w:type="pct"/>
          </w:tcPr>
          <w:p w14:paraId="45A736B5" w14:textId="30C6E814" w:rsidR="00142EFD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1 700</w:t>
            </w:r>
          </w:p>
        </w:tc>
        <w:tc>
          <w:tcPr>
            <w:tcW w:w="486" w:type="pct"/>
          </w:tcPr>
          <w:p w14:paraId="3AEA884F" w14:textId="56738E62" w:rsidR="00142EFD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1 750</w:t>
            </w:r>
          </w:p>
        </w:tc>
        <w:tc>
          <w:tcPr>
            <w:tcW w:w="486" w:type="pct"/>
          </w:tcPr>
          <w:p w14:paraId="527C0E46" w14:textId="554DCC04" w:rsidR="00142EFD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1 800</w:t>
            </w:r>
          </w:p>
        </w:tc>
        <w:tc>
          <w:tcPr>
            <w:tcW w:w="488" w:type="pct"/>
          </w:tcPr>
          <w:p w14:paraId="7C3C6985" w14:textId="14012734" w:rsidR="00142EFD" w:rsidRDefault="00CD6F8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1 850</w:t>
            </w:r>
          </w:p>
        </w:tc>
      </w:tr>
      <w:tr w:rsidR="004709A6" w14:paraId="50256986" w14:textId="77777777" w:rsidTr="00A84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4969F3B1" w14:textId="1CF03D94" w:rsidR="004709A6" w:rsidRPr="00A84A41" w:rsidRDefault="004709A6" w:rsidP="0047017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субъектов малого и среднего предпринимательства, «</w:t>
            </w:r>
            <w:proofErr w:type="spellStart"/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самозанятых</w:t>
            </w:r>
            <w:proofErr w:type="spellEnd"/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="0047017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граждан, получивших поддержку</w:t>
            </w:r>
            <w:r w:rsidR="00491B8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658" w:type="pct"/>
            <w:shd w:val="clear" w:color="auto" w:fill="auto"/>
          </w:tcPr>
          <w:p w14:paraId="00B6AF8A" w14:textId="13EB88A8" w:rsidR="004709A6" w:rsidRPr="000621F4" w:rsidRDefault="00E57FA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1F4">
              <w:rPr>
                <w:rFonts w:ascii="Times New Roman" w:hAnsi="Times New Roman"/>
                <w:sz w:val="24"/>
                <w:szCs w:val="26"/>
                <w:lang w:val="ru-RU"/>
              </w:rPr>
              <w:t>3 043</w:t>
            </w:r>
          </w:p>
        </w:tc>
        <w:tc>
          <w:tcPr>
            <w:tcW w:w="486" w:type="pct"/>
            <w:shd w:val="clear" w:color="auto" w:fill="auto"/>
          </w:tcPr>
          <w:p w14:paraId="7B78E1A6" w14:textId="795C3214" w:rsidR="004709A6" w:rsidRPr="000621F4" w:rsidRDefault="00A84156" w:rsidP="00A8415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1 305</w:t>
            </w:r>
          </w:p>
        </w:tc>
        <w:tc>
          <w:tcPr>
            <w:tcW w:w="486" w:type="pct"/>
            <w:shd w:val="clear" w:color="auto" w:fill="auto"/>
          </w:tcPr>
          <w:p w14:paraId="67759710" w14:textId="17D53697" w:rsidR="004709A6" w:rsidRPr="000621F4" w:rsidRDefault="00A84156" w:rsidP="00A8415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1 305</w:t>
            </w:r>
          </w:p>
        </w:tc>
        <w:tc>
          <w:tcPr>
            <w:tcW w:w="486" w:type="pct"/>
            <w:shd w:val="clear" w:color="auto" w:fill="auto"/>
          </w:tcPr>
          <w:p w14:paraId="25312CA3" w14:textId="1A57D7D7" w:rsidR="004709A6" w:rsidRPr="000621F4" w:rsidRDefault="00A8415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1 295</w:t>
            </w:r>
          </w:p>
        </w:tc>
        <w:tc>
          <w:tcPr>
            <w:tcW w:w="486" w:type="pct"/>
            <w:shd w:val="clear" w:color="auto" w:fill="auto"/>
          </w:tcPr>
          <w:p w14:paraId="6A8A2B4D" w14:textId="43C61F77" w:rsidR="004709A6" w:rsidRPr="000621F4" w:rsidRDefault="00A8415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1 300</w:t>
            </w:r>
          </w:p>
        </w:tc>
        <w:tc>
          <w:tcPr>
            <w:tcW w:w="488" w:type="pct"/>
            <w:shd w:val="clear" w:color="auto" w:fill="auto"/>
          </w:tcPr>
          <w:p w14:paraId="51AC0AC1" w14:textId="00D7467D" w:rsidR="004709A6" w:rsidRPr="000621F4" w:rsidRDefault="00A8415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1 305</w:t>
            </w:r>
          </w:p>
        </w:tc>
      </w:tr>
      <w:tr w:rsidR="004709A6" w14:paraId="1D3AE40E" w14:textId="77777777" w:rsidTr="00FD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F62ADD7" w14:textId="651CD9E1" w:rsidR="004709A6" w:rsidRPr="00A84A41" w:rsidRDefault="004709A6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09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Прирост оборота субъектов малого и среднего предпринимательства</w:t>
            </w:r>
            <w:r w:rsidR="00491B8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%</w:t>
            </w:r>
          </w:p>
        </w:tc>
        <w:tc>
          <w:tcPr>
            <w:tcW w:w="658" w:type="pct"/>
          </w:tcPr>
          <w:p w14:paraId="37B3FA9B" w14:textId="16FF7EA5" w:rsidR="004709A6" w:rsidRDefault="00E57FA6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486" w:type="pct"/>
          </w:tcPr>
          <w:p w14:paraId="0EA1DC8F" w14:textId="0826EDDA" w:rsidR="004709A6" w:rsidRDefault="006819E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486" w:type="pct"/>
          </w:tcPr>
          <w:p w14:paraId="72972207" w14:textId="679316D6" w:rsidR="004709A6" w:rsidRDefault="006819E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486" w:type="pct"/>
          </w:tcPr>
          <w:p w14:paraId="2B015CB5" w14:textId="170140FC" w:rsidR="004709A6" w:rsidRDefault="006819E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486" w:type="pct"/>
          </w:tcPr>
          <w:p w14:paraId="6E4E5076" w14:textId="75E2438E" w:rsidR="004709A6" w:rsidRDefault="006819E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488" w:type="pct"/>
          </w:tcPr>
          <w:p w14:paraId="4D71AE5C" w14:textId="138EE8E8" w:rsidR="004709A6" w:rsidRDefault="006819E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</w:tc>
      </w:tr>
      <w:tr w:rsidR="00810A60" w14:paraId="3E6CDE6A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F34FA23" w14:textId="0C277FA2" w:rsidR="00810A60" w:rsidRPr="00A84A41" w:rsidRDefault="00810A60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6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>Мероприятие «</w:t>
            </w:r>
            <w:r w:rsidR="00E57FA6" w:rsidRPr="00E57FA6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Обеспечение деятельности муниципального автономного учреждения Микрокредитная компания «Центр развития предпринимательства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FA4D5A" w14:paraId="591FD7A9" w14:textId="77777777" w:rsidTr="00FD5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2A30891A" w14:textId="4ABD3155" w:rsidR="00810A60" w:rsidRPr="00A84A41" w:rsidRDefault="00E57FA6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7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предоставленных </w:t>
            </w:r>
            <w:proofErr w:type="spellStart"/>
            <w:r w:rsidRPr="00E57FA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микрозаймов</w:t>
            </w:r>
            <w:proofErr w:type="spellEnd"/>
          </w:p>
        </w:tc>
        <w:tc>
          <w:tcPr>
            <w:tcW w:w="658" w:type="pct"/>
          </w:tcPr>
          <w:p w14:paraId="23086F15" w14:textId="41F55099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86" w:type="pct"/>
          </w:tcPr>
          <w:p w14:paraId="159A3ACB" w14:textId="752FE157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486" w:type="pct"/>
          </w:tcPr>
          <w:p w14:paraId="58CE4022" w14:textId="5124344F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486" w:type="pct"/>
          </w:tcPr>
          <w:p w14:paraId="7B7F2FA4" w14:textId="28D4C2EA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486" w:type="pct"/>
          </w:tcPr>
          <w:p w14:paraId="595397DE" w14:textId="1FEB4A3F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  <w:tc>
          <w:tcPr>
            <w:tcW w:w="488" w:type="pct"/>
          </w:tcPr>
          <w:p w14:paraId="76F61210" w14:textId="3EF5A009" w:rsidR="00810A60" w:rsidRDefault="00CD6F8A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</w:tc>
      </w:tr>
    </w:tbl>
    <w:p w14:paraId="794A6253" w14:textId="6BE41B59" w:rsidR="00612D8C" w:rsidRDefault="003E52C8" w:rsidP="005D3228">
      <w:pPr>
        <w:pStyle w:val="af1"/>
        <w:spacing w:before="120" w:after="120" w:line="276" w:lineRule="auto"/>
        <w:ind w:firstLine="709"/>
        <w:jc w:val="both"/>
        <w:rPr>
          <w:sz w:val="26"/>
          <w:szCs w:val="26"/>
        </w:rPr>
      </w:pPr>
      <w:r w:rsidRPr="00612D8C">
        <w:rPr>
          <w:bCs/>
          <w:sz w:val="26"/>
          <w:szCs w:val="26"/>
          <w:shd w:val="clear" w:color="auto" w:fill="FBE4D5" w:themeFill="accent2" w:themeFillTint="33"/>
        </w:rPr>
        <w:t>Считаем необходимым отметить, что ожидаемым результатом реализации комплекса мероприятий, напр</w:t>
      </w:r>
      <w:r w:rsidR="003C2F53" w:rsidRPr="00612D8C">
        <w:rPr>
          <w:bCs/>
          <w:sz w:val="26"/>
          <w:szCs w:val="26"/>
          <w:shd w:val="clear" w:color="auto" w:fill="FBE4D5" w:themeFill="accent2" w:themeFillTint="33"/>
        </w:rPr>
        <w:t>авленных на развитие малого и среднего предпринимательства, «</w:t>
      </w:r>
      <w:proofErr w:type="spellStart"/>
      <w:r w:rsidR="003C2F53" w:rsidRPr="00612D8C">
        <w:rPr>
          <w:bCs/>
          <w:sz w:val="26"/>
          <w:szCs w:val="26"/>
          <w:shd w:val="clear" w:color="auto" w:fill="FBE4D5" w:themeFill="accent2" w:themeFillTint="33"/>
        </w:rPr>
        <w:t>самозанятых</w:t>
      </w:r>
      <w:proofErr w:type="spellEnd"/>
      <w:r w:rsidR="003C2F53" w:rsidRPr="00612D8C">
        <w:rPr>
          <w:bCs/>
          <w:sz w:val="26"/>
          <w:szCs w:val="26"/>
          <w:shd w:val="clear" w:color="auto" w:fill="FBE4D5" w:themeFill="accent2" w:themeFillTint="33"/>
        </w:rPr>
        <w:t>» граждан и социального предпринимательства</w:t>
      </w:r>
      <w:r w:rsidR="004655A9" w:rsidRPr="00612D8C">
        <w:rPr>
          <w:bCs/>
          <w:sz w:val="26"/>
          <w:szCs w:val="26"/>
          <w:shd w:val="clear" w:color="auto" w:fill="FBE4D5" w:themeFill="accent2" w:themeFillTint="33"/>
        </w:rPr>
        <w:t xml:space="preserve"> в Паспорте программы</w:t>
      </w:r>
      <w:r w:rsidR="00FD6D7E" w:rsidRPr="00612D8C">
        <w:rPr>
          <w:bCs/>
          <w:sz w:val="26"/>
          <w:szCs w:val="26"/>
          <w:shd w:val="clear" w:color="auto" w:fill="FBE4D5" w:themeFill="accent2" w:themeFillTint="33"/>
        </w:rPr>
        <w:t xml:space="preserve"> – </w:t>
      </w:r>
      <w:r w:rsidR="00911040" w:rsidRPr="00612D8C">
        <w:rPr>
          <w:bCs/>
          <w:sz w:val="26"/>
          <w:szCs w:val="26"/>
          <w:shd w:val="clear" w:color="auto" w:fill="FBE4D5" w:themeFill="accent2" w:themeFillTint="33"/>
        </w:rPr>
        <w:t>«Не менее 1300 субъектам малого и среднего предпринимательства, «</w:t>
      </w:r>
      <w:proofErr w:type="spellStart"/>
      <w:r w:rsidR="00911040" w:rsidRPr="00612D8C">
        <w:rPr>
          <w:bCs/>
          <w:sz w:val="26"/>
          <w:szCs w:val="26"/>
          <w:shd w:val="clear" w:color="auto" w:fill="FBE4D5" w:themeFill="accent2" w:themeFillTint="33"/>
        </w:rPr>
        <w:t>самозанятым</w:t>
      </w:r>
      <w:proofErr w:type="spellEnd"/>
      <w:r w:rsidR="00911040" w:rsidRPr="00612D8C">
        <w:rPr>
          <w:bCs/>
          <w:sz w:val="26"/>
          <w:szCs w:val="26"/>
          <w:shd w:val="clear" w:color="auto" w:fill="FBE4D5" w:themeFill="accent2" w:themeFillTint="33"/>
        </w:rPr>
        <w:t>» гражданам, социальному предпринимательству обеспечено ежегодное предоставление финансовой и имущественной поддержки, комплекса информационно-консультационных и образовательных услуг в офлайн и онлайн форматах».</w:t>
      </w:r>
      <w:r w:rsidR="00FD6D7E" w:rsidRPr="00612D8C">
        <w:rPr>
          <w:bCs/>
          <w:sz w:val="26"/>
          <w:szCs w:val="26"/>
          <w:shd w:val="clear" w:color="auto" w:fill="FBE4D5" w:themeFill="accent2" w:themeFillTint="33"/>
        </w:rPr>
        <w:t xml:space="preserve"> Однако, если проанализировать значени</w:t>
      </w:r>
      <w:r w:rsidR="006843AB">
        <w:rPr>
          <w:bCs/>
          <w:sz w:val="26"/>
          <w:szCs w:val="26"/>
          <w:shd w:val="clear" w:color="auto" w:fill="FBE4D5" w:themeFill="accent2" w:themeFillTint="33"/>
        </w:rPr>
        <w:t>я</w:t>
      </w:r>
      <w:r w:rsidR="00FD6D7E" w:rsidRPr="00612D8C">
        <w:rPr>
          <w:bCs/>
          <w:sz w:val="26"/>
          <w:szCs w:val="26"/>
          <w:shd w:val="clear" w:color="auto" w:fill="FBE4D5" w:themeFill="accent2" w:themeFillTint="33"/>
        </w:rPr>
        <w:t xml:space="preserve"> показателя </w:t>
      </w:r>
      <w:r w:rsidR="00E07604" w:rsidRPr="00612D8C">
        <w:rPr>
          <w:sz w:val="26"/>
          <w:szCs w:val="26"/>
          <w:shd w:val="clear" w:color="auto" w:fill="FBE4D5" w:themeFill="accent2" w:themeFillTint="33"/>
        </w:rPr>
        <w:t>«Количество субъектов малого и среднего предпринимательства, «</w:t>
      </w:r>
      <w:proofErr w:type="spellStart"/>
      <w:r w:rsidR="00E07604" w:rsidRPr="00612D8C">
        <w:rPr>
          <w:sz w:val="26"/>
          <w:szCs w:val="26"/>
          <w:shd w:val="clear" w:color="auto" w:fill="FBE4D5" w:themeFill="accent2" w:themeFillTint="33"/>
        </w:rPr>
        <w:t>самозанятых</w:t>
      </w:r>
      <w:proofErr w:type="spellEnd"/>
      <w:r w:rsidR="00E07604" w:rsidRPr="00612D8C">
        <w:rPr>
          <w:sz w:val="26"/>
          <w:szCs w:val="26"/>
          <w:shd w:val="clear" w:color="auto" w:fill="FBE4D5" w:themeFill="accent2" w:themeFillTint="33"/>
        </w:rPr>
        <w:t xml:space="preserve">» граждан, получивших поддержку», то </w:t>
      </w:r>
      <w:r w:rsidR="004752DF" w:rsidRPr="00612D8C">
        <w:rPr>
          <w:sz w:val="26"/>
          <w:szCs w:val="26"/>
          <w:shd w:val="clear" w:color="auto" w:fill="FBE4D5" w:themeFill="accent2" w:themeFillTint="33"/>
        </w:rPr>
        <w:t>можно установить, что в 2026 году значение показателя в год равен 1 295 ед., что ниже ожидаемого</w:t>
      </w:r>
      <w:r w:rsidR="00612D8C" w:rsidRPr="00612D8C">
        <w:rPr>
          <w:sz w:val="26"/>
          <w:szCs w:val="26"/>
          <w:shd w:val="clear" w:color="auto" w:fill="FBE4D5" w:themeFill="accent2" w:themeFillTint="33"/>
        </w:rPr>
        <w:t xml:space="preserve"> от реализации</w:t>
      </w:r>
      <w:r w:rsidR="00D8635E">
        <w:rPr>
          <w:sz w:val="26"/>
          <w:szCs w:val="26"/>
          <w:shd w:val="clear" w:color="auto" w:fill="FBE4D5" w:themeFill="accent2" w:themeFillTint="33"/>
        </w:rPr>
        <w:t xml:space="preserve"> мероприятий структурного элемента Программы.</w:t>
      </w:r>
    </w:p>
    <w:p w14:paraId="2A900891" w14:textId="2455616D" w:rsidR="003E52C8" w:rsidRDefault="004752DF" w:rsidP="001225FD">
      <w:pPr>
        <w:pStyle w:val="af1"/>
        <w:shd w:val="clear" w:color="auto" w:fill="FBE4D5" w:themeFill="accent2" w:themeFillTint="33"/>
        <w:spacing w:before="120"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основание вышеизложенного экспертиза устанавливает </w:t>
      </w:r>
      <w:r w:rsidR="001225FD">
        <w:rPr>
          <w:sz w:val="26"/>
          <w:szCs w:val="26"/>
        </w:rPr>
        <w:t>отсутствие</w:t>
      </w:r>
      <w:r w:rsidR="00612D8C">
        <w:rPr>
          <w:sz w:val="26"/>
          <w:szCs w:val="26"/>
        </w:rPr>
        <w:t xml:space="preserve"> </w:t>
      </w:r>
      <w:r w:rsidR="00925B67">
        <w:rPr>
          <w:sz w:val="26"/>
          <w:szCs w:val="26"/>
        </w:rPr>
        <w:t>согласованности</w:t>
      </w:r>
      <w:r w:rsidR="00945498">
        <w:rPr>
          <w:sz w:val="26"/>
          <w:szCs w:val="26"/>
        </w:rPr>
        <w:t xml:space="preserve"> и взаимоувязанности</w:t>
      </w:r>
      <w:r w:rsidR="00612D8C">
        <w:rPr>
          <w:sz w:val="26"/>
          <w:szCs w:val="26"/>
        </w:rPr>
        <w:t xml:space="preserve"> между </w:t>
      </w:r>
      <w:r w:rsidR="001225FD">
        <w:rPr>
          <w:sz w:val="26"/>
          <w:szCs w:val="26"/>
        </w:rPr>
        <w:t xml:space="preserve">ожидаемым </w:t>
      </w:r>
      <w:r w:rsidR="00612D8C">
        <w:rPr>
          <w:sz w:val="26"/>
          <w:szCs w:val="26"/>
        </w:rPr>
        <w:t>результат</w:t>
      </w:r>
      <w:r w:rsidR="001225FD">
        <w:rPr>
          <w:sz w:val="26"/>
          <w:szCs w:val="26"/>
        </w:rPr>
        <w:t>ом</w:t>
      </w:r>
      <w:r w:rsidR="00612D8C">
        <w:rPr>
          <w:sz w:val="26"/>
          <w:szCs w:val="26"/>
        </w:rPr>
        <w:t xml:space="preserve"> реализации Программы и запланированными значениями показател</w:t>
      </w:r>
      <w:r w:rsidR="001225FD">
        <w:rPr>
          <w:sz w:val="26"/>
          <w:szCs w:val="26"/>
        </w:rPr>
        <w:t>ей</w:t>
      </w:r>
      <w:r w:rsidR="000621F4">
        <w:rPr>
          <w:sz w:val="26"/>
          <w:szCs w:val="26"/>
        </w:rPr>
        <w:t xml:space="preserve"> выполнения мероприятий</w:t>
      </w:r>
      <w:r w:rsidR="001225FD">
        <w:rPr>
          <w:sz w:val="26"/>
          <w:szCs w:val="26"/>
        </w:rPr>
        <w:t xml:space="preserve"> структурного элемента П</w:t>
      </w:r>
      <w:r w:rsidR="00D8635E">
        <w:rPr>
          <w:sz w:val="26"/>
          <w:szCs w:val="26"/>
        </w:rPr>
        <w:t>рограммы.</w:t>
      </w:r>
    </w:p>
    <w:p w14:paraId="1E785D85" w14:textId="4E416246" w:rsidR="005D6599" w:rsidRDefault="005D6599" w:rsidP="005D3228">
      <w:pPr>
        <w:pStyle w:val="af1"/>
        <w:spacing w:before="120" w:after="120"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Ф</w:t>
      </w:r>
      <w:r w:rsidR="00D43C72">
        <w:rPr>
          <w:bCs/>
          <w:sz w:val="26"/>
          <w:szCs w:val="26"/>
        </w:rPr>
        <w:t>инансово</w:t>
      </w:r>
      <w:r>
        <w:rPr>
          <w:bCs/>
          <w:sz w:val="26"/>
          <w:szCs w:val="26"/>
        </w:rPr>
        <w:t>е</w:t>
      </w:r>
      <w:r w:rsidR="00D43C72">
        <w:rPr>
          <w:bCs/>
          <w:sz w:val="26"/>
          <w:szCs w:val="26"/>
        </w:rPr>
        <w:t xml:space="preserve"> обеспечени</w:t>
      </w:r>
      <w:r>
        <w:rPr>
          <w:bCs/>
          <w:sz w:val="26"/>
          <w:szCs w:val="26"/>
        </w:rPr>
        <w:t>е</w:t>
      </w:r>
      <w:r w:rsidR="00D43C72">
        <w:rPr>
          <w:bCs/>
          <w:sz w:val="26"/>
          <w:szCs w:val="26"/>
        </w:rPr>
        <w:t xml:space="preserve"> реализации Программы и её структурных элементов </w:t>
      </w:r>
      <w:r>
        <w:rPr>
          <w:bCs/>
          <w:sz w:val="26"/>
          <w:szCs w:val="26"/>
        </w:rPr>
        <w:t xml:space="preserve">предусмотрено из средств </w:t>
      </w:r>
      <w:r w:rsidR="00DF0FA4">
        <w:rPr>
          <w:bCs/>
          <w:sz w:val="26"/>
          <w:szCs w:val="26"/>
        </w:rPr>
        <w:t>бюджета Дальнегорского городского округа в о</w:t>
      </w:r>
      <w:r>
        <w:rPr>
          <w:bCs/>
          <w:sz w:val="26"/>
          <w:szCs w:val="26"/>
        </w:rPr>
        <w:t>бъём</w:t>
      </w:r>
      <w:r w:rsidR="00DF0FA4">
        <w:rPr>
          <w:bCs/>
          <w:sz w:val="26"/>
          <w:szCs w:val="26"/>
        </w:rPr>
        <w:t xml:space="preserve">е </w:t>
      </w:r>
      <w:r w:rsidR="00DC081A">
        <w:rPr>
          <w:bCs/>
          <w:sz w:val="26"/>
          <w:szCs w:val="26"/>
        </w:rPr>
        <w:t>12 452,38</w:t>
      </w:r>
      <w:r w:rsidR="00DF0FA4">
        <w:rPr>
          <w:bCs/>
          <w:sz w:val="26"/>
          <w:szCs w:val="26"/>
        </w:rPr>
        <w:t xml:space="preserve"> тыс. </w:t>
      </w:r>
      <w:r w:rsidR="00195AC8">
        <w:rPr>
          <w:bCs/>
          <w:sz w:val="26"/>
          <w:szCs w:val="26"/>
        </w:rPr>
        <w:t xml:space="preserve">рублей, </w:t>
      </w:r>
      <w:r w:rsidR="00902747">
        <w:rPr>
          <w:sz w:val="26"/>
          <w:szCs w:val="26"/>
        </w:rPr>
        <w:t>Иных, привлекаемых бюджетных средств не предусматривается.</w:t>
      </w:r>
      <w:r w:rsidR="000D4ABA">
        <w:rPr>
          <w:sz w:val="26"/>
          <w:szCs w:val="26"/>
        </w:rPr>
        <w:t xml:space="preserve"> </w:t>
      </w:r>
      <w:r w:rsidR="007B5F21">
        <w:rPr>
          <w:sz w:val="26"/>
          <w:szCs w:val="26"/>
        </w:rPr>
        <w:t>Запланированное р</w:t>
      </w:r>
      <w:r w:rsidR="000D4ABA">
        <w:rPr>
          <w:sz w:val="26"/>
          <w:szCs w:val="26"/>
        </w:rPr>
        <w:t>аспределение бюджетных ассигнований по мероприятиям Программы</w:t>
      </w:r>
      <w:r w:rsidR="007B5F21">
        <w:rPr>
          <w:sz w:val="26"/>
          <w:szCs w:val="26"/>
        </w:rPr>
        <w:t xml:space="preserve"> </w:t>
      </w:r>
      <w:r w:rsidR="0082152D">
        <w:rPr>
          <w:sz w:val="26"/>
          <w:szCs w:val="26"/>
        </w:rPr>
        <w:t xml:space="preserve">в тысячах рублей </w:t>
      </w:r>
      <w:r w:rsidR="00A31297">
        <w:rPr>
          <w:sz w:val="26"/>
          <w:szCs w:val="26"/>
        </w:rPr>
        <w:t xml:space="preserve">по годам реализации Программы </w:t>
      </w:r>
      <w:r w:rsidR="007B5F21">
        <w:rPr>
          <w:sz w:val="26"/>
          <w:szCs w:val="26"/>
        </w:rPr>
        <w:t>представлено в таблице.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4344"/>
        <w:gridCol w:w="1056"/>
        <w:gridCol w:w="1056"/>
        <w:gridCol w:w="1056"/>
        <w:gridCol w:w="1056"/>
        <w:gridCol w:w="1059"/>
      </w:tblGrid>
      <w:tr w:rsidR="0037347E" w14:paraId="20145212" w14:textId="77777777" w:rsidTr="0037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Merge w:val="restart"/>
          </w:tcPr>
          <w:p w14:paraId="27EF6F63" w14:textId="77777777" w:rsidR="0012108C" w:rsidRPr="000B31FA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0B31FA">
              <w:rPr>
                <w:rFonts w:ascii="Times New Roman" w:hAnsi="Times New Roman"/>
                <w:sz w:val="24"/>
                <w:szCs w:val="22"/>
                <w:lang w:val="ru-RU"/>
              </w:rPr>
              <w:t>Показатель</w:t>
            </w:r>
          </w:p>
        </w:tc>
        <w:tc>
          <w:tcPr>
            <w:tcW w:w="2743" w:type="pct"/>
            <w:gridSpan w:val="5"/>
          </w:tcPr>
          <w:p w14:paraId="7C45E2A2" w14:textId="77777777" w:rsidR="0012108C" w:rsidRPr="000B31FA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0B31FA">
              <w:rPr>
                <w:rFonts w:ascii="Times New Roman" w:hAnsi="Times New Roman"/>
                <w:sz w:val="24"/>
                <w:szCs w:val="22"/>
                <w:lang w:val="ru-RU"/>
              </w:rPr>
              <w:t>год</w:t>
            </w:r>
          </w:p>
        </w:tc>
      </w:tr>
      <w:tr w:rsidR="000B31FA" w14:paraId="7F19C395" w14:textId="77777777" w:rsidTr="0037347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vMerge/>
          </w:tcPr>
          <w:p w14:paraId="469D41B3" w14:textId="77777777" w:rsidR="0012108C" w:rsidRPr="000B31FA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548" w:type="pct"/>
          </w:tcPr>
          <w:p w14:paraId="6397D236" w14:textId="7777777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548" w:type="pct"/>
          </w:tcPr>
          <w:p w14:paraId="52683B88" w14:textId="7777777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2025</w:t>
            </w:r>
          </w:p>
        </w:tc>
        <w:tc>
          <w:tcPr>
            <w:tcW w:w="548" w:type="pct"/>
          </w:tcPr>
          <w:p w14:paraId="03C0A90D" w14:textId="7777777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</w:p>
        </w:tc>
        <w:tc>
          <w:tcPr>
            <w:tcW w:w="548" w:type="pct"/>
          </w:tcPr>
          <w:p w14:paraId="112206A2" w14:textId="7777777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2027</w:t>
            </w:r>
          </w:p>
        </w:tc>
        <w:tc>
          <w:tcPr>
            <w:tcW w:w="549" w:type="pct"/>
          </w:tcPr>
          <w:p w14:paraId="61651D16" w14:textId="7777777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2028</w:t>
            </w:r>
          </w:p>
        </w:tc>
      </w:tr>
      <w:tr w:rsidR="000B31FA" w14:paraId="46CABD97" w14:textId="77777777" w:rsidTr="001B1183">
        <w:trPr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</w:tcPr>
          <w:p w14:paraId="0968B5CD" w14:textId="73996DE4" w:rsidR="0012108C" w:rsidRPr="000B31FA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</w:pPr>
            <w:r w:rsidRPr="000B31FA"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  <w:t>Мероприятие «Оказание имущественной, методической, информационно-консультационной и прочих видов поддержки субъектам малого и среднего предпринимательства, «</w:t>
            </w:r>
            <w:proofErr w:type="spellStart"/>
            <w:r w:rsidRPr="000B31FA"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  <w:t>самозанятым</w:t>
            </w:r>
            <w:proofErr w:type="spellEnd"/>
            <w:r w:rsidRPr="000B31FA"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  <w:t>» гражданам и социальному предпринимательству»</w:t>
            </w:r>
          </w:p>
        </w:tc>
        <w:tc>
          <w:tcPr>
            <w:tcW w:w="548" w:type="pct"/>
          </w:tcPr>
          <w:p w14:paraId="2840087A" w14:textId="0E6402B7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548" w:type="pct"/>
          </w:tcPr>
          <w:p w14:paraId="3B920986" w14:textId="7B3EE3D6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548" w:type="pct"/>
          </w:tcPr>
          <w:p w14:paraId="6C8429AA" w14:textId="1163858D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548" w:type="pct"/>
          </w:tcPr>
          <w:p w14:paraId="253F47F6" w14:textId="05E7AA34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549" w:type="pct"/>
          </w:tcPr>
          <w:p w14:paraId="07B85CBF" w14:textId="5D294A8F" w:rsidR="0012108C" w:rsidRPr="00A31297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200,00</w:t>
            </w:r>
          </w:p>
        </w:tc>
      </w:tr>
      <w:tr w:rsidR="000B31FA" w14:paraId="0AE1DA39" w14:textId="77777777" w:rsidTr="00A31297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</w:tcPr>
          <w:p w14:paraId="6AD81827" w14:textId="532F05EE" w:rsidR="0012108C" w:rsidRPr="000B31FA" w:rsidRDefault="0012108C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</w:pPr>
            <w:r w:rsidRPr="000B31FA">
              <w:rPr>
                <w:rFonts w:ascii="Times New Roman" w:hAnsi="Times New Roman"/>
                <w:b w:val="0"/>
                <w:sz w:val="24"/>
                <w:szCs w:val="22"/>
                <w:lang w:val="ru-RU"/>
              </w:rPr>
              <w:t>Обеспечение деятельности муниципального автономного учреждения Микрокредитная компания «Центр развития предпринимательства</w:t>
            </w:r>
          </w:p>
        </w:tc>
        <w:tc>
          <w:tcPr>
            <w:tcW w:w="548" w:type="pct"/>
          </w:tcPr>
          <w:p w14:paraId="11554A79" w14:textId="2C983A0D" w:rsidR="0012108C" w:rsidRPr="00A31297" w:rsidRDefault="00F326B3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2 031,61</w:t>
            </w:r>
          </w:p>
        </w:tc>
        <w:tc>
          <w:tcPr>
            <w:tcW w:w="548" w:type="pct"/>
          </w:tcPr>
          <w:p w14:paraId="1016BEEE" w14:textId="7B51B1BE" w:rsidR="0012108C" w:rsidRPr="00A31297" w:rsidRDefault="00F326B3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2 153,51</w:t>
            </w:r>
          </w:p>
        </w:tc>
        <w:tc>
          <w:tcPr>
            <w:tcW w:w="548" w:type="pct"/>
          </w:tcPr>
          <w:p w14:paraId="53A76210" w14:textId="44920642" w:rsidR="0012108C" w:rsidRPr="00A31297" w:rsidRDefault="00F326B3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2 282,72</w:t>
            </w:r>
          </w:p>
        </w:tc>
        <w:tc>
          <w:tcPr>
            <w:tcW w:w="548" w:type="pct"/>
          </w:tcPr>
          <w:p w14:paraId="5769E317" w14:textId="7FFA6D09" w:rsidR="0012108C" w:rsidRPr="00A31297" w:rsidRDefault="00F326B3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2 419,68</w:t>
            </w:r>
          </w:p>
        </w:tc>
        <w:tc>
          <w:tcPr>
            <w:tcW w:w="549" w:type="pct"/>
          </w:tcPr>
          <w:p w14:paraId="1439DD0C" w14:textId="36AFCF30" w:rsidR="0012108C" w:rsidRPr="00A31297" w:rsidRDefault="00F326B3" w:rsidP="003334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B31FA" w:rsidRPr="00A3129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31297">
              <w:rPr>
                <w:rFonts w:ascii="Times New Roman" w:hAnsi="Times New Roman"/>
                <w:sz w:val="24"/>
                <w:szCs w:val="24"/>
                <w:lang w:val="ru-RU"/>
              </w:rPr>
              <w:t>564</w:t>
            </w:r>
            <w:r w:rsidR="000B31FA" w:rsidRPr="00A31297">
              <w:rPr>
                <w:rFonts w:ascii="Times New Roman" w:hAnsi="Times New Roman"/>
                <w:sz w:val="24"/>
                <w:szCs w:val="24"/>
                <w:lang w:val="ru-RU"/>
              </w:rPr>
              <w:t>,86</w:t>
            </w:r>
          </w:p>
        </w:tc>
      </w:tr>
    </w:tbl>
    <w:p w14:paraId="3FA1A973" w14:textId="52303860" w:rsidR="007676E4" w:rsidRPr="001B1183" w:rsidRDefault="0037347E" w:rsidP="008C494D">
      <w:pPr>
        <w:pStyle w:val="af1"/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t xml:space="preserve"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</w:t>
      </w:r>
      <w:r w:rsidR="00925B67" w:rsidRPr="00925B67">
        <w:rPr>
          <w:bCs/>
          <w:sz w:val="26"/>
          <w:szCs w:val="26"/>
        </w:rPr>
        <w:t xml:space="preserve">их смысловому содержанию </w:t>
      </w:r>
      <w:r w:rsidRPr="00925B67">
        <w:rPr>
          <w:bCs/>
          <w:sz w:val="26"/>
          <w:szCs w:val="26"/>
        </w:rPr>
        <w:t>в Паспорте МП и Приложениях к Муниципальной программе не выявили нарушений и недостатков</w:t>
      </w:r>
      <w:r w:rsidR="008350DB" w:rsidRPr="00925B67">
        <w:rPr>
          <w:bCs/>
          <w:sz w:val="26"/>
          <w:szCs w:val="26"/>
        </w:rPr>
        <w:t>.</w:t>
      </w:r>
    </w:p>
    <w:p w14:paraId="2297CD09" w14:textId="09E34B3F" w:rsidR="00925B67" w:rsidRPr="001348CE" w:rsidRDefault="00925B67" w:rsidP="00767300">
      <w:pPr>
        <w:pStyle w:val="af1"/>
        <w:spacing w:line="276" w:lineRule="auto"/>
        <w:ind w:firstLine="720"/>
        <w:jc w:val="both"/>
        <w:rPr>
          <w:bCs/>
          <w:sz w:val="26"/>
          <w:szCs w:val="26"/>
        </w:rPr>
      </w:pPr>
      <w:r w:rsidRPr="00B33922">
        <w:rPr>
          <w:bCs/>
          <w:sz w:val="26"/>
          <w:szCs w:val="26"/>
        </w:rPr>
        <w:lastRenderedPageBreak/>
        <w:t xml:space="preserve">Согласованность информации </w:t>
      </w:r>
      <w:r w:rsidR="00945498" w:rsidRPr="00B33922">
        <w:rPr>
          <w:bCs/>
          <w:sz w:val="26"/>
          <w:szCs w:val="26"/>
        </w:rPr>
        <w:t xml:space="preserve">об ожидаемом результате </w:t>
      </w:r>
      <w:r w:rsidR="00B33922">
        <w:rPr>
          <w:bCs/>
          <w:sz w:val="26"/>
          <w:szCs w:val="26"/>
        </w:rPr>
        <w:t xml:space="preserve">при выполнении </w:t>
      </w:r>
      <w:r w:rsidR="00D30AD2">
        <w:rPr>
          <w:bCs/>
          <w:sz w:val="26"/>
          <w:szCs w:val="26"/>
        </w:rPr>
        <w:t>поставленной</w:t>
      </w:r>
      <w:r w:rsidR="00B33922">
        <w:rPr>
          <w:bCs/>
          <w:sz w:val="26"/>
          <w:szCs w:val="26"/>
        </w:rPr>
        <w:t xml:space="preserve"> задачи структурного элемента в Разделе 2 Паспорта МП </w:t>
      </w:r>
      <w:r w:rsidR="00945498" w:rsidRPr="00B33922">
        <w:rPr>
          <w:bCs/>
          <w:sz w:val="26"/>
          <w:szCs w:val="26"/>
        </w:rPr>
        <w:t>и значени</w:t>
      </w:r>
      <w:r w:rsidR="00EE705F">
        <w:rPr>
          <w:bCs/>
          <w:sz w:val="26"/>
          <w:szCs w:val="26"/>
        </w:rPr>
        <w:t>и</w:t>
      </w:r>
      <w:r w:rsidR="00945498" w:rsidRPr="00B33922">
        <w:rPr>
          <w:bCs/>
          <w:sz w:val="26"/>
          <w:szCs w:val="26"/>
        </w:rPr>
        <w:t xml:space="preserve"> показател</w:t>
      </w:r>
      <w:r w:rsidR="00EE705F">
        <w:rPr>
          <w:bCs/>
          <w:sz w:val="26"/>
          <w:szCs w:val="26"/>
        </w:rPr>
        <w:t>я 2026 года</w:t>
      </w:r>
      <w:r w:rsidR="00945498" w:rsidRPr="00B33922">
        <w:rPr>
          <w:bCs/>
          <w:sz w:val="26"/>
          <w:szCs w:val="26"/>
        </w:rPr>
        <w:t xml:space="preserve"> </w:t>
      </w:r>
      <w:r w:rsidRPr="00B33922">
        <w:rPr>
          <w:bCs/>
          <w:sz w:val="26"/>
          <w:szCs w:val="26"/>
        </w:rPr>
        <w:t xml:space="preserve">в Паспорте </w:t>
      </w:r>
      <w:r w:rsidR="00D30AD2">
        <w:rPr>
          <w:bCs/>
          <w:sz w:val="26"/>
          <w:szCs w:val="26"/>
        </w:rPr>
        <w:t>структурного элемента</w:t>
      </w:r>
      <w:r w:rsidRPr="00B33922">
        <w:rPr>
          <w:bCs/>
          <w:sz w:val="26"/>
          <w:szCs w:val="26"/>
        </w:rPr>
        <w:t xml:space="preserve"> Муниципальной программ</w:t>
      </w:r>
      <w:r w:rsidR="00D30AD2">
        <w:rPr>
          <w:bCs/>
          <w:sz w:val="26"/>
          <w:szCs w:val="26"/>
        </w:rPr>
        <w:t>ы</w:t>
      </w:r>
      <w:r w:rsidRPr="00B33922">
        <w:rPr>
          <w:bCs/>
          <w:sz w:val="26"/>
          <w:szCs w:val="26"/>
        </w:rPr>
        <w:t xml:space="preserve"> выявили нарушени</w:t>
      </w:r>
      <w:r w:rsidR="00767300">
        <w:rPr>
          <w:bCs/>
          <w:sz w:val="26"/>
          <w:szCs w:val="26"/>
        </w:rPr>
        <w:t>я.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16207B94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5D413435" w:rsidR="00390E0B" w:rsidRPr="00CC1489" w:rsidRDefault="00390E0B" w:rsidP="00390E0B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1489">
        <w:rPr>
          <w:rFonts w:ascii="Times New Roman" w:hAnsi="Times New Roman"/>
          <w:sz w:val="26"/>
          <w:szCs w:val="26"/>
        </w:rPr>
        <w:t xml:space="preserve">Наименование представленной Программы </w:t>
      </w:r>
      <w:r w:rsidRPr="00DF7217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Pr="00CC1489">
        <w:rPr>
          <w:rFonts w:ascii="Times New Roman" w:hAnsi="Times New Roman"/>
          <w:sz w:val="26"/>
          <w:szCs w:val="26"/>
        </w:rPr>
        <w:t>Перечню</w:t>
      </w:r>
      <w:r w:rsidR="009D2115">
        <w:rPr>
          <w:rFonts w:ascii="Times New Roman" w:hAnsi="Times New Roman"/>
          <w:sz w:val="26"/>
          <w:szCs w:val="26"/>
        </w:rPr>
        <w:t xml:space="preserve"> (№ п/п 1)</w:t>
      </w:r>
      <w:r>
        <w:rPr>
          <w:rFonts w:ascii="Times New Roman" w:hAnsi="Times New Roman"/>
          <w:sz w:val="26"/>
          <w:szCs w:val="26"/>
        </w:rPr>
        <w:t>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ACAA22A" w:rsidR="009D2115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1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1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5CB60F27" w14:textId="03DBF9DD" w:rsidR="00BC6AA1" w:rsidRPr="002C0429" w:rsidRDefault="00BC6AA1" w:rsidP="00152602">
      <w:pPr>
        <w:pStyle w:val="af1"/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2C0429">
        <w:rPr>
          <w:spacing w:val="-2"/>
          <w:sz w:val="26"/>
          <w:szCs w:val="26"/>
        </w:rPr>
        <w:t xml:space="preserve"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</w:t>
      </w:r>
      <w:r w:rsidR="002D6470" w:rsidRPr="002C0429">
        <w:rPr>
          <w:spacing w:val="-2"/>
          <w:sz w:val="26"/>
          <w:szCs w:val="26"/>
        </w:rPr>
        <w:t xml:space="preserve">цель реализации Муниципальной программы соответствует стратегическим </w:t>
      </w:r>
      <w:r w:rsidR="008B410F" w:rsidRPr="002C0429">
        <w:rPr>
          <w:spacing w:val="-2"/>
          <w:sz w:val="26"/>
          <w:szCs w:val="26"/>
        </w:rPr>
        <w:t xml:space="preserve">приоритетам и </w:t>
      </w:r>
      <w:r w:rsidR="002D6470" w:rsidRPr="002C0429">
        <w:rPr>
          <w:spacing w:val="-2"/>
          <w:sz w:val="26"/>
          <w:szCs w:val="26"/>
        </w:rPr>
        <w:t>задачам, поставленным для достижения социально-экономического развития</w:t>
      </w:r>
      <w:r w:rsidR="00B52D44" w:rsidRPr="002C0429">
        <w:rPr>
          <w:spacing w:val="-2"/>
          <w:sz w:val="26"/>
          <w:szCs w:val="26"/>
        </w:rPr>
        <w:t xml:space="preserve"> Дальнегорского городского округа, все показатели и их значения </w:t>
      </w:r>
      <w:r w:rsidRPr="002C0429">
        <w:rPr>
          <w:spacing w:val="-2"/>
          <w:sz w:val="26"/>
          <w:szCs w:val="26"/>
        </w:rPr>
        <w:t>ожидаемы</w:t>
      </w:r>
      <w:r w:rsidR="00B52D44" w:rsidRPr="002C0429">
        <w:rPr>
          <w:spacing w:val="-2"/>
          <w:sz w:val="26"/>
          <w:szCs w:val="26"/>
        </w:rPr>
        <w:t>х</w:t>
      </w:r>
      <w:r w:rsidRPr="002C0429">
        <w:rPr>
          <w:spacing w:val="-2"/>
          <w:sz w:val="26"/>
          <w:szCs w:val="26"/>
        </w:rPr>
        <w:t xml:space="preserve"> результат</w:t>
      </w:r>
      <w:r w:rsidR="00B52D44" w:rsidRPr="002C0429">
        <w:rPr>
          <w:spacing w:val="-2"/>
          <w:sz w:val="26"/>
          <w:szCs w:val="26"/>
        </w:rPr>
        <w:t>ов</w:t>
      </w:r>
      <w:r w:rsidRPr="002C0429">
        <w:rPr>
          <w:spacing w:val="-2"/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2C0429">
        <w:rPr>
          <w:spacing w:val="-2"/>
          <w:sz w:val="26"/>
          <w:szCs w:val="26"/>
        </w:rPr>
        <w:t>включены в число показателей Программы.</w:t>
      </w:r>
      <w:r w:rsidR="00742E2C" w:rsidRPr="002C0429">
        <w:rPr>
          <w:spacing w:val="-2"/>
          <w:sz w:val="26"/>
          <w:szCs w:val="26"/>
        </w:rPr>
        <w:t xml:space="preserve"> Муниципальная программа</w:t>
      </w:r>
      <w:r w:rsidR="00742E2C" w:rsidRPr="002C0429">
        <w:rPr>
          <w:i/>
          <w:spacing w:val="-2"/>
          <w:sz w:val="26"/>
          <w:szCs w:val="26"/>
        </w:rPr>
        <w:t xml:space="preserve"> </w:t>
      </w:r>
      <w:r w:rsidR="00742E2C" w:rsidRPr="002C0429">
        <w:rPr>
          <w:spacing w:val="-2"/>
          <w:sz w:val="26"/>
          <w:szCs w:val="26"/>
        </w:rPr>
        <w:t>«Развитие малого и среднего предпринимательства в Дальнегорском городском округе» в число 5 (пяти) показателей Программы включает 4 (четыре) показателя приоритетов социально-экономического развития Дальнегорского городского округа, определяемые в Стратегии.</w:t>
      </w:r>
    </w:p>
    <w:p w14:paraId="2056A141" w14:textId="44600433" w:rsidR="00EA4870" w:rsidRDefault="006B68F3" w:rsidP="004C1B7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Представленный Проект</w:t>
      </w:r>
      <w:r w:rsidR="0065312F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367613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муниципальной программы</w:t>
      </w:r>
      <w:r w:rsidR="0068359B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взаимоувязан со </w:t>
      </w:r>
      <w:r w:rsidR="00D52980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</w:t>
      </w:r>
      <w:r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тратегией социально-экономического развития </w:t>
      </w:r>
      <w:r w:rsidR="00D52980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</w:t>
      </w:r>
      <w:r w:rsidR="00EA4870" w:rsidRPr="004C1B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альнегорского городского округа</w:t>
      </w:r>
      <w:r w:rsidR="00EA4870" w:rsidRPr="004C1B7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="00EA4870" w:rsidRPr="004C1B7F">
        <w:rPr>
          <w:rFonts w:ascii="Times New Roman" w:hAnsi="Times New Roman"/>
          <w:sz w:val="26"/>
          <w:szCs w:val="26"/>
        </w:rPr>
        <w:t xml:space="preserve">что </w:t>
      </w:r>
      <w:r w:rsidR="004C1B7F" w:rsidRPr="004C1B7F">
        <w:rPr>
          <w:rFonts w:ascii="Times New Roman" w:hAnsi="Times New Roman"/>
          <w:sz w:val="26"/>
          <w:szCs w:val="26"/>
        </w:rPr>
        <w:t>соблюдает</w:t>
      </w:r>
      <w:r w:rsidR="00EA4870" w:rsidRPr="004C1B7F">
        <w:rPr>
          <w:rFonts w:ascii="Times New Roman" w:hAnsi="Times New Roman"/>
          <w:sz w:val="26"/>
          <w:szCs w:val="26"/>
        </w:rPr>
        <w:t xml:space="preserve"> принципы единства и согласованности стратегического планирования и </w:t>
      </w:r>
      <w:r w:rsidR="00EA4870" w:rsidRPr="004C1B7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способствует достижению показателей </w:t>
      </w:r>
      <w:r w:rsidR="00EF6A54" w:rsidRPr="004C1B7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ожидаемых результатов </w:t>
      </w:r>
      <w:r w:rsidR="00EA4870" w:rsidRPr="004C1B7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стратегии развития ДГО при реализации муниципальной программы.</w:t>
      </w:r>
    </w:p>
    <w:p w14:paraId="1C6EDFD7" w14:textId="77777777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lastRenderedPageBreak/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0FC9B793" w14:textId="35135BCE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51BDC232" w14:textId="18CD9110" w:rsidR="0074158C" w:rsidRPr="0074158C" w:rsidRDefault="004E0583" w:rsidP="0074158C">
      <w:pPr>
        <w:pStyle w:val="a4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Несоответствие наименования пункта Раздела 3 Паспорта МП форме Приложения 2 к Порядку</w:t>
      </w:r>
      <w:r w:rsidR="0074158C" w:rsidRPr="0074158C">
        <w:rPr>
          <w:rStyle w:val="markedcontent"/>
          <w:rFonts w:ascii="Times New Roman" w:hAnsi="Times New Roman"/>
          <w:sz w:val="26"/>
          <w:szCs w:val="26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Разделе 3 Паспорта: «Комплекс процессных мероприятий 1.1. «</w:t>
      </w:r>
      <w:r w:rsidR="00432619">
        <w:rPr>
          <w:rStyle w:val="markedcontent"/>
          <w:rFonts w:ascii="Times New Roman" w:hAnsi="Times New Roman"/>
          <w:sz w:val="26"/>
          <w:szCs w:val="26"/>
          <w:lang w:val="ru-RU"/>
        </w:rPr>
        <w:t>Создание условий</w:t>
      </w:r>
      <w:r w:rsidR="00877D2B">
        <w:rPr>
          <w:rStyle w:val="markedcontent"/>
          <w:rFonts w:ascii="Times New Roman" w:hAnsi="Times New Roman"/>
          <w:sz w:val="26"/>
          <w:szCs w:val="26"/>
          <w:lang w:val="ru-RU"/>
        </w:rPr>
        <w:t>…»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, в форме Приложения 2 к Порядку: «Структурный элемент 1.1 «__», «Структурный элемент 1.2 «__».</w:t>
      </w:r>
    </w:p>
    <w:p w14:paraId="6BB77B4C" w14:textId="080926DE" w:rsidR="00F56443" w:rsidRPr="00C736A6" w:rsidRDefault="00F56443" w:rsidP="00F56443">
      <w:pPr>
        <w:pStyle w:val="a4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42285">
        <w:rPr>
          <w:rFonts w:ascii="Times New Roman" w:hAnsi="Times New Roman"/>
          <w:iCs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обоснований. Ответственным исполнителем не представлены в Контрольно-счётную палату Дальнегорского городского округа расчёты</w:t>
      </w:r>
      <w:r w:rsidRPr="00C42285">
        <w:rPr>
          <w:rFonts w:ascii="Times New Roman" w:hAnsi="Times New Roman"/>
          <w:iCs/>
          <w:sz w:val="26"/>
          <w:szCs w:val="26"/>
          <w:lang w:val="ru-RU"/>
        </w:rPr>
        <w:t xml:space="preserve"> и другие</w:t>
      </w:r>
      <w:r w:rsidRPr="00C42285">
        <w:rPr>
          <w:rFonts w:ascii="Times New Roman" w:hAnsi="Times New Roman"/>
          <w:iCs/>
          <w:sz w:val="26"/>
          <w:szCs w:val="26"/>
        </w:rPr>
        <w:t xml:space="preserve"> документы для экспертизы. </w:t>
      </w:r>
      <w:r w:rsidRPr="00C42285">
        <w:rPr>
          <w:rFonts w:ascii="Times New Roman" w:hAnsi="Times New Roman"/>
          <w:iCs/>
          <w:spacing w:val="-2"/>
          <w:sz w:val="26"/>
          <w:szCs w:val="26"/>
        </w:rPr>
        <w:t>Наличие вышеуказанных документов предусматривает пункт 30 «Порядка осуществления Контрольно-счётной палатой Дальнегорского городского округа полномочий по внешнему муниципальному финансовому контролю», утверждённый решением Думы Дальнегорского городского округа от 26.02.2016 г. № 458.</w:t>
      </w:r>
      <w:r w:rsidR="00C42285">
        <w:rPr>
          <w:rFonts w:ascii="Times New Roman" w:hAnsi="Times New Roman"/>
          <w:iCs/>
          <w:spacing w:val="-2"/>
          <w:sz w:val="26"/>
          <w:szCs w:val="26"/>
          <w:lang w:val="ru-RU"/>
        </w:rPr>
        <w:t xml:space="preserve"> </w:t>
      </w:r>
      <w:r w:rsidRPr="00C736A6">
        <w:rPr>
          <w:rFonts w:ascii="Times New Roman" w:hAnsi="Times New Roman"/>
          <w:iCs/>
          <w:sz w:val="26"/>
          <w:szCs w:val="26"/>
        </w:rPr>
        <w:t xml:space="preserve">В муниципальной программе содержится только информация о сумме расходов по </w:t>
      </w:r>
      <w:r>
        <w:rPr>
          <w:rFonts w:ascii="Times New Roman" w:hAnsi="Times New Roman"/>
          <w:iCs/>
          <w:sz w:val="26"/>
          <w:szCs w:val="26"/>
          <w:lang w:val="ru-RU"/>
        </w:rPr>
        <w:t>мероприяти</w:t>
      </w:r>
      <w:r w:rsidR="00126F86">
        <w:rPr>
          <w:rFonts w:ascii="Times New Roman" w:hAnsi="Times New Roman"/>
          <w:iCs/>
          <w:sz w:val="26"/>
          <w:szCs w:val="26"/>
          <w:lang w:val="ru-RU"/>
        </w:rPr>
        <w:t>ям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C736A6">
        <w:rPr>
          <w:rFonts w:ascii="Times New Roman" w:hAnsi="Times New Roman"/>
          <w:iCs/>
          <w:sz w:val="26"/>
          <w:szCs w:val="26"/>
        </w:rPr>
        <w:t>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мероприятий Программы.</w:t>
      </w:r>
    </w:p>
    <w:p w14:paraId="54036545" w14:textId="30A09F70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нарушены пункт 2.6.3 Раздела 2</w:t>
      </w:r>
      <w:r w:rsidR="00845224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Порядка и пункт 30 Поря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>дка осуществления Контрольно-счё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тной палатой Дальнегорского городского округа полномочий по внешнему муниципальному финансовому контролю, утвержденному Решением Думы Дальнегорского городского округа от 26.02.2016 г. № 458.</w:t>
      </w:r>
    </w:p>
    <w:p w14:paraId="2150F324" w14:textId="5507160C" w:rsidR="00DD1C29" w:rsidRDefault="00390E0B" w:rsidP="0032695F">
      <w:pPr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bookmarkStart w:id="1" w:name="_GoBack"/>
      <w:r w:rsidRPr="0032695F">
        <w:rPr>
          <w:rFonts w:ascii="Times New Roman" w:hAnsi="Times New Roman"/>
          <w:iCs/>
          <w:sz w:val="26"/>
          <w:szCs w:val="26"/>
        </w:rPr>
        <w:t xml:space="preserve">В рамках экспертно-аналитического мероприятия проверено соответствие </w:t>
      </w:r>
      <w:bookmarkEnd w:id="1"/>
      <w:r w:rsidRPr="0032695F">
        <w:rPr>
          <w:rFonts w:ascii="Times New Roman" w:hAnsi="Times New Roman"/>
          <w:iCs/>
          <w:sz w:val="26"/>
          <w:szCs w:val="26"/>
        </w:rPr>
        <w:t>ресурсного обеспечения на выполнение Программы на 202</w:t>
      </w:r>
      <w:r w:rsidR="0032695F">
        <w:rPr>
          <w:rFonts w:ascii="Times New Roman" w:hAnsi="Times New Roman"/>
          <w:iCs/>
          <w:sz w:val="26"/>
          <w:szCs w:val="26"/>
        </w:rPr>
        <w:t>4</w:t>
      </w:r>
      <w:r w:rsidRPr="0032695F">
        <w:rPr>
          <w:rFonts w:ascii="Times New Roman" w:hAnsi="Times New Roman"/>
          <w:iCs/>
          <w:sz w:val="26"/>
          <w:szCs w:val="26"/>
        </w:rPr>
        <w:t xml:space="preserve"> год с бюджетом Дальнегорского городского округа на 2023 год и плановый 2024 и 2025 годов, утверждённым Решением Думы Дальнегорского городского округа от </w:t>
      </w:r>
      <w:r w:rsidR="00D06809">
        <w:rPr>
          <w:rFonts w:ascii="Times New Roman" w:hAnsi="Times New Roman"/>
          <w:iCs/>
          <w:sz w:val="26"/>
          <w:szCs w:val="26"/>
        </w:rPr>
        <w:t>19</w:t>
      </w:r>
      <w:r w:rsidRPr="0032695F">
        <w:rPr>
          <w:rFonts w:ascii="Times New Roman" w:hAnsi="Times New Roman"/>
          <w:iCs/>
          <w:sz w:val="26"/>
          <w:szCs w:val="26"/>
        </w:rPr>
        <w:t xml:space="preserve"> </w:t>
      </w:r>
      <w:r w:rsidR="0032695F">
        <w:rPr>
          <w:rFonts w:ascii="Times New Roman" w:hAnsi="Times New Roman"/>
          <w:iCs/>
          <w:sz w:val="26"/>
          <w:szCs w:val="26"/>
        </w:rPr>
        <w:t>июл</w:t>
      </w:r>
      <w:r w:rsidR="0074158C" w:rsidRPr="0032695F">
        <w:rPr>
          <w:rFonts w:ascii="Times New Roman" w:hAnsi="Times New Roman"/>
          <w:iCs/>
          <w:sz w:val="26"/>
          <w:szCs w:val="26"/>
        </w:rPr>
        <w:t>я</w:t>
      </w:r>
      <w:r w:rsidRPr="0032695F">
        <w:rPr>
          <w:rFonts w:ascii="Times New Roman" w:hAnsi="Times New Roman"/>
          <w:iCs/>
          <w:sz w:val="26"/>
          <w:szCs w:val="26"/>
        </w:rPr>
        <w:t xml:space="preserve"> 2023 г. № </w:t>
      </w:r>
      <w:r w:rsidR="00D06809">
        <w:rPr>
          <w:rFonts w:ascii="Times New Roman" w:hAnsi="Times New Roman"/>
          <w:iCs/>
          <w:sz w:val="26"/>
          <w:szCs w:val="26"/>
        </w:rPr>
        <w:t>124</w:t>
      </w:r>
      <w:r w:rsidRPr="0032695F">
        <w:rPr>
          <w:rFonts w:ascii="Times New Roman" w:hAnsi="Times New Roman"/>
          <w:iCs/>
          <w:sz w:val="26"/>
          <w:szCs w:val="26"/>
        </w:rPr>
        <w:t xml:space="preserve">. </w:t>
      </w:r>
      <w:r w:rsidR="0032695F">
        <w:rPr>
          <w:rFonts w:ascii="Times New Roman" w:hAnsi="Times New Roman"/>
          <w:iCs/>
          <w:sz w:val="26"/>
          <w:szCs w:val="26"/>
        </w:rPr>
        <w:t>Несоответствий не установлено.</w:t>
      </w:r>
    </w:p>
    <w:p w14:paraId="0BE5B848" w14:textId="77777777" w:rsidR="00DD1C29" w:rsidRDefault="00DD1C29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14:paraId="3FF453D2" w14:textId="4BAEECE6" w:rsidR="00390E0B" w:rsidRPr="008E780E" w:rsidRDefault="00390E0B" w:rsidP="00E91786">
      <w:pPr>
        <w:pStyle w:val="a"/>
        <w:numPr>
          <w:ilvl w:val="0"/>
          <w:numId w:val="0"/>
        </w:numPr>
      </w:pPr>
      <w:r w:rsidRPr="008E780E">
        <w:lastRenderedPageBreak/>
        <w:t>ВЫВОДЫ</w:t>
      </w:r>
      <w:r w:rsidR="00806814">
        <w:t>.</w:t>
      </w:r>
    </w:p>
    <w:p w14:paraId="1B40760F" w14:textId="54BD35E4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«Развитие </w:t>
      </w:r>
      <w:r w:rsidR="00701038">
        <w:rPr>
          <w:sz w:val="26"/>
          <w:szCs w:val="26"/>
        </w:rPr>
        <w:t>малого и среднего предпринимательства в Дальнегорском городском округе</w:t>
      </w:r>
      <w:r w:rsidR="00E023C3" w:rsidRPr="00E023C3">
        <w:rPr>
          <w:sz w:val="26"/>
          <w:szCs w:val="26"/>
        </w:rPr>
        <w:t>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3753B30B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</w:t>
      </w:r>
      <w:r w:rsidR="0037454F">
        <w:rPr>
          <w:sz w:val="26"/>
          <w:szCs w:val="26"/>
        </w:rPr>
        <w:t>взаимоувязанности</w:t>
      </w:r>
      <w:r w:rsidRPr="00F60722">
        <w:rPr>
          <w:sz w:val="26"/>
          <w:szCs w:val="26"/>
        </w:rPr>
        <w:t xml:space="preserve"> Муниципальной программы </w:t>
      </w:r>
      <w:r w:rsidR="0037454F">
        <w:rPr>
          <w:sz w:val="26"/>
          <w:szCs w:val="26"/>
        </w:rPr>
        <w:t>с положениями Стратегии</w:t>
      </w:r>
      <w:r w:rsidRPr="00F60722">
        <w:rPr>
          <w:sz w:val="26"/>
          <w:szCs w:val="26"/>
        </w:rPr>
        <w:t>,</w:t>
      </w:r>
      <w:r w:rsidR="0074158C" w:rsidRPr="0074158C">
        <w:rPr>
          <w:sz w:val="26"/>
          <w:szCs w:val="26"/>
        </w:rPr>
        <w:t xml:space="preserve"> </w:t>
      </w:r>
      <w:r w:rsidR="00DD1C29">
        <w:rPr>
          <w:sz w:val="26"/>
          <w:szCs w:val="26"/>
        </w:rPr>
        <w:t>нарушений не выявлено</w:t>
      </w:r>
      <w:r w:rsidRPr="00F60722">
        <w:rPr>
          <w:sz w:val="26"/>
          <w:szCs w:val="26"/>
        </w:rPr>
        <w:t>.</w:t>
      </w:r>
    </w:p>
    <w:p w14:paraId="180B88EF" w14:textId="35DAC1E4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 xml:space="preserve"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</w:t>
      </w:r>
      <w:r w:rsidR="0039167A">
        <w:rPr>
          <w:spacing w:val="-4"/>
          <w:sz w:val="26"/>
          <w:szCs w:val="26"/>
        </w:rPr>
        <w:t>нарушения</w:t>
      </w:r>
      <w:r w:rsidRPr="00FF2326">
        <w:rPr>
          <w:spacing w:val="-4"/>
          <w:sz w:val="26"/>
          <w:szCs w:val="26"/>
        </w:rPr>
        <w:t>.</w:t>
      </w:r>
    </w:p>
    <w:p w14:paraId="0E0D9D65" w14:textId="07BA21EF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>, что Муниципальная программа содержит недостатки (замечания) и нарушения, требующие устранения.</w:t>
      </w:r>
    </w:p>
    <w:p w14:paraId="14E4CE18" w14:textId="578CB9CC" w:rsidR="006C29CF" w:rsidRPr="00C41CC5" w:rsidRDefault="006C29CF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 внутренняя несогласованность информации.</w:t>
      </w:r>
    </w:p>
    <w:p w14:paraId="115B1B7B" w14:textId="246D51F1" w:rsidR="007D04CC" w:rsidRPr="00F60722" w:rsidRDefault="007D04CC" w:rsidP="00FF2326">
      <w:pPr>
        <w:pStyle w:val="1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Предложения </w:t>
      </w:r>
      <w:r w:rsidR="0015137A">
        <w:rPr>
          <w:rFonts w:eastAsia="Times New Roman"/>
          <w:sz w:val="26"/>
          <w:szCs w:val="26"/>
          <w:lang w:eastAsia="ru-RU"/>
        </w:rPr>
        <w:t xml:space="preserve">Контрольно-счётной палаты по </w:t>
      </w:r>
      <w:r w:rsidR="00940638">
        <w:rPr>
          <w:rFonts w:eastAsia="Times New Roman"/>
          <w:sz w:val="26"/>
          <w:szCs w:val="26"/>
          <w:lang w:eastAsia="ru-RU"/>
        </w:rPr>
        <w:t xml:space="preserve">результатам экспертизы </w:t>
      </w:r>
      <w:r>
        <w:rPr>
          <w:rFonts w:eastAsia="Times New Roman"/>
          <w:sz w:val="26"/>
          <w:szCs w:val="26"/>
          <w:lang w:eastAsia="ru-RU"/>
        </w:rPr>
        <w:t>содержатся в Приложении №1 к настоящему заключению.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7777777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14:paraId="00DA710E" w14:textId="2DC7E84F" w:rsidR="0015137A" w:rsidRPr="00095644" w:rsidRDefault="0015137A" w:rsidP="00F1427F">
      <w:pPr>
        <w:spacing w:after="12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56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14:paraId="572FE540" w14:textId="682A1363" w:rsidR="0015137A" w:rsidRDefault="0015137A" w:rsidP="0015137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Выводы и предложения к заключению от </w:t>
      </w:r>
      <w:r w:rsidR="000956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0</w:t>
      </w:r>
      <w:r w:rsidR="00D7646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="000956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.0</w:t>
      </w:r>
      <w:r w:rsidR="002B3B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.2023 № </w:t>
      </w:r>
      <w:r w:rsidR="000956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</w:t>
      </w:r>
      <w:r w:rsidR="00D7646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</w:p>
    <w:p w14:paraId="637AA6CF" w14:textId="32D00815" w:rsidR="0015137A" w:rsidRPr="007F7D89" w:rsidRDefault="0015137A" w:rsidP="007F7D89">
      <w:pPr>
        <w:spacing w:after="1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D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Объект-Управление </w:t>
      </w:r>
      <w:r w:rsidR="00D13E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экономики</w:t>
      </w:r>
      <w:r w:rsidRPr="007F7D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Дальнегорского городского округа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701"/>
        <w:gridCol w:w="1814"/>
      </w:tblGrid>
      <w:tr w:rsidR="0015137A" w:rsidRPr="009A1960" w14:paraId="266D7B48" w14:textId="77777777" w:rsidTr="002340B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157" w14:textId="77777777" w:rsidR="0015137A" w:rsidRPr="00F619BC" w:rsidRDefault="0015137A" w:rsidP="0050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743" w14:textId="77777777" w:rsidR="0015137A" w:rsidRPr="00F619BC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42B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Недостаток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B39E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7D4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рекомендация</w:t>
            </w:r>
          </w:p>
        </w:tc>
      </w:tr>
      <w:tr w:rsidR="00D00895" w:rsidRPr="00DA11AA" w14:paraId="54D72191" w14:textId="77777777" w:rsidTr="002340BB">
        <w:trPr>
          <w:trHeight w:val="1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35C6" w14:textId="686A6168" w:rsidR="00D00895" w:rsidRPr="006B1C41" w:rsidRDefault="00690DA2" w:rsidP="00D0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C4BF" w14:textId="77777777" w:rsidR="00D00895" w:rsidRPr="006B1C41" w:rsidRDefault="00D00895" w:rsidP="0061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A8BC" w14:textId="35D74943" w:rsidR="00D00895" w:rsidRPr="006B1C41" w:rsidRDefault="00690DA2" w:rsidP="0014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D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несогласованность </w:t>
            </w:r>
            <w:r w:rsidR="003A77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отсутствие </w:t>
            </w:r>
            <w:r w:rsidRPr="00690D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A779A">
              <w:rPr>
                <w:rFonts w:ascii="Times New Roman" w:eastAsia="Times New Roman" w:hAnsi="Times New Roman"/>
                <w:color w:val="000000"/>
                <w:lang w:eastAsia="ru-RU"/>
              </w:rPr>
              <w:t>взаи</w:t>
            </w:r>
            <w:r w:rsidR="001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мосвязи </w:t>
            </w:r>
            <w:r w:rsidRPr="00690D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между </w:t>
            </w:r>
            <w:r w:rsidR="00146B7D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ожидаемым результатом реализации МП и значениями выполнения мероприятий 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381" w14:textId="0022F790" w:rsidR="00D00895" w:rsidRPr="00DA11AA" w:rsidRDefault="00D00895" w:rsidP="0061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FFA" w14:textId="46909C36" w:rsidR="00D00895" w:rsidRPr="00DA11AA" w:rsidRDefault="00A53C43" w:rsidP="003D3C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согласованность</w:t>
            </w:r>
            <w:r w:rsidR="003D3C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установить связь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Программе</w:t>
            </w:r>
          </w:p>
        </w:tc>
      </w:tr>
      <w:tr w:rsidR="00721770" w:rsidRPr="00DA11AA" w14:paraId="23D27267" w14:textId="77777777" w:rsidTr="002340BB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786F" w14:textId="33F63701" w:rsidR="00721770" w:rsidRDefault="005506B4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19EF" w14:textId="2291BC42" w:rsidR="00721770" w:rsidRPr="006B1C41" w:rsidRDefault="009D080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 2.6.3 Порядка. Несоответствие форме Приложения 2 к Порядку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B6F9" w14:textId="2DA1EE66" w:rsidR="00721770" w:rsidRDefault="00721770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3D6E" w14:textId="176B390B" w:rsidR="00721770" w:rsidRPr="00DA11AA" w:rsidRDefault="009D080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9009" w14:textId="335322CF" w:rsidR="00721770" w:rsidRDefault="00721770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1770" w:rsidRPr="00DA11AA" w14:paraId="6CBD6D78" w14:textId="77777777" w:rsidTr="002340BB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96E9" w14:textId="1B0938F8" w:rsidR="00721770" w:rsidRPr="006B1C41" w:rsidRDefault="005506B4" w:rsidP="0072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3D51" w14:textId="2B102537" w:rsidR="00721770" w:rsidRPr="006B1C41" w:rsidRDefault="00721770" w:rsidP="0054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Нарушение </w:t>
            </w:r>
            <w:r>
              <w:rPr>
                <w:rFonts w:ascii="Times New Roman" w:eastAsia="Times New Roman" w:hAnsi="Times New Roman"/>
                <w:lang w:eastAsia="ru-RU"/>
              </w:rPr>
              <w:t>п. 3 Порядка осуществления КСП ДГО полномочий по внешнему муниципальному финансовому контролю. Не представлены документы для обоснования объёмов финансирования МП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09A4" w14:textId="3A0C1A23" w:rsidR="00721770" w:rsidRPr="006B1C41" w:rsidRDefault="00721770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C1C7" w14:textId="40ED3A84" w:rsidR="00721770" w:rsidRPr="00DA11AA" w:rsidRDefault="00D12CCF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721770">
              <w:rPr>
                <w:rFonts w:ascii="Times New Roman" w:eastAsia="Times New Roman" w:hAnsi="Times New Roman"/>
                <w:color w:val="000000"/>
                <w:lang w:eastAsia="ru-RU"/>
              </w:rPr>
              <w:t>редставлять проекты с финансово-экономическим обоснованием.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A08" w14:textId="3F79ADC4" w:rsidR="00721770" w:rsidRPr="00DA11AA" w:rsidRDefault="00721770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3EF26800" w14:textId="77777777" w:rsidR="0015137A" w:rsidRDefault="0015137A" w:rsidP="00AC5F3A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5137A" w:rsidSect="00391C94">
      <w:footerReference w:type="default" r:id="rId9"/>
      <w:pgSz w:w="11906" w:h="16838" w:code="9"/>
      <w:pgMar w:top="709" w:right="851" w:bottom="425" w:left="1418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9FD2" w14:textId="77777777" w:rsidR="0024503F" w:rsidRDefault="0024503F" w:rsidP="007B4FC2">
      <w:pPr>
        <w:spacing w:after="0" w:line="240" w:lineRule="auto"/>
      </w:pPr>
      <w:r>
        <w:separator/>
      </w:r>
    </w:p>
  </w:endnote>
  <w:endnote w:type="continuationSeparator" w:id="0">
    <w:p w14:paraId="6732E95F" w14:textId="77777777" w:rsidR="0024503F" w:rsidRDefault="0024503F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4CDBEF51" w:rsidR="00333433" w:rsidRDefault="003334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044B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0E6BB" w14:textId="77777777" w:rsidR="0024503F" w:rsidRDefault="0024503F" w:rsidP="007B4FC2">
      <w:pPr>
        <w:spacing w:after="0" w:line="240" w:lineRule="auto"/>
      </w:pPr>
      <w:r>
        <w:separator/>
      </w:r>
    </w:p>
  </w:footnote>
  <w:footnote w:type="continuationSeparator" w:id="0">
    <w:p w14:paraId="53414B6C" w14:textId="77777777" w:rsidR="0024503F" w:rsidRDefault="0024503F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75A37"/>
    <w:multiLevelType w:val="hybridMultilevel"/>
    <w:tmpl w:val="251E4368"/>
    <w:lvl w:ilvl="0" w:tplc="6872624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3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2"/>
  </w:num>
  <w:num w:numId="15">
    <w:abstractNumId w:val="9"/>
  </w:num>
  <w:num w:numId="16">
    <w:abstractNumId w:val="2"/>
  </w:num>
  <w:num w:numId="17">
    <w:abstractNumId w:val="19"/>
  </w:num>
  <w:num w:numId="18">
    <w:abstractNumId w:val="16"/>
  </w:num>
  <w:num w:numId="19">
    <w:abstractNumId w:val="12"/>
  </w:num>
  <w:num w:numId="20">
    <w:abstractNumId w:val="21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5"/>
  </w:num>
  <w:num w:numId="27">
    <w:abstractNumId w:val="20"/>
  </w:num>
  <w:num w:numId="28">
    <w:abstractNumId w:val="16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10"/>
    <w:rsid w:val="0000517C"/>
    <w:rsid w:val="00005360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130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37D0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9C"/>
    <w:rsid w:val="00050EA0"/>
    <w:rsid w:val="0005121D"/>
    <w:rsid w:val="0005136D"/>
    <w:rsid w:val="000516F2"/>
    <w:rsid w:val="00051704"/>
    <w:rsid w:val="00051B5F"/>
    <w:rsid w:val="00051C96"/>
    <w:rsid w:val="00051CB2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32"/>
    <w:rsid w:val="00052D63"/>
    <w:rsid w:val="00052F78"/>
    <w:rsid w:val="00053D78"/>
    <w:rsid w:val="00053FBB"/>
    <w:rsid w:val="0005479C"/>
    <w:rsid w:val="00054F85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C0B"/>
    <w:rsid w:val="00060E3B"/>
    <w:rsid w:val="00060FAA"/>
    <w:rsid w:val="00061227"/>
    <w:rsid w:val="00061484"/>
    <w:rsid w:val="000621F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D40"/>
    <w:rsid w:val="00077D81"/>
    <w:rsid w:val="00080137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0731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7D7"/>
    <w:rsid w:val="000950D9"/>
    <w:rsid w:val="00095644"/>
    <w:rsid w:val="00095799"/>
    <w:rsid w:val="00095890"/>
    <w:rsid w:val="00096140"/>
    <w:rsid w:val="0009627B"/>
    <w:rsid w:val="00096995"/>
    <w:rsid w:val="00096CA5"/>
    <w:rsid w:val="0009785D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31F0"/>
    <w:rsid w:val="000B31FA"/>
    <w:rsid w:val="000B39F9"/>
    <w:rsid w:val="000B3BEB"/>
    <w:rsid w:val="000B3D96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B7A0F"/>
    <w:rsid w:val="000C0042"/>
    <w:rsid w:val="000C0130"/>
    <w:rsid w:val="000C050F"/>
    <w:rsid w:val="000C05F0"/>
    <w:rsid w:val="000C0C89"/>
    <w:rsid w:val="000C0F80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4ABA"/>
    <w:rsid w:val="000D5255"/>
    <w:rsid w:val="000D5395"/>
    <w:rsid w:val="000D5652"/>
    <w:rsid w:val="000D567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F9F"/>
    <w:rsid w:val="000E20F0"/>
    <w:rsid w:val="000E23A6"/>
    <w:rsid w:val="000E277B"/>
    <w:rsid w:val="000E2B12"/>
    <w:rsid w:val="000E2C2D"/>
    <w:rsid w:val="000E2DFF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100115"/>
    <w:rsid w:val="001004F9"/>
    <w:rsid w:val="001005F4"/>
    <w:rsid w:val="00100B7F"/>
    <w:rsid w:val="00100BBF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98"/>
    <w:rsid w:val="0011574B"/>
    <w:rsid w:val="00115C1C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08C"/>
    <w:rsid w:val="001213E7"/>
    <w:rsid w:val="001219B5"/>
    <w:rsid w:val="001219D3"/>
    <w:rsid w:val="001221C1"/>
    <w:rsid w:val="001221FB"/>
    <w:rsid w:val="0012236A"/>
    <w:rsid w:val="00122548"/>
    <w:rsid w:val="001225BB"/>
    <w:rsid w:val="001225FD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6F86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56F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3D3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B7D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344"/>
    <w:rsid w:val="00175378"/>
    <w:rsid w:val="00175C10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183"/>
    <w:rsid w:val="001B1251"/>
    <w:rsid w:val="001B12A7"/>
    <w:rsid w:val="001B1464"/>
    <w:rsid w:val="001B1679"/>
    <w:rsid w:val="001B1B39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B14"/>
    <w:rsid w:val="001C7525"/>
    <w:rsid w:val="001C78F0"/>
    <w:rsid w:val="001C7B78"/>
    <w:rsid w:val="001C7C48"/>
    <w:rsid w:val="001C7EF0"/>
    <w:rsid w:val="001C7F67"/>
    <w:rsid w:val="001D04A5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65E"/>
    <w:rsid w:val="001E3982"/>
    <w:rsid w:val="001E4AD6"/>
    <w:rsid w:val="001E4E55"/>
    <w:rsid w:val="001E51A8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ACC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26E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5FB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7F8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0BB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42E0"/>
    <w:rsid w:val="00244932"/>
    <w:rsid w:val="00244FEF"/>
    <w:rsid w:val="0024503F"/>
    <w:rsid w:val="00245129"/>
    <w:rsid w:val="00245185"/>
    <w:rsid w:val="00245270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AC3"/>
    <w:rsid w:val="00251C6D"/>
    <w:rsid w:val="00251E44"/>
    <w:rsid w:val="0025205C"/>
    <w:rsid w:val="0025270E"/>
    <w:rsid w:val="002528FE"/>
    <w:rsid w:val="00252933"/>
    <w:rsid w:val="00252954"/>
    <w:rsid w:val="00252AC7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4B8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C"/>
    <w:rsid w:val="00294854"/>
    <w:rsid w:val="00294B1A"/>
    <w:rsid w:val="00294E3C"/>
    <w:rsid w:val="00294F26"/>
    <w:rsid w:val="00294F7E"/>
    <w:rsid w:val="00295190"/>
    <w:rsid w:val="00295591"/>
    <w:rsid w:val="002955B9"/>
    <w:rsid w:val="00295C75"/>
    <w:rsid w:val="0029678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DBC"/>
    <w:rsid w:val="002B2E25"/>
    <w:rsid w:val="002B3639"/>
    <w:rsid w:val="002B375D"/>
    <w:rsid w:val="002B3B40"/>
    <w:rsid w:val="002B3F6C"/>
    <w:rsid w:val="002B3FC8"/>
    <w:rsid w:val="002B4231"/>
    <w:rsid w:val="002B46B6"/>
    <w:rsid w:val="002B46CA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429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FDF"/>
    <w:rsid w:val="002C4B2D"/>
    <w:rsid w:val="002C4DE9"/>
    <w:rsid w:val="002C4E91"/>
    <w:rsid w:val="002C4F4D"/>
    <w:rsid w:val="002C559F"/>
    <w:rsid w:val="002C6371"/>
    <w:rsid w:val="002C6BDB"/>
    <w:rsid w:val="002C6D15"/>
    <w:rsid w:val="002C6F33"/>
    <w:rsid w:val="002C6FC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691"/>
    <w:rsid w:val="002D070E"/>
    <w:rsid w:val="002D0FCA"/>
    <w:rsid w:val="002D11E0"/>
    <w:rsid w:val="002D15E2"/>
    <w:rsid w:val="002D1A83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470"/>
    <w:rsid w:val="002D6A9A"/>
    <w:rsid w:val="002D6D62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5F2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BDF"/>
    <w:rsid w:val="00326474"/>
    <w:rsid w:val="0032677E"/>
    <w:rsid w:val="0032695F"/>
    <w:rsid w:val="003270A0"/>
    <w:rsid w:val="003270A3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433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909"/>
    <w:rsid w:val="00351A06"/>
    <w:rsid w:val="00351C81"/>
    <w:rsid w:val="00351D78"/>
    <w:rsid w:val="00351E30"/>
    <w:rsid w:val="00352312"/>
    <w:rsid w:val="003524AB"/>
    <w:rsid w:val="003528A7"/>
    <w:rsid w:val="00352D7B"/>
    <w:rsid w:val="00352F66"/>
    <w:rsid w:val="00353522"/>
    <w:rsid w:val="00353DD9"/>
    <w:rsid w:val="00353FCF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37C"/>
    <w:rsid w:val="003606B3"/>
    <w:rsid w:val="00360FAB"/>
    <w:rsid w:val="0036191E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3AE"/>
    <w:rsid w:val="00364699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2FC"/>
    <w:rsid w:val="00366688"/>
    <w:rsid w:val="00366B98"/>
    <w:rsid w:val="00367594"/>
    <w:rsid w:val="00367613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47E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167A"/>
    <w:rsid w:val="00391C94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79A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7A7"/>
    <w:rsid w:val="003B28AF"/>
    <w:rsid w:val="003B2B0D"/>
    <w:rsid w:val="003B2DEE"/>
    <w:rsid w:val="003B3154"/>
    <w:rsid w:val="003B347D"/>
    <w:rsid w:val="003B351C"/>
    <w:rsid w:val="003B3948"/>
    <w:rsid w:val="003B3AB4"/>
    <w:rsid w:val="003B3BEE"/>
    <w:rsid w:val="003B4224"/>
    <w:rsid w:val="003B4C81"/>
    <w:rsid w:val="003B4D54"/>
    <w:rsid w:val="003B4EC1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2F53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A8E"/>
    <w:rsid w:val="003D3C57"/>
    <w:rsid w:val="003D3FEC"/>
    <w:rsid w:val="003D4E90"/>
    <w:rsid w:val="003D5347"/>
    <w:rsid w:val="003D541F"/>
    <w:rsid w:val="003D54B0"/>
    <w:rsid w:val="003D58F0"/>
    <w:rsid w:val="003D5A9D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2C8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9B3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3EDB"/>
    <w:rsid w:val="003F4385"/>
    <w:rsid w:val="003F45FA"/>
    <w:rsid w:val="003F4E34"/>
    <w:rsid w:val="003F4ED0"/>
    <w:rsid w:val="003F518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71F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3664"/>
    <w:rsid w:val="00414326"/>
    <w:rsid w:val="004145E7"/>
    <w:rsid w:val="0041469B"/>
    <w:rsid w:val="00415DA4"/>
    <w:rsid w:val="0041616D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712"/>
    <w:rsid w:val="004307AB"/>
    <w:rsid w:val="00430B28"/>
    <w:rsid w:val="00430B56"/>
    <w:rsid w:val="00430FDC"/>
    <w:rsid w:val="004311A6"/>
    <w:rsid w:val="004311FE"/>
    <w:rsid w:val="0043154D"/>
    <w:rsid w:val="004317EF"/>
    <w:rsid w:val="00432087"/>
    <w:rsid w:val="00432522"/>
    <w:rsid w:val="00432619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43"/>
    <w:rsid w:val="004370F2"/>
    <w:rsid w:val="00437709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562"/>
    <w:rsid w:val="0045177B"/>
    <w:rsid w:val="00451BB4"/>
    <w:rsid w:val="00451C8C"/>
    <w:rsid w:val="004521A6"/>
    <w:rsid w:val="00452560"/>
    <w:rsid w:val="00452AE6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5A9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17C"/>
    <w:rsid w:val="0047026E"/>
    <w:rsid w:val="0047073A"/>
    <w:rsid w:val="004709A6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2DF"/>
    <w:rsid w:val="004758C8"/>
    <w:rsid w:val="00475A20"/>
    <w:rsid w:val="00475DE0"/>
    <w:rsid w:val="004765D2"/>
    <w:rsid w:val="0047792E"/>
    <w:rsid w:val="00477A6E"/>
    <w:rsid w:val="00477D93"/>
    <w:rsid w:val="0048042E"/>
    <w:rsid w:val="00480BA5"/>
    <w:rsid w:val="00480BD9"/>
    <w:rsid w:val="00480C0D"/>
    <w:rsid w:val="00481016"/>
    <w:rsid w:val="004812C8"/>
    <w:rsid w:val="00481E0E"/>
    <w:rsid w:val="004823C5"/>
    <w:rsid w:val="00482871"/>
    <w:rsid w:val="004828BA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B80"/>
    <w:rsid w:val="00491DB4"/>
    <w:rsid w:val="00491DF1"/>
    <w:rsid w:val="00491F30"/>
    <w:rsid w:val="00492308"/>
    <w:rsid w:val="004926E4"/>
    <w:rsid w:val="00492732"/>
    <w:rsid w:val="00492746"/>
    <w:rsid w:val="004928CA"/>
    <w:rsid w:val="00492901"/>
    <w:rsid w:val="00492C8B"/>
    <w:rsid w:val="00492CCE"/>
    <w:rsid w:val="00492D3A"/>
    <w:rsid w:val="00492EAF"/>
    <w:rsid w:val="00492F82"/>
    <w:rsid w:val="00493857"/>
    <w:rsid w:val="00493CE8"/>
    <w:rsid w:val="00493EC1"/>
    <w:rsid w:val="00494511"/>
    <w:rsid w:val="0049464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00C"/>
    <w:rsid w:val="004B0327"/>
    <w:rsid w:val="004B0AB2"/>
    <w:rsid w:val="004B0B66"/>
    <w:rsid w:val="004B12B2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1B7F"/>
    <w:rsid w:val="004C224D"/>
    <w:rsid w:val="004C228D"/>
    <w:rsid w:val="004C274F"/>
    <w:rsid w:val="004C2DFE"/>
    <w:rsid w:val="004C32D5"/>
    <w:rsid w:val="004C39D4"/>
    <w:rsid w:val="004C3A89"/>
    <w:rsid w:val="004C3B23"/>
    <w:rsid w:val="004C40CA"/>
    <w:rsid w:val="004C40DB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742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90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C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B4"/>
    <w:rsid w:val="005515E2"/>
    <w:rsid w:val="00551ADA"/>
    <w:rsid w:val="00551E00"/>
    <w:rsid w:val="00552B61"/>
    <w:rsid w:val="00552D3D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2C73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408"/>
    <w:rsid w:val="0056554C"/>
    <w:rsid w:val="00566071"/>
    <w:rsid w:val="00566EE0"/>
    <w:rsid w:val="00567134"/>
    <w:rsid w:val="005674D2"/>
    <w:rsid w:val="00567A7A"/>
    <w:rsid w:val="00567C20"/>
    <w:rsid w:val="00567D8D"/>
    <w:rsid w:val="005700A3"/>
    <w:rsid w:val="005700C9"/>
    <w:rsid w:val="00570114"/>
    <w:rsid w:val="00570161"/>
    <w:rsid w:val="005707B7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4F0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341"/>
    <w:rsid w:val="005A6626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1EA8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6648"/>
    <w:rsid w:val="005B7373"/>
    <w:rsid w:val="005B74C7"/>
    <w:rsid w:val="005B7A89"/>
    <w:rsid w:val="005B7BF8"/>
    <w:rsid w:val="005B7D16"/>
    <w:rsid w:val="005B7EF4"/>
    <w:rsid w:val="005C01A7"/>
    <w:rsid w:val="005C0401"/>
    <w:rsid w:val="005C04A5"/>
    <w:rsid w:val="005C0580"/>
    <w:rsid w:val="005C0DDF"/>
    <w:rsid w:val="005C16CB"/>
    <w:rsid w:val="005C1790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6EAB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8CF"/>
    <w:rsid w:val="005D2A65"/>
    <w:rsid w:val="005D2B42"/>
    <w:rsid w:val="005D2C88"/>
    <w:rsid w:val="005D2F5F"/>
    <w:rsid w:val="005D2FE9"/>
    <w:rsid w:val="005D3038"/>
    <w:rsid w:val="005D30AF"/>
    <w:rsid w:val="005D3228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5007"/>
    <w:rsid w:val="00605239"/>
    <w:rsid w:val="0060563C"/>
    <w:rsid w:val="00605815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D8C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35B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751"/>
    <w:rsid w:val="00647798"/>
    <w:rsid w:val="00647E72"/>
    <w:rsid w:val="006500DE"/>
    <w:rsid w:val="0065079F"/>
    <w:rsid w:val="00650894"/>
    <w:rsid w:val="00650D0A"/>
    <w:rsid w:val="00650E22"/>
    <w:rsid w:val="00651200"/>
    <w:rsid w:val="0065138D"/>
    <w:rsid w:val="006514A4"/>
    <w:rsid w:val="0065156A"/>
    <w:rsid w:val="006517B7"/>
    <w:rsid w:val="0065195D"/>
    <w:rsid w:val="00651D5F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05F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D1A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7A0"/>
    <w:rsid w:val="006808C1"/>
    <w:rsid w:val="00680B13"/>
    <w:rsid w:val="00680F76"/>
    <w:rsid w:val="0068130D"/>
    <w:rsid w:val="006813E4"/>
    <w:rsid w:val="00681889"/>
    <w:rsid w:val="006819E0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2EA4"/>
    <w:rsid w:val="0068303F"/>
    <w:rsid w:val="006831D1"/>
    <w:rsid w:val="0068343D"/>
    <w:rsid w:val="00683452"/>
    <w:rsid w:val="00683486"/>
    <w:rsid w:val="0068359B"/>
    <w:rsid w:val="00683D0F"/>
    <w:rsid w:val="0068400F"/>
    <w:rsid w:val="00684360"/>
    <w:rsid w:val="006843AB"/>
    <w:rsid w:val="006843CF"/>
    <w:rsid w:val="0068542E"/>
    <w:rsid w:val="00685921"/>
    <w:rsid w:val="00685931"/>
    <w:rsid w:val="00685999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09E"/>
    <w:rsid w:val="0069015A"/>
    <w:rsid w:val="00690246"/>
    <w:rsid w:val="00690658"/>
    <w:rsid w:val="00690D6B"/>
    <w:rsid w:val="00690DA2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D81"/>
    <w:rsid w:val="00695F2A"/>
    <w:rsid w:val="00696DB2"/>
    <w:rsid w:val="00696F34"/>
    <w:rsid w:val="00696FC7"/>
    <w:rsid w:val="00697006"/>
    <w:rsid w:val="0069758A"/>
    <w:rsid w:val="00697859"/>
    <w:rsid w:val="00697A08"/>
    <w:rsid w:val="006A003F"/>
    <w:rsid w:val="006A0C94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BE1"/>
    <w:rsid w:val="006A7E53"/>
    <w:rsid w:val="006A7EE2"/>
    <w:rsid w:val="006B0739"/>
    <w:rsid w:val="006B0B27"/>
    <w:rsid w:val="006B0F58"/>
    <w:rsid w:val="006B1962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37E"/>
    <w:rsid w:val="006C3B5C"/>
    <w:rsid w:val="006C3F6A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3AE"/>
    <w:rsid w:val="00700A4C"/>
    <w:rsid w:val="00700CC1"/>
    <w:rsid w:val="00701038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19E"/>
    <w:rsid w:val="00740237"/>
    <w:rsid w:val="00740AB1"/>
    <w:rsid w:val="00741047"/>
    <w:rsid w:val="00741143"/>
    <w:rsid w:val="007411F1"/>
    <w:rsid w:val="0074158C"/>
    <w:rsid w:val="0074163C"/>
    <w:rsid w:val="00741973"/>
    <w:rsid w:val="00741F02"/>
    <w:rsid w:val="00742708"/>
    <w:rsid w:val="00742E2C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14FB"/>
    <w:rsid w:val="007515BE"/>
    <w:rsid w:val="007518C8"/>
    <w:rsid w:val="007519CE"/>
    <w:rsid w:val="00752A5A"/>
    <w:rsid w:val="00753576"/>
    <w:rsid w:val="007535AF"/>
    <w:rsid w:val="007535D4"/>
    <w:rsid w:val="0075382F"/>
    <w:rsid w:val="00753AC7"/>
    <w:rsid w:val="00753BE3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A0B"/>
    <w:rsid w:val="0076530E"/>
    <w:rsid w:val="00765822"/>
    <w:rsid w:val="00765B29"/>
    <w:rsid w:val="00765CF6"/>
    <w:rsid w:val="00765DE4"/>
    <w:rsid w:val="007660BA"/>
    <w:rsid w:val="007661FB"/>
    <w:rsid w:val="0076664C"/>
    <w:rsid w:val="00766F0C"/>
    <w:rsid w:val="00767300"/>
    <w:rsid w:val="007674BB"/>
    <w:rsid w:val="00767610"/>
    <w:rsid w:val="007676E4"/>
    <w:rsid w:val="007678E5"/>
    <w:rsid w:val="00767919"/>
    <w:rsid w:val="00767BD2"/>
    <w:rsid w:val="00770053"/>
    <w:rsid w:val="00770184"/>
    <w:rsid w:val="0077072B"/>
    <w:rsid w:val="00770886"/>
    <w:rsid w:val="00770BFC"/>
    <w:rsid w:val="00770C06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730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1F9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5F21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456"/>
    <w:rsid w:val="007B75EF"/>
    <w:rsid w:val="007B775D"/>
    <w:rsid w:val="007B7CFE"/>
    <w:rsid w:val="007C00AB"/>
    <w:rsid w:val="007C038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4CC"/>
    <w:rsid w:val="007D0518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B95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420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167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74A"/>
    <w:rsid w:val="00800FAE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0C2"/>
    <w:rsid w:val="0080426A"/>
    <w:rsid w:val="0080456B"/>
    <w:rsid w:val="0080474F"/>
    <w:rsid w:val="0080475C"/>
    <w:rsid w:val="00805AE0"/>
    <w:rsid w:val="00805D23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7A2"/>
    <w:rsid w:val="00812893"/>
    <w:rsid w:val="00812CF5"/>
    <w:rsid w:val="00813D2E"/>
    <w:rsid w:val="008145CC"/>
    <w:rsid w:val="008147E9"/>
    <w:rsid w:val="00814A14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2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14E"/>
    <w:rsid w:val="008251A3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4E0"/>
    <w:rsid w:val="0082763E"/>
    <w:rsid w:val="008303EC"/>
    <w:rsid w:val="0083047B"/>
    <w:rsid w:val="008304A1"/>
    <w:rsid w:val="00830680"/>
    <w:rsid w:val="0083073E"/>
    <w:rsid w:val="00830BBD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224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103"/>
    <w:rsid w:val="00852706"/>
    <w:rsid w:val="0085298E"/>
    <w:rsid w:val="00852B1D"/>
    <w:rsid w:val="00852C21"/>
    <w:rsid w:val="00853901"/>
    <w:rsid w:val="00853AE9"/>
    <w:rsid w:val="00853B26"/>
    <w:rsid w:val="00854110"/>
    <w:rsid w:val="00855459"/>
    <w:rsid w:val="00855944"/>
    <w:rsid w:val="0085597C"/>
    <w:rsid w:val="00855996"/>
    <w:rsid w:val="0085634D"/>
    <w:rsid w:val="008563F0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2B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4D6"/>
    <w:rsid w:val="008849E2"/>
    <w:rsid w:val="00884B7A"/>
    <w:rsid w:val="00884DB2"/>
    <w:rsid w:val="00884EBF"/>
    <w:rsid w:val="00885092"/>
    <w:rsid w:val="008854CE"/>
    <w:rsid w:val="00885D02"/>
    <w:rsid w:val="0088673E"/>
    <w:rsid w:val="00886B5E"/>
    <w:rsid w:val="00886C51"/>
    <w:rsid w:val="00886D2B"/>
    <w:rsid w:val="00887075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FD"/>
    <w:rsid w:val="008A2533"/>
    <w:rsid w:val="008A2C5A"/>
    <w:rsid w:val="008A2DB2"/>
    <w:rsid w:val="008A377D"/>
    <w:rsid w:val="008A3A4E"/>
    <w:rsid w:val="008A3CD4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31F4"/>
    <w:rsid w:val="008B410F"/>
    <w:rsid w:val="008B43DC"/>
    <w:rsid w:val="008B469C"/>
    <w:rsid w:val="008B47B8"/>
    <w:rsid w:val="008B484F"/>
    <w:rsid w:val="008B501B"/>
    <w:rsid w:val="008B5516"/>
    <w:rsid w:val="008B56A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94D"/>
    <w:rsid w:val="008C4A7C"/>
    <w:rsid w:val="008C5820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3756"/>
    <w:rsid w:val="008D3CFC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4D9"/>
    <w:rsid w:val="008E2990"/>
    <w:rsid w:val="008E2CD9"/>
    <w:rsid w:val="008E2E1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2335"/>
    <w:rsid w:val="00902747"/>
    <w:rsid w:val="009029FC"/>
    <w:rsid w:val="00902ADC"/>
    <w:rsid w:val="00902D28"/>
    <w:rsid w:val="00902F79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040"/>
    <w:rsid w:val="00911443"/>
    <w:rsid w:val="009116A7"/>
    <w:rsid w:val="009116E3"/>
    <w:rsid w:val="00911CA4"/>
    <w:rsid w:val="009127AF"/>
    <w:rsid w:val="0091284D"/>
    <w:rsid w:val="0091316B"/>
    <w:rsid w:val="00913260"/>
    <w:rsid w:val="00913D7E"/>
    <w:rsid w:val="00913F8A"/>
    <w:rsid w:val="00913FDB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868"/>
    <w:rsid w:val="00916ACF"/>
    <w:rsid w:val="00916D29"/>
    <w:rsid w:val="009173FC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9EC"/>
    <w:rsid w:val="00925B3D"/>
    <w:rsid w:val="00925B5E"/>
    <w:rsid w:val="00925B67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DFD"/>
    <w:rsid w:val="00932709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BE8"/>
    <w:rsid w:val="00944E24"/>
    <w:rsid w:val="00945498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CD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1F7C"/>
    <w:rsid w:val="00952120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708"/>
    <w:rsid w:val="00957BF5"/>
    <w:rsid w:val="00957E77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17"/>
    <w:rsid w:val="00965FB0"/>
    <w:rsid w:val="009660FA"/>
    <w:rsid w:val="009664D1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1CD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4CC6"/>
    <w:rsid w:val="009952DF"/>
    <w:rsid w:val="009954FC"/>
    <w:rsid w:val="0099579D"/>
    <w:rsid w:val="00996241"/>
    <w:rsid w:val="009962C9"/>
    <w:rsid w:val="00996367"/>
    <w:rsid w:val="00996679"/>
    <w:rsid w:val="009968BA"/>
    <w:rsid w:val="00996B83"/>
    <w:rsid w:val="00996D29"/>
    <w:rsid w:val="00996FF9"/>
    <w:rsid w:val="00997213"/>
    <w:rsid w:val="0099756C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C7A"/>
    <w:rsid w:val="009A5025"/>
    <w:rsid w:val="009A518A"/>
    <w:rsid w:val="009A51F2"/>
    <w:rsid w:val="009A5230"/>
    <w:rsid w:val="009A5406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4A4D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115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C7"/>
    <w:rsid w:val="009F40DE"/>
    <w:rsid w:val="009F4168"/>
    <w:rsid w:val="009F44D6"/>
    <w:rsid w:val="009F466D"/>
    <w:rsid w:val="009F47F2"/>
    <w:rsid w:val="009F49FF"/>
    <w:rsid w:val="009F4F7C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39"/>
    <w:rsid w:val="00A071AC"/>
    <w:rsid w:val="00A071FC"/>
    <w:rsid w:val="00A072EE"/>
    <w:rsid w:val="00A07CFB"/>
    <w:rsid w:val="00A07E39"/>
    <w:rsid w:val="00A106B2"/>
    <w:rsid w:val="00A107C1"/>
    <w:rsid w:val="00A109BA"/>
    <w:rsid w:val="00A10E88"/>
    <w:rsid w:val="00A111FE"/>
    <w:rsid w:val="00A112C0"/>
    <w:rsid w:val="00A11541"/>
    <w:rsid w:val="00A1190C"/>
    <w:rsid w:val="00A11B19"/>
    <w:rsid w:val="00A11C32"/>
    <w:rsid w:val="00A12A0E"/>
    <w:rsid w:val="00A12DD6"/>
    <w:rsid w:val="00A12EF5"/>
    <w:rsid w:val="00A12F7C"/>
    <w:rsid w:val="00A133FA"/>
    <w:rsid w:val="00A13639"/>
    <w:rsid w:val="00A139B9"/>
    <w:rsid w:val="00A13A89"/>
    <w:rsid w:val="00A13B19"/>
    <w:rsid w:val="00A1477B"/>
    <w:rsid w:val="00A14F90"/>
    <w:rsid w:val="00A150AF"/>
    <w:rsid w:val="00A151E8"/>
    <w:rsid w:val="00A15650"/>
    <w:rsid w:val="00A16104"/>
    <w:rsid w:val="00A1670A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6C9A"/>
    <w:rsid w:val="00A27C73"/>
    <w:rsid w:val="00A30126"/>
    <w:rsid w:val="00A301BB"/>
    <w:rsid w:val="00A302B3"/>
    <w:rsid w:val="00A305B9"/>
    <w:rsid w:val="00A307BB"/>
    <w:rsid w:val="00A308EA"/>
    <w:rsid w:val="00A30BBF"/>
    <w:rsid w:val="00A31297"/>
    <w:rsid w:val="00A32043"/>
    <w:rsid w:val="00A324BE"/>
    <w:rsid w:val="00A325F9"/>
    <w:rsid w:val="00A3261A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F6A"/>
    <w:rsid w:val="00A42228"/>
    <w:rsid w:val="00A429AF"/>
    <w:rsid w:val="00A42BD0"/>
    <w:rsid w:val="00A43B82"/>
    <w:rsid w:val="00A43E17"/>
    <w:rsid w:val="00A4426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819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0F8C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156"/>
    <w:rsid w:val="00A84758"/>
    <w:rsid w:val="00A84935"/>
    <w:rsid w:val="00A84A41"/>
    <w:rsid w:val="00A84F8D"/>
    <w:rsid w:val="00A855C1"/>
    <w:rsid w:val="00A85826"/>
    <w:rsid w:val="00A85F05"/>
    <w:rsid w:val="00A86004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271E"/>
    <w:rsid w:val="00A932AB"/>
    <w:rsid w:val="00A933C8"/>
    <w:rsid w:val="00A93561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6F9"/>
    <w:rsid w:val="00AB2B21"/>
    <w:rsid w:val="00AB2BA8"/>
    <w:rsid w:val="00AB2D66"/>
    <w:rsid w:val="00AB2EB4"/>
    <w:rsid w:val="00AB34F7"/>
    <w:rsid w:val="00AB3B03"/>
    <w:rsid w:val="00AB3BB5"/>
    <w:rsid w:val="00AB3EB2"/>
    <w:rsid w:val="00AB3F10"/>
    <w:rsid w:val="00AB4326"/>
    <w:rsid w:val="00AB4386"/>
    <w:rsid w:val="00AB4937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A7A"/>
    <w:rsid w:val="00AE3A7C"/>
    <w:rsid w:val="00AE3BD0"/>
    <w:rsid w:val="00AE3E6B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4F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4BC"/>
    <w:rsid w:val="00B0459B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286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922"/>
    <w:rsid w:val="00B33A3B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E1"/>
    <w:rsid w:val="00B435F6"/>
    <w:rsid w:val="00B4392B"/>
    <w:rsid w:val="00B43942"/>
    <w:rsid w:val="00B43B5E"/>
    <w:rsid w:val="00B43D6D"/>
    <w:rsid w:val="00B44370"/>
    <w:rsid w:val="00B444ED"/>
    <w:rsid w:val="00B44714"/>
    <w:rsid w:val="00B44A3C"/>
    <w:rsid w:val="00B44E1C"/>
    <w:rsid w:val="00B455FC"/>
    <w:rsid w:val="00B45D9B"/>
    <w:rsid w:val="00B46BAB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727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86"/>
    <w:rsid w:val="00BB4C2B"/>
    <w:rsid w:val="00BB4CB9"/>
    <w:rsid w:val="00BB4F4D"/>
    <w:rsid w:val="00BB4F5C"/>
    <w:rsid w:val="00BB52EF"/>
    <w:rsid w:val="00BB570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39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157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4F3"/>
    <w:rsid w:val="00BF05F0"/>
    <w:rsid w:val="00BF05F2"/>
    <w:rsid w:val="00BF0809"/>
    <w:rsid w:val="00BF0DF3"/>
    <w:rsid w:val="00BF0FD1"/>
    <w:rsid w:val="00BF13D8"/>
    <w:rsid w:val="00BF13F4"/>
    <w:rsid w:val="00BF16CD"/>
    <w:rsid w:val="00BF1891"/>
    <w:rsid w:val="00BF1DF8"/>
    <w:rsid w:val="00BF207D"/>
    <w:rsid w:val="00BF2189"/>
    <w:rsid w:val="00BF26EF"/>
    <w:rsid w:val="00BF282F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1B8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176F"/>
    <w:rsid w:val="00C01A76"/>
    <w:rsid w:val="00C01B27"/>
    <w:rsid w:val="00C01DE0"/>
    <w:rsid w:val="00C02288"/>
    <w:rsid w:val="00C0280A"/>
    <w:rsid w:val="00C029B0"/>
    <w:rsid w:val="00C02C53"/>
    <w:rsid w:val="00C032E5"/>
    <w:rsid w:val="00C033E0"/>
    <w:rsid w:val="00C034CF"/>
    <w:rsid w:val="00C04BC5"/>
    <w:rsid w:val="00C04D32"/>
    <w:rsid w:val="00C04F96"/>
    <w:rsid w:val="00C052FB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ED1"/>
    <w:rsid w:val="00C07F76"/>
    <w:rsid w:val="00C10F45"/>
    <w:rsid w:val="00C1106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64E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4F8"/>
    <w:rsid w:val="00C2265D"/>
    <w:rsid w:val="00C2296A"/>
    <w:rsid w:val="00C22CFF"/>
    <w:rsid w:val="00C22E5A"/>
    <w:rsid w:val="00C237BC"/>
    <w:rsid w:val="00C237D2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285"/>
    <w:rsid w:val="00C4241B"/>
    <w:rsid w:val="00C42658"/>
    <w:rsid w:val="00C42FBD"/>
    <w:rsid w:val="00C43040"/>
    <w:rsid w:val="00C439FC"/>
    <w:rsid w:val="00C43B32"/>
    <w:rsid w:val="00C4439B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B52"/>
    <w:rsid w:val="00C57D06"/>
    <w:rsid w:val="00C601E3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41BB"/>
    <w:rsid w:val="00C64760"/>
    <w:rsid w:val="00C64BB7"/>
    <w:rsid w:val="00C65298"/>
    <w:rsid w:val="00C6582C"/>
    <w:rsid w:val="00C6633B"/>
    <w:rsid w:val="00C663B6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647B"/>
    <w:rsid w:val="00C76561"/>
    <w:rsid w:val="00C76977"/>
    <w:rsid w:val="00C77795"/>
    <w:rsid w:val="00C77EE2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3A7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DCB"/>
    <w:rsid w:val="00C85F17"/>
    <w:rsid w:val="00C85FF1"/>
    <w:rsid w:val="00C864D3"/>
    <w:rsid w:val="00C86903"/>
    <w:rsid w:val="00C86AD9"/>
    <w:rsid w:val="00C86E60"/>
    <w:rsid w:val="00C87821"/>
    <w:rsid w:val="00C87F26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64F"/>
    <w:rsid w:val="00C937F8"/>
    <w:rsid w:val="00C93D12"/>
    <w:rsid w:val="00C940D6"/>
    <w:rsid w:val="00C9432C"/>
    <w:rsid w:val="00C9472A"/>
    <w:rsid w:val="00C949D9"/>
    <w:rsid w:val="00C949FE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4141"/>
    <w:rsid w:val="00CB42FD"/>
    <w:rsid w:val="00CB4415"/>
    <w:rsid w:val="00CB47ED"/>
    <w:rsid w:val="00CB4A53"/>
    <w:rsid w:val="00CB4BA5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DE9"/>
    <w:rsid w:val="00CC5263"/>
    <w:rsid w:val="00CC59E5"/>
    <w:rsid w:val="00CC700D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FF"/>
    <w:rsid w:val="00CD351E"/>
    <w:rsid w:val="00CD361C"/>
    <w:rsid w:val="00CD3A37"/>
    <w:rsid w:val="00CD3A62"/>
    <w:rsid w:val="00CD3B42"/>
    <w:rsid w:val="00CD3ED2"/>
    <w:rsid w:val="00CD44B1"/>
    <w:rsid w:val="00CD463F"/>
    <w:rsid w:val="00CD4880"/>
    <w:rsid w:val="00CD4A8F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8A"/>
    <w:rsid w:val="00CD6FF5"/>
    <w:rsid w:val="00CD7034"/>
    <w:rsid w:val="00CD7211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6D60"/>
    <w:rsid w:val="00CE74F7"/>
    <w:rsid w:val="00CE754D"/>
    <w:rsid w:val="00CE77A1"/>
    <w:rsid w:val="00CE7CB8"/>
    <w:rsid w:val="00CF0148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96E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F62"/>
    <w:rsid w:val="00D11FAC"/>
    <w:rsid w:val="00D1229C"/>
    <w:rsid w:val="00D1236E"/>
    <w:rsid w:val="00D12A7B"/>
    <w:rsid w:val="00D12CCF"/>
    <w:rsid w:val="00D131B6"/>
    <w:rsid w:val="00D1391B"/>
    <w:rsid w:val="00D13A63"/>
    <w:rsid w:val="00D13E5D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AC4"/>
    <w:rsid w:val="00D16F70"/>
    <w:rsid w:val="00D16FE9"/>
    <w:rsid w:val="00D1745A"/>
    <w:rsid w:val="00D179A5"/>
    <w:rsid w:val="00D17DD3"/>
    <w:rsid w:val="00D203EE"/>
    <w:rsid w:val="00D20749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305EC"/>
    <w:rsid w:val="00D3087A"/>
    <w:rsid w:val="00D30AD2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6270"/>
    <w:rsid w:val="00D46638"/>
    <w:rsid w:val="00D46CE5"/>
    <w:rsid w:val="00D46D8B"/>
    <w:rsid w:val="00D47A9B"/>
    <w:rsid w:val="00D47F27"/>
    <w:rsid w:val="00D47F69"/>
    <w:rsid w:val="00D50562"/>
    <w:rsid w:val="00D509F2"/>
    <w:rsid w:val="00D50A7C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BDE"/>
    <w:rsid w:val="00D5509C"/>
    <w:rsid w:val="00D553D1"/>
    <w:rsid w:val="00D55987"/>
    <w:rsid w:val="00D55F80"/>
    <w:rsid w:val="00D563D8"/>
    <w:rsid w:val="00D56655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7C9"/>
    <w:rsid w:val="00D669AD"/>
    <w:rsid w:val="00D66EA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467"/>
    <w:rsid w:val="00D76609"/>
    <w:rsid w:val="00D7661F"/>
    <w:rsid w:val="00D766A1"/>
    <w:rsid w:val="00D768F2"/>
    <w:rsid w:val="00D76EF9"/>
    <w:rsid w:val="00D76F2C"/>
    <w:rsid w:val="00D77151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5E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7F6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532"/>
    <w:rsid w:val="00DB0B6B"/>
    <w:rsid w:val="00DB17DB"/>
    <w:rsid w:val="00DB1D2E"/>
    <w:rsid w:val="00DB1D7D"/>
    <w:rsid w:val="00DB233C"/>
    <w:rsid w:val="00DB2C60"/>
    <w:rsid w:val="00DB2CA1"/>
    <w:rsid w:val="00DB3480"/>
    <w:rsid w:val="00DB38C9"/>
    <w:rsid w:val="00DB3B87"/>
    <w:rsid w:val="00DB3DE9"/>
    <w:rsid w:val="00DB47F2"/>
    <w:rsid w:val="00DB4868"/>
    <w:rsid w:val="00DB4984"/>
    <w:rsid w:val="00DB52F9"/>
    <w:rsid w:val="00DB555F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1A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6FB"/>
    <w:rsid w:val="00DC374F"/>
    <w:rsid w:val="00DC3B78"/>
    <w:rsid w:val="00DC4442"/>
    <w:rsid w:val="00DC4C5B"/>
    <w:rsid w:val="00DC53B2"/>
    <w:rsid w:val="00DC5899"/>
    <w:rsid w:val="00DC5B65"/>
    <w:rsid w:val="00DC5E29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C29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477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B2A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604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1F3C"/>
    <w:rsid w:val="00E1226C"/>
    <w:rsid w:val="00E12532"/>
    <w:rsid w:val="00E1257D"/>
    <w:rsid w:val="00E13742"/>
    <w:rsid w:val="00E14532"/>
    <w:rsid w:val="00E14A5E"/>
    <w:rsid w:val="00E14AC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DD8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71E8"/>
    <w:rsid w:val="00E273C7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245"/>
    <w:rsid w:val="00E4369F"/>
    <w:rsid w:val="00E436D8"/>
    <w:rsid w:val="00E437D4"/>
    <w:rsid w:val="00E439C2"/>
    <w:rsid w:val="00E43C51"/>
    <w:rsid w:val="00E442BE"/>
    <w:rsid w:val="00E448F5"/>
    <w:rsid w:val="00E4521F"/>
    <w:rsid w:val="00E45402"/>
    <w:rsid w:val="00E454EE"/>
    <w:rsid w:val="00E459AA"/>
    <w:rsid w:val="00E4601B"/>
    <w:rsid w:val="00E469AA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22DF"/>
    <w:rsid w:val="00E52402"/>
    <w:rsid w:val="00E525D7"/>
    <w:rsid w:val="00E52864"/>
    <w:rsid w:val="00E52A3C"/>
    <w:rsid w:val="00E535B6"/>
    <w:rsid w:val="00E538A6"/>
    <w:rsid w:val="00E53A55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967"/>
    <w:rsid w:val="00E56C57"/>
    <w:rsid w:val="00E56F4B"/>
    <w:rsid w:val="00E57580"/>
    <w:rsid w:val="00E5772B"/>
    <w:rsid w:val="00E57D82"/>
    <w:rsid w:val="00E57FA6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540"/>
    <w:rsid w:val="00E638A5"/>
    <w:rsid w:val="00E63CDF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181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55F"/>
    <w:rsid w:val="00E716F4"/>
    <w:rsid w:val="00E71F47"/>
    <w:rsid w:val="00E721D2"/>
    <w:rsid w:val="00E7237F"/>
    <w:rsid w:val="00E7243B"/>
    <w:rsid w:val="00E7247D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5C7"/>
    <w:rsid w:val="00E877E5"/>
    <w:rsid w:val="00E877EF"/>
    <w:rsid w:val="00E87E31"/>
    <w:rsid w:val="00E90DC4"/>
    <w:rsid w:val="00E90FEB"/>
    <w:rsid w:val="00E9109A"/>
    <w:rsid w:val="00E91786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3B0"/>
    <w:rsid w:val="00EA04FA"/>
    <w:rsid w:val="00EA08B7"/>
    <w:rsid w:val="00EA0949"/>
    <w:rsid w:val="00EA0A24"/>
    <w:rsid w:val="00EA16AD"/>
    <w:rsid w:val="00EA26C5"/>
    <w:rsid w:val="00EA2A76"/>
    <w:rsid w:val="00EA322A"/>
    <w:rsid w:val="00EA37D3"/>
    <w:rsid w:val="00EA3AD5"/>
    <w:rsid w:val="00EA410C"/>
    <w:rsid w:val="00EA41BD"/>
    <w:rsid w:val="00EA4870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76C6"/>
    <w:rsid w:val="00EB79D5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2493"/>
    <w:rsid w:val="00ED2BE5"/>
    <w:rsid w:val="00ED2C3D"/>
    <w:rsid w:val="00ED3134"/>
    <w:rsid w:val="00ED31CD"/>
    <w:rsid w:val="00ED34AF"/>
    <w:rsid w:val="00ED363D"/>
    <w:rsid w:val="00ED3AC5"/>
    <w:rsid w:val="00ED4481"/>
    <w:rsid w:val="00ED4652"/>
    <w:rsid w:val="00ED4932"/>
    <w:rsid w:val="00ED4E21"/>
    <w:rsid w:val="00ED5086"/>
    <w:rsid w:val="00ED5229"/>
    <w:rsid w:val="00ED5387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E7D"/>
    <w:rsid w:val="00EE34B4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05F"/>
    <w:rsid w:val="00EE7981"/>
    <w:rsid w:val="00EF011C"/>
    <w:rsid w:val="00EF0226"/>
    <w:rsid w:val="00EF09FD"/>
    <w:rsid w:val="00EF0D1B"/>
    <w:rsid w:val="00EF0D58"/>
    <w:rsid w:val="00EF0E8E"/>
    <w:rsid w:val="00EF0EF3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907"/>
    <w:rsid w:val="00EF6A54"/>
    <w:rsid w:val="00EF720C"/>
    <w:rsid w:val="00EF7E93"/>
    <w:rsid w:val="00F001F0"/>
    <w:rsid w:val="00F002DD"/>
    <w:rsid w:val="00F00510"/>
    <w:rsid w:val="00F00799"/>
    <w:rsid w:val="00F009E6"/>
    <w:rsid w:val="00F00A6F"/>
    <w:rsid w:val="00F00EEC"/>
    <w:rsid w:val="00F013A8"/>
    <w:rsid w:val="00F015E6"/>
    <w:rsid w:val="00F01748"/>
    <w:rsid w:val="00F01FC2"/>
    <w:rsid w:val="00F01FDF"/>
    <w:rsid w:val="00F025CB"/>
    <w:rsid w:val="00F026E2"/>
    <w:rsid w:val="00F02D34"/>
    <w:rsid w:val="00F02DE9"/>
    <w:rsid w:val="00F03194"/>
    <w:rsid w:val="00F03914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5F1C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6B3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20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212C"/>
    <w:rsid w:val="00F423AB"/>
    <w:rsid w:val="00F42B77"/>
    <w:rsid w:val="00F42E78"/>
    <w:rsid w:val="00F42FD5"/>
    <w:rsid w:val="00F434B1"/>
    <w:rsid w:val="00F434CA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A7"/>
    <w:rsid w:val="00F5564D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A8F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7DA"/>
    <w:rsid w:val="00F93A7D"/>
    <w:rsid w:val="00F93A8F"/>
    <w:rsid w:val="00F93F7B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985"/>
    <w:rsid w:val="00FA4A1B"/>
    <w:rsid w:val="00FA4BE7"/>
    <w:rsid w:val="00FA4CBC"/>
    <w:rsid w:val="00FA4D4F"/>
    <w:rsid w:val="00FA4D5A"/>
    <w:rsid w:val="00FA4FFF"/>
    <w:rsid w:val="00FA556A"/>
    <w:rsid w:val="00FA55D9"/>
    <w:rsid w:val="00FA56DA"/>
    <w:rsid w:val="00FA5D85"/>
    <w:rsid w:val="00FA5F64"/>
    <w:rsid w:val="00FA6389"/>
    <w:rsid w:val="00FA673D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EE5"/>
    <w:rsid w:val="00FB2F11"/>
    <w:rsid w:val="00FB2F9A"/>
    <w:rsid w:val="00FB32DD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CF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6D9"/>
    <w:rsid w:val="00FD5BD4"/>
    <w:rsid w:val="00FD5CED"/>
    <w:rsid w:val="00FD5DF2"/>
    <w:rsid w:val="00FD5F40"/>
    <w:rsid w:val="00FD5F75"/>
    <w:rsid w:val="00FD6730"/>
    <w:rsid w:val="00FD6C78"/>
    <w:rsid w:val="00FD6D7E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5FFA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3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16744"/>
    <w:pPr>
      <w:ind w:left="720"/>
      <w:contextualSpacing/>
    </w:pPr>
    <w:rPr>
      <w:lang w:val="x-none"/>
    </w:rPr>
  </w:style>
  <w:style w:type="paragraph" w:styleId="a6">
    <w:name w:val="Body Text"/>
    <w:basedOn w:val="a0"/>
    <w:link w:val="a7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link w:val="a6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B4FC2"/>
  </w:style>
  <w:style w:type="paragraph" w:styleId="ab">
    <w:name w:val="footer"/>
    <w:basedOn w:val="a0"/>
    <w:link w:val="ac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B4FC2"/>
  </w:style>
  <w:style w:type="paragraph" w:customStyle="1" w:styleId="21">
    <w:name w:val="Знак Знак Знак Знак Знак Знак2 Знак"/>
    <w:basedOn w:val="a0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line number"/>
    <w:uiPriority w:val="99"/>
    <w:semiHidden/>
    <w:unhideWhenUsed/>
    <w:rsid w:val="0060295C"/>
  </w:style>
  <w:style w:type="paragraph" w:styleId="ae">
    <w:name w:val="Balloon Text"/>
    <w:basedOn w:val="a0"/>
    <w:link w:val="af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0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1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0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0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0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5">
    <w:name w:val="Абзац списка Знак"/>
    <w:link w:val="a4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2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AB438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438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0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0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0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1"/>
    <w:rsid w:val="002643E2"/>
  </w:style>
  <w:style w:type="table" w:customStyle="1" w:styleId="6">
    <w:name w:val="Сетка таблицы6"/>
    <w:basedOn w:val="a2"/>
    <w:next w:val="a8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7A175D"/>
  </w:style>
  <w:style w:type="character" w:customStyle="1" w:styleId="mail-message-sender-email">
    <w:name w:val="mail-message-sender-email"/>
    <w:basedOn w:val="a1"/>
    <w:rsid w:val="00DF3682"/>
  </w:style>
  <w:style w:type="paragraph" w:customStyle="1" w:styleId="a">
    <w:name w:val="Стиль Заключения"/>
    <w:basedOn w:val="1"/>
    <w:link w:val="af7"/>
    <w:autoRedefine/>
    <w:qFormat/>
    <w:rsid w:val="00E91786"/>
    <w:pPr>
      <w:numPr>
        <w:numId w:val="29"/>
      </w:numPr>
      <w:tabs>
        <w:tab w:val="left" w:pos="284"/>
      </w:tabs>
      <w:spacing w:after="120"/>
      <w:ind w:left="0" w:firstLine="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"/>
    <w:rsid w:val="00E91786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1"/>
    <w:rsid w:val="00CB2255"/>
  </w:style>
  <w:style w:type="paragraph" w:customStyle="1" w:styleId="article-renderblock">
    <w:name w:val="article-render__block"/>
    <w:basedOn w:val="a0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0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0"/>
    <w:next w:val="a0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1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1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0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2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2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2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2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2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1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A30A-484D-4FA4-9504-0CC0271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18822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6</cp:revision>
  <cp:lastPrinted>2023-09-07T03:01:00Z</cp:lastPrinted>
  <dcterms:created xsi:type="dcterms:W3CDTF">2023-09-06T05:35:00Z</dcterms:created>
  <dcterms:modified xsi:type="dcterms:W3CDTF">2023-09-07T04:42:00Z</dcterms:modified>
</cp:coreProperties>
</file>