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82"/>
        <w:tblW w:w="0" w:type="auto"/>
        <w:tblLayout w:type="fixed"/>
        <w:tblLook w:val="0000" w:firstRow="0" w:lastRow="0" w:firstColumn="0" w:lastColumn="0" w:noHBand="0" w:noVBand="0"/>
      </w:tblPr>
      <w:tblGrid>
        <w:gridCol w:w="9581"/>
      </w:tblGrid>
      <w:tr w:rsidR="003A58A3">
        <w:trPr>
          <w:cantSplit/>
          <w:trHeight w:val="2267"/>
        </w:trPr>
        <w:tc>
          <w:tcPr>
            <w:tcW w:w="9581" w:type="dxa"/>
            <w:vAlign w:val="center"/>
          </w:tcPr>
          <w:p w:rsidR="003A58A3" w:rsidRDefault="00CF3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826770" cy="970280"/>
                      <wp:effectExtent l="0" t="0" r="0" b="0"/>
                      <wp:docPr id="1" name="Рисунок 10" descr="Описание: primorsky-krai-dalnegorsk-v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0" descr="Описание: primorsky-krai-dalnegorsk-v2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826770" cy="970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65.10pt;height:76.40pt;mso-wrap-distance-left:0.00pt;mso-wrap-distance-top:0.00pt;mso-wrap-distance-right:0.00pt;mso-wrap-distance-bottom:0.00pt;" stroked="f">
                      <v:path textboxrect="0,0,0,0"/>
                      <v:imagedata r:id="rId11" o:title=""/>
                    </v:shape>
                  </w:pict>
                </mc:Fallback>
              </mc:AlternateContent>
            </w:r>
          </w:p>
          <w:p w:rsidR="003A58A3" w:rsidRDefault="003A58A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A58A3" w:rsidRDefault="00CF351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КОНТРОЛЬНО-СЧЁТНАЯ ПАЛАТА</w:t>
            </w:r>
          </w:p>
          <w:p w:rsidR="003A58A3" w:rsidRDefault="00CF351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Дальнегорского городского округа</w:t>
            </w:r>
          </w:p>
          <w:p w:rsidR="003A58A3" w:rsidRDefault="00CF351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97154</wp:posOffset>
                      </wp:positionV>
                      <wp:extent cx="5486400" cy="0"/>
                      <wp:effectExtent l="0" t="19050" r="0" b="0"/>
                      <wp:wrapNone/>
                      <wp:docPr id="2" name="Lin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line id="shape 1" o:spid="_x0000_s1" style="position:absolute;left:0;text-align:left;z-index:251659264;mso-wrap-distance-left:9.00pt;mso-wrap-distance-top:0.00pt;mso-wrap-distance-right:9.00pt;mso-wrap-distance-bottom:-169093.20pt;flip:y;visibility:visible;" from="5.6pt,7.6pt" to="437.6pt,7.6pt" filled="f" strokecolor="#000000" strokeweight="3.00pt"/>
                  </w:pict>
                </mc:Fallback>
              </mc:AlternateContent>
            </w:r>
          </w:p>
        </w:tc>
      </w:tr>
      <w:tr w:rsidR="003A58A3" w:rsidRPr="001A7BEB">
        <w:trPr>
          <w:cantSplit/>
          <w:trHeight w:val="314"/>
        </w:trPr>
        <w:tc>
          <w:tcPr>
            <w:tcW w:w="9581" w:type="dxa"/>
            <w:vAlign w:val="center"/>
          </w:tcPr>
          <w:p w:rsidR="003A58A3" w:rsidRDefault="00CF351E">
            <w:pPr>
              <w:spacing w:after="0" w:line="240" w:lineRule="auto"/>
              <w:ind w:firstLine="567"/>
              <w:jc w:val="center"/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>улица Осипенко, д. 39 а, г. Дальнегорск, Приморский край, 692441</w:t>
            </w:r>
            <w:r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br/>
              <w:t>тел. (42373)3-27-35</w:t>
            </w:r>
          </w:p>
          <w:p w:rsidR="003A58A3" w:rsidRDefault="00CF351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E-mail: dalnegorsk-ksp@mail.ru</w:t>
            </w:r>
          </w:p>
        </w:tc>
      </w:tr>
    </w:tbl>
    <w:p w:rsidR="003A58A3" w:rsidRDefault="00CF351E">
      <w:pPr>
        <w:spacing w:before="60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ЗАКЛЮЧЕНИЕ</w:t>
      </w:r>
    </w:p>
    <w:p w:rsidR="003A58A3" w:rsidRDefault="00CF351E">
      <w:pPr>
        <w:spacing w:after="24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по результатам экспертно-аналитического мероприятия по проверке годового отчёта о ходе реализации и оценке эффективности реализации</w:t>
      </w:r>
      <w:r>
        <w:rPr>
          <w:rFonts w:ascii="Times New Roman" w:hAnsi="Times New Roman"/>
          <w:b/>
          <w:sz w:val="26"/>
          <w:szCs w:val="26"/>
        </w:rPr>
        <w:t xml:space="preserve"> Муниципальной программы </w:t>
      </w:r>
      <w:bookmarkStart w:id="0" w:name="_Hlk129597074"/>
      <w:r>
        <w:rPr>
          <w:rFonts w:ascii="Times New Roman" w:hAnsi="Times New Roman"/>
          <w:b/>
          <w:sz w:val="26"/>
          <w:szCs w:val="26"/>
        </w:rPr>
        <w:t>«</w:t>
      </w:r>
      <w:r w:rsidR="005F0F5B">
        <w:rPr>
          <w:rFonts w:ascii="Times New Roman" w:hAnsi="Times New Roman"/>
          <w:b/>
          <w:sz w:val="26"/>
          <w:szCs w:val="26"/>
        </w:rPr>
        <w:t>Доступная среда</w:t>
      </w:r>
      <w:r>
        <w:rPr>
          <w:rFonts w:ascii="Times New Roman" w:hAnsi="Times New Roman"/>
          <w:b/>
          <w:sz w:val="26"/>
          <w:szCs w:val="26"/>
        </w:rPr>
        <w:t xml:space="preserve">»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за 2023 год</w:t>
      </w:r>
      <w:bookmarkEnd w:id="0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3A58A3" w:rsidRDefault="005F0F5B">
      <w:pPr>
        <w:spacing w:before="120" w:after="240" w:line="240" w:lineRule="auto"/>
        <w:jc w:val="center"/>
        <w:rPr>
          <w:rFonts w:ascii="Times New Roman" w:eastAsia="Times New Roman" w:hAnsi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6D28A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CF35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февраля 2024 года</w:t>
      </w:r>
      <w:r w:rsidR="00CF35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CF35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CF35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CF35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CF35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CF35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CF35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CF35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CF35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CF35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CF351E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Pr="00D83E30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D83E30" w:rsidRPr="00D83E30">
        <w:rPr>
          <w:rFonts w:ascii="Times New Roman" w:eastAsia="Times New Roman" w:hAnsi="Times New Roman"/>
          <w:sz w:val="26"/>
          <w:szCs w:val="26"/>
          <w:lang w:eastAsia="ru-RU"/>
        </w:rPr>
        <w:t>5</w:t>
      </w:r>
    </w:p>
    <w:p w:rsidR="003A58A3" w:rsidRDefault="00CF351E">
      <w:pPr>
        <w:pStyle w:val="a"/>
      </w:pPr>
      <w:r>
        <w:t>ОБЩИЕ ПОЛОЖЕНИЯ</w:t>
      </w:r>
    </w:p>
    <w:p w:rsidR="003A58A3" w:rsidRDefault="00CF351E" w:rsidP="0035348C">
      <w:pPr>
        <w:pStyle w:val="af1"/>
        <w:numPr>
          <w:ilvl w:val="1"/>
          <w:numId w:val="4"/>
        </w:numPr>
        <w:spacing w:after="120"/>
        <w:ind w:left="1134" w:hanging="425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Основания для проведения экспертно-аналитического мероприятия</w:t>
      </w:r>
    </w:p>
    <w:p w:rsidR="003A58A3" w:rsidRDefault="00CF351E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заключение Контрольно-счётной палаты Дальнегорского городского округа (далее – КСП ДГО или Контрольно-счётная палата) по проверке годового отчёта о ходе реализации и оценке эффективности реализации </w:t>
      </w:r>
      <w:r>
        <w:rPr>
          <w:rFonts w:ascii="Times New Roman" w:hAnsi="Times New Roman"/>
          <w:sz w:val="26"/>
          <w:szCs w:val="26"/>
        </w:rPr>
        <w:t xml:space="preserve"> Муниципальной программы «</w:t>
      </w:r>
      <w:r w:rsidR="005F0F5B">
        <w:rPr>
          <w:rFonts w:ascii="Times New Roman" w:hAnsi="Times New Roman"/>
          <w:sz w:val="26"/>
          <w:szCs w:val="26"/>
        </w:rPr>
        <w:t>Доступная среда</w:t>
      </w:r>
      <w:r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за 2023 год (далее – Программа, Муниципальная программа или МП) подготовлено в соответствии:</w:t>
      </w:r>
      <w:r>
        <w:rPr>
          <w:rFonts w:ascii="Times New Roman" w:hAnsi="Times New Roman"/>
          <w:sz w:val="26"/>
          <w:szCs w:val="26"/>
        </w:rPr>
        <w:t xml:space="preserve"> с пунктом 2 статьи 157 Бюджетного кодекса Российской Федерации, </w:t>
      </w:r>
      <w:r>
        <w:rPr>
          <w:rFonts w:ascii="Times New Roman" w:eastAsia="Times New Roman" w:hAnsi="Times New Roman"/>
          <w:sz w:val="26"/>
          <w:szCs w:val="26"/>
        </w:rPr>
        <w:t xml:space="preserve"> Федерального закона Российской Федерации от 7 февраля 2011 г. N 6-ФЗ «Об общих принципах организации и деятельности контрольно-счётных органов субъектов Российской Федерации и муниципальных образований», Положением о Контрольно-счётной палате Дальнегорского городского округа, утверждённым решением Думы ДГО от 20.08.2021 г. № 648,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Стандартом внешнего муниципального финансового контроля «Общие правила проведения экспертно-аналитических мероприятий», утверждённым распоряжением председателя Контрольно-счётной палаты ДГО от 14.01.2022 г. № 3.</w:t>
      </w:r>
    </w:p>
    <w:p w:rsidR="00B124BE" w:rsidRDefault="00CF351E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Экспертно-аналитическое мероприятие проведено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согласно утверждённо</w:t>
      </w:r>
      <w:r w:rsidR="00BB0AE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распоряжением председателя КСП ДГО от 28.12.2023 г. № 100 План</w:t>
      </w:r>
      <w:r w:rsidR="00BB0AE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работы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Контрольно-счётной палаты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2024 год в соответствии с пункт</w:t>
      </w:r>
      <w:r w:rsidR="00871F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ом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871F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2.9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и распоряжения председателя Контрольно-счётной палаты ДГО от 1</w:t>
      </w:r>
      <w:r w:rsidR="000B54A1">
        <w:rPr>
          <w:rFonts w:ascii="Times New Roman" w:eastAsia="Times New Roman" w:hAnsi="Times New Roman"/>
          <w:sz w:val="26"/>
          <w:szCs w:val="26"/>
        </w:rPr>
        <w:t>7</w:t>
      </w:r>
      <w:r>
        <w:rPr>
          <w:rFonts w:ascii="Times New Roman" w:eastAsia="Times New Roman" w:hAnsi="Times New Roman"/>
          <w:sz w:val="26"/>
          <w:szCs w:val="26"/>
        </w:rPr>
        <w:t>.0</w:t>
      </w:r>
      <w:r w:rsidR="000B54A1">
        <w:rPr>
          <w:rFonts w:ascii="Times New Roman" w:eastAsia="Times New Roman" w:hAnsi="Times New Roman"/>
          <w:sz w:val="26"/>
          <w:szCs w:val="26"/>
        </w:rPr>
        <w:t>2</w:t>
      </w:r>
      <w:r>
        <w:rPr>
          <w:rFonts w:ascii="Times New Roman" w:eastAsia="Times New Roman" w:hAnsi="Times New Roman"/>
          <w:sz w:val="26"/>
          <w:szCs w:val="26"/>
        </w:rPr>
        <w:t xml:space="preserve">.2024 г. № </w:t>
      </w:r>
      <w:r w:rsidR="000B54A1">
        <w:rPr>
          <w:rFonts w:ascii="Times New Roman" w:eastAsia="Times New Roman" w:hAnsi="Times New Roman"/>
          <w:sz w:val="26"/>
          <w:szCs w:val="26"/>
        </w:rPr>
        <w:t>11</w:t>
      </w:r>
      <w:r>
        <w:rPr>
          <w:rFonts w:ascii="Times New Roman" w:eastAsia="Times New Roman" w:hAnsi="Times New Roman"/>
          <w:sz w:val="26"/>
          <w:szCs w:val="26"/>
        </w:rPr>
        <w:t>.</w:t>
      </w:r>
    </w:p>
    <w:p w:rsidR="003A58A3" w:rsidRDefault="00B124BE" w:rsidP="00B124BE">
      <w:pPr>
        <w:spacing w:before="120"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B124BE">
        <w:rPr>
          <w:rFonts w:ascii="Times New Roman" w:eastAsia="Times New Roman" w:hAnsi="Times New Roman"/>
          <w:b/>
          <w:sz w:val="26"/>
          <w:szCs w:val="26"/>
        </w:rPr>
        <w:t xml:space="preserve">Карта – № </w:t>
      </w:r>
      <w:r w:rsidR="00C12C52">
        <w:rPr>
          <w:rFonts w:ascii="Times New Roman" w:eastAsia="Times New Roman" w:hAnsi="Times New Roman"/>
          <w:b/>
          <w:sz w:val="26"/>
          <w:szCs w:val="26"/>
        </w:rPr>
        <w:t>4</w:t>
      </w:r>
      <w:r w:rsidRPr="00B124BE">
        <w:rPr>
          <w:rFonts w:ascii="Times New Roman" w:eastAsia="Times New Roman" w:hAnsi="Times New Roman"/>
          <w:b/>
          <w:sz w:val="26"/>
          <w:szCs w:val="26"/>
        </w:rPr>
        <w:t>.</w:t>
      </w:r>
      <w:r w:rsidR="00CF351E">
        <w:rPr>
          <w:rFonts w:ascii="Times New Roman" w:eastAsia="Times New Roman" w:hAnsi="Times New Roman"/>
          <w:sz w:val="26"/>
          <w:szCs w:val="26"/>
        </w:rPr>
        <w:br w:type="page" w:clear="all"/>
      </w:r>
    </w:p>
    <w:p w:rsidR="003A58A3" w:rsidRDefault="00CF351E" w:rsidP="0035348C">
      <w:pPr>
        <w:pStyle w:val="af1"/>
        <w:numPr>
          <w:ilvl w:val="1"/>
          <w:numId w:val="4"/>
        </w:numPr>
        <w:spacing w:after="120"/>
        <w:ind w:left="1134" w:hanging="425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Вопросы экспертно-аналитического мероприятия</w:t>
      </w:r>
    </w:p>
    <w:p w:rsidR="003A58A3" w:rsidRDefault="00CF351E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ходе экспертно-аналитического мероприятия по исполнению муниципальной программы Дальнегорского городского округа за 2023 год, проведён:</w:t>
      </w:r>
    </w:p>
    <w:p w:rsidR="003A58A3" w:rsidRDefault="00CF351E" w:rsidP="0035348C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/>
        <w:ind w:left="0"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анализ исполнения муниципальной программы и финансового обеспечения фактически произведённых затрат на реализацию программы;</w:t>
      </w:r>
    </w:p>
    <w:p w:rsidR="003A58A3" w:rsidRDefault="00CF351E" w:rsidP="0035348C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/>
        <w:ind w:left="0"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анализ годового отчёта ответственного исполнителя по исполнению муниципальной программы.</w:t>
      </w:r>
    </w:p>
    <w:p w:rsidR="003A58A3" w:rsidRDefault="00CF351E">
      <w:pPr>
        <w:pStyle w:val="js-clipboard-title"/>
        <w:widowControl w:val="0"/>
        <w:shd w:val="clear" w:color="auto" w:fill="FFFFFF"/>
        <w:tabs>
          <w:tab w:val="left" w:pos="567"/>
        </w:tabs>
        <w:spacing w:before="12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Объект проверки</w:t>
      </w:r>
      <w:r>
        <w:rPr>
          <w:sz w:val="26"/>
          <w:szCs w:val="26"/>
        </w:rPr>
        <w:t xml:space="preserve"> – </w:t>
      </w:r>
      <w:bookmarkStart w:id="1" w:name="_Hlk132282308"/>
      <w:r>
        <w:rPr>
          <w:sz w:val="26"/>
          <w:szCs w:val="26"/>
        </w:rPr>
        <w:t>Отдел жизнеобеспечения администрации Дальнегорского городского округа (далее – Ответственный исполнитель)</w:t>
      </w:r>
      <w:bookmarkEnd w:id="1"/>
      <w:r>
        <w:rPr>
          <w:sz w:val="26"/>
          <w:szCs w:val="26"/>
        </w:rPr>
        <w:t>.</w:t>
      </w:r>
    </w:p>
    <w:p w:rsidR="003A58A3" w:rsidRDefault="00CF351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Предмет проверки</w:t>
      </w:r>
      <w:r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pacing w:val="-2"/>
          <w:sz w:val="26"/>
          <w:szCs w:val="26"/>
        </w:rPr>
        <w:t>годовой отчёт о ходе реализации и оценка эффективности реализации муниципальной программы «</w:t>
      </w:r>
      <w:r w:rsidR="005F0F5B">
        <w:rPr>
          <w:rFonts w:ascii="Times New Roman" w:hAnsi="Times New Roman"/>
          <w:spacing w:val="-2"/>
          <w:sz w:val="26"/>
          <w:szCs w:val="26"/>
        </w:rPr>
        <w:t>Доступная среда</w:t>
      </w:r>
      <w:r>
        <w:rPr>
          <w:rFonts w:ascii="Times New Roman" w:hAnsi="Times New Roman"/>
          <w:spacing w:val="-2"/>
          <w:sz w:val="26"/>
          <w:szCs w:val="26"/>
        </w:rPr>
        <w:t>» за 2023 год (далее – Годовой отчёт).</w:t>
      </w:r>
    </w:p>
    <w:p w:rsidR="003A58A3" w:rsidRPr="001F55DA" w:rsidRDefault="00CF351E">
      <w:pPr>
        <w:pStyle w:val="13"/>
        <w:spacing w:after="0"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Исследуемый период</w:t>
      </w:r>
      <w:r>
        <w:rPr>
          <w:sz w:val="26"/>
          <w:szCs w:val="26"/>
        </w:rPr>
        <w:t xml:space="preserve"> – 2023 год.</w:t>
      </w:r>
    </w:p>
    <w:p w:rsidR="003A58A3" w:rsidRDefault="00CF351E">
      <w:pPr>
        <w:spacing w:after="0"/>
        <w:ind w:firstLine="709"/>
        <w:jc w:val="both"/>
        <w:rPr>
          <w:rFonts w:ascii="Times New Roman" w:eastAsia="Times New Roman" w:hAnsi="Times New Roman"/>
          <w:b/>
          <w:spacing w:val="-4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pacing w:val="-4"/>
          <w:sz w:val="26"/>
          <w:szCs w:val="26"/>
        </w:rPr>
        <w:t>Цель проверки</w:t>
      </w:r>
      <w:r>
        <w:rPr>
          <w:rFonts w:ascii="Times New Roman" w:hAnsi="Times New Roman"/>
          <w:spacing w:val="-4"/>
          <w:sz w:val="26"/>
          <w:szCs w:val="26"/>
        </w:rPr>
        <w:t xml:space="preserve"> –</w:t>
      </w:r>
      <w:r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осуществление экспертизы годового отчёта ответственного исполнителя по исполнению м</w:t>
      </w:r>
      <w:r>
        <w:rPr>
          <w:rFonts w:ascii="Times New Roman" w:hAnsi="Times New Roman"/>
          <w:spacing w:val="-4"/>
          <w:sz w:val="26"/>
          <w:szCs w:val="26"/>
        </w:rPr>
        <w:t>униципальной программы «</w:t>
      </w:r>
      <w:r w:rsidR="005F0F5B">
        <w:rPr>
          <w:rFonts w:ascii="Times New Roman" w:hAnsi="Times New Roman"/>
          <w:spacing w:val="-4"/>
          <w:sz w:val="26"/>
          <w:szCs w:val="26"/>
        </w:rPr>
        <w:t>Доступная среда</w:t>
      </w:r>
      <w:r>
        <w:rPr>
          <w:rFonts w:ascii="Times New Roman" w:hAnsi="Times New Roman"/>
          <w:spacing w:val="-4"/>
          <w:sz w:val="26"/>
          <w:szCs w:val="26"/>
        </w:rPr>
        <w:t>»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за 2023 год.</w:t>
      </w:r>
    </w:p>
    <w:p w:rsidR="003A58A3" w:rsidRDefault="00CF35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Срок проведения экспертно-аналитического мероприятия: с </w:t>
      </w:r>
      <w:r w:rsidR="00C12C52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февраля 2024 года по </w:t>
      </w:r>
      <w:r w:rsidR="00C12C52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февраля 2024 года.</w:t>
      </w:r>
    </w:p>
    <w:p w:rsidR="003A58A3" w:rsidRDefault="00CF351E">
      <w:pPr>
        <w:pStyle w:val="a"/>
      </w:pPr>
      <w:r>
        <w:t>АНАЛИТИЧЕСКАЯ ЧАСТЬ</w:t>
      </w:r>
    </w:p>
    <w:p w:rsidR="003A58A3" w:rsidRDefault="00CF351E">
      <w:pPr>
        <w:pStyle w:val="1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подготовке заключения по результатам экспертно-аналитического мероприятия Годового отчёта МП использовались материалы, предоставленные администрацией Дальнегорского городского округа (далее – ДГО) и материалы, размещённые в свободном доступе на официальном сайте Дальнегорского городского округа в сети «Интернет»:</w:t>
      </w:r>
    </w:p>
    <w:p w:rsidR="003A58A3" w:rsidRDefault="00CF351E" w:rsidP="0035348C">
      <w:pPr>
        <w:pStyle w:val="js-clipboard-title"/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Годовой отчёт о ходе реализации и оценка эффективности реализации муниципальной программы «</w:t>
      </w:r>
      <w:r w:rsidR="005F0F5B">
        <w:rPr>
          <w:spacing w:val="-2"/>
          <w:sz w:val="26"/>
          <w:szCs w:val="26"/>
        </w:rPr>
        <w:t>Доступная среда</w:t>
      </w:r>
      <w:r>
        <w:rPr>
          <w:spacing w:val="-2"/>
          <w:sz w:val="26"/>
          <w:szCs w:val="26"/>
        </w:rPr>
        <w:t>» за 2023 год;</w:t>
      </w:r>
    </w:p>
    <w:p w:rsidR="003A58A3" w:rsidRDefault="00CF351E" w:rsidP="0035348C">
      <w:pPr>
        <w:pStyle w:val="js-clipboard-title"/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степени выполнения подпрограмм и отдельных мероприятий Муниципальной программы за 2023 год (форма 9);</w:t>
      </w:r>
    </w:p>
    <w:p w:rsidR="003A58A3" w:rsidRDefault="00CF351E" w:rsidP="0035348C">
      <w:pPr>
        <w:pStyle w:val="js-clipboard-title"/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Отчёт об использовании бюджетных ассигнований бюджета Дальнегорского городского округа на реализацию Муниципальной программы за 202</w:t>
      </w:r>
      <w:r>
        <w:rPr>
          <w:sz w:val="26"/>
          <w:szCs w:val="26"/>
          <w:lang w:val="en-US"/>
        </w:rPr>
        <w:t>3</w:t>
      </w:r>
      <w:r>
        <w:rPr>
          <w:sz w:val="26"/>
          <w:szCs w:val="26"/>
        </w:rPr>
        <w:t xml:space="preserve"> год (форма 10);</w:t>
      </w:r>
    </w:p>
    <w:p w:rsidR="003A58A3" w:rsidRDefault="00CF351E" w:rsidP="0035348C">
      <w:pPr>
        <w:pStyle w:val="js-clipboard-title"/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Отчёт о выполнении показателей муниципальных заданий на оказание муниципальных услуг (выполнение работ) муниципальными бюджетными и автономными учреждениями по Муниципальной программе за 2023 год (форма 11);</w:t>
      </w:r>
    </w:p>
    <w:p w:rsidR="003A58A3" w:rsidRDefault="00CF351E" w:rsidP="0035348C">
      <w:pPr>
        <w:pStyle w:val="js-clipboard-title"/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расходовании бюджетных и внебюджетных средств на реализацию Муниципальной программы за 202</w:t>
      </w:r>
      <w:r>
        <w:rPr>
          <w:sz w:val="26"/>
          <w:szCs w:val="26"/>
          <w:lang w:val="en-US"/>
        </w:rPr>
        <w:t>3</w:t>
      </w:r>
      <w:r>
        <w:rPr>
          <w:sz w:val="26"/>
          <w:szCs w:val="26"/>
        </w:rPr>
        <w:t xml:space="preserve"> год (форма 12);</w:t>
      </w:r>
    </w:p>
    <w:p w:rsidR="003A58A3" w:rsidRDefault="00CF351E" w:rsidP="0035348C">
      <w:pPr>
        <w:pStyle w:val="js-clipboard-title"/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Сведения о достижении значений индикаторов (показателей) Муниципальной программы за 2023 год (Форма 13).</w:t>
      </w:r>
    </w:p>
    <w:p w:rsidR="003A58A3" w:rsidRDefault="00CF351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sz w:val="26"/>
          <w:szCs w:val="26"/>
        </w:rPr>
        <w:br w:type="page" w:clear="all"/>
      </w:r>
    </w:p>
    <w:p w:rsidR="003A58A3" w:rsidRDefault="00CF351E" w:rsidP="0035348C">
      <w:pPr>
        <w:pStyle w:val="ConsPlusNormal"/>
        <w:numPr>
          <w:ilvl w:val="1"/>
          <w:numId w:val="3"/>
        </w:numPr>
        <w:tabs>
          <w:tab w:val="left" w:pos="1134"/>
        </w:tabs>
        <w:spacing w:after="120"/>
        <w:ind w:left="1134" w:hanging="42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Анализ исполнения муниципальной программы, финансового обеспечения и фактически произведённых затрат на её реализацию.</w:t>
      </w:r>
    </w:p>
    <w:p w:rsidR="003A58A3" w:rsidRDefault="00CF35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Положениями статьи 179 БК РФ установлено, что муниципальные программы утверждаются местной администрацией.</w:t>
      </w:r>
    </w:p>
    <w:p w:rsidR="003A58A3" w:rsidRDefault="00CF351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Постановлением администрации Дальнегорского городского округа от 31.07.2018 года № 510-па утверждён перечень муниципальных программ Дальнегорского городского округа, реализация которых планируется в 2023 году (далее – Перечень). Постановлениями </w:t>
      </w:r>
      <w:r>
        <w:rPr>
          <w:rFonts w:ascii="Times New Roman" w:hAnsi="Times New Roman"/>
          <w:sz w:val="26"/>
          <w:szCs w:val="26"/>
        </w:rPr>
        <w:t>от 24.08.2018 № 582-па, от 31.10.2018 № 693-па, от 11.02.2019 № 92-па, от 27.02.2019 № 126-па, от 09.04.2019 № 234-па, от 13.05.2019 № 296-па, от 01.08.2019</w:t>
      </w:r>
      <w:r>
        <w:rPr>
          <w:rFonts w:ascii="Times New Roman" w:hAnsi="Times New Roman"/>
          <w:sz w:val="26"/>
          <w:szCs w:val="26"/>
        </w:rPr>
        <w:br/>
        <w:t xml:space="preserve">№ 610-па, от 28.10.2019 № 904-па,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от 25.12.2019 №1151-па,</w:t>
      </w:r>
      <w:r>
        <w:rPr>
          <w:rFonts w:ascii="Times New Roman" w:hAnsi="Times New Roman"/>
          <w:sz w:val="26"/>
          <w:szCs w:val="26"/>
        </w:rPr>
        <w:t xml:space="preserve"> от 31.01.2020 № 67-па,</w:t>
      </w:r>
      <w:r>
        <w:rPr>
          <w:rFonts w:ascii="Times New Roman" w:hAnsi="Times New Roman"/>
          <w:sz w:val="26"/>
          <w:szCs w:val="26"/>
        </w:rPr>
        <w:br/>
        <w:t>от 25.02.2020 № 166-па,от 15.06.2020 № 512-па, от 13.07.2020 № 634-па, от 31.07.2020</w:t>
      </w:r>
      <w:r>
        <w:rPr>
          <w:rFonts w:ascii="Times New Roman" w:hAnsi="Times New Roman"/>
          <w:sz w:val="26"/>
          <w:szCs w:val="26"/>
        </w:rPr>
        <w:br/>
        <w:t xml:space="preserve">№ 674-па,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 31.08.2020 №800-па,</w:t>
      </w:r>
      <w:r>
        <w:rPr>
          <w:rFonts w:ascii="Times New Roman" w:hAnsi="Times New Roman"/>
          <w:sz w:val="26"/>
          <w:szCs w:val="26"/>
        </w:rPr>
        <w:t xml:space="preserve"> от 20.11.2020 № 1120-па, от 24.11.2020 №1155-па,</w:t>
      </w:r>
      <w:r>
        <w:rPr>
          <w:rFonts w:ascii="Times New Roman" w:hAnsi="Times New Roman"/>
          <w:sz w:val="26"/>
          <w:szCs w:val="26"/>
        </w:rPr>
        <w:br/>
        <w:t>от 14.12.2020 № 1213-па, от 23.04.2021 № 371-па, от 21.05.2021 № 482-па, от 28.05.2021 № 506-па, от 19.07.2021 № 692-па, от 30.08.2021 № 850-па, от 11.10.2021 № 1044-па,</w:t>
      </w:r>
      <w:r>
        <w:rPr>
          <w:rFonts w:ascii="Times New Roman" w:hAnsi="Times New Roman"/>
          <w:sz w:val="26"/>
          <w:szCs w:val="26"/>
        </w:rPr>
        <w:br/>
        <w:t>от 02.11.2021 № 1165-па, от 30.07.2021 № 738-па, от 29.11.2021 № 1256-па, от 07.02.2022 № 135-па, от 15.02.2022 № 178-па, от 11.03.2022 № 293-па, от 04.04.2022 № 384-па,</w:t>
      </w:r>
      <w:r>
        <w:rPr>
          <w:rFonts w:ascii="Times New Roman" w:hAnsi="Times New Roman"/>
          <w:sz w:val="26"/>
          <w:szCs w:val="26"/>
        </w:rPr>
        <w:br/>
        <w:t>от 06.05.2022№ 547-па, 16.05.2022 № 576-па; от 22.06.2022 № 845-па, от 06.07.2022</w:t>
      </w:r>
      <w:r>
        <w:rPr>
          <w:rFonts w:ascii="Times New Roman" w:hAnsi="Times New Roman"/>
          <w:sz w:val="26"/>
          <w:szCs w:val="26"/>
        </w:rPr>
        <w:br/>
        <w:t>№ 922-па, от 27.07.2022 № 1049-па, от 16.08.2022 № 1145-па, от 12.12.2022  № 1696-па,</w:t>
      </w:r>
      <w:r>
        <w:rPr>
          <w:rFonts w:ascii="Times New Roman" w:hAnsi="Times New Roman"/>
          <w:sz w:val="26"/>
          <w:szCs w:val="26"/>
        </w:rPr>
        <w:br/>
        <w:t>от 20.12.2022 № 1073-па, от 27.01.2023 № 68-па, от 07.02.2023 № 121-па, от 16.03.2023</w:t>
      </w:r>
      <w:r>
        <w:rPr>
          <w:rFonts w:ascii="Times New Roman" w:hAnsi="Times New Roman"/>
          <w:sz w:val="26"/>
          <w:szCs w:val="26"/>
        </w:rPr>
        <w:br/>
        <w:t xml:space="preserve">№ 261-па, от 24.04.2023 № 411-па, от 10.05.2023 № 489-па, от 31.08.2023 № 1218-па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внесены изменения в вышеназванный Перечень.</w:t>
      </w:r>
    </w:p>
    <w:p w:rsidR="00526645" w:rsidRDefault="006A500D" w:rsidP="00C030EC">
      <w:pPr>
        <w:pStyle w:val="13"/>
        <w:spacing w:after="0"/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>Муниципальная программа утверждена Постановлением администрации Дальнегорского городского округа от 25.12.2020 г. № 1</w:t>
      </w:r>
      <w:r w:rsidR="00886E2C">
        <w:rPr>
          <w:spacing w:val="-2"/>
          <w:sz w:val="26"/>
          <w:szCs w:val="26"/>
        </w:rPr>
        <w:t> 270</w:t>
      </w:r>
      <w:r>
        <w:rPr>
          <w:spacing w:val="-2"/>
          <w:sz w:val="26"/>
          <w:szCs w:val="26"/>
        </w:rPr>
        <w:t>-па. В 202</w:t>
      </w:r>
      <w:r w:rsidR="004E0873">
        <w:rPr>
          <w:spacing w:val="-2"/>
          <w:sz w:val="26"/>
          <w:szCs w:val="26"/>
        </w:rPr>
        <w:t>3</w:t>
      </w:r>
      <w:r>
        <w:rPr>
          <w:spacing w:val="-2"/>
          <w:sz w:val="26"/>
          <w:szCs w:val="26"/>
        </w:rPr>
        <w:t xml:space="preserve"> году в указанное постановление, вносились изменения Постановлением администрации ДГО от </w:t>
      </w:r>
      <w:r w:rsidR="004E0873">
        <w:rPr>
          <w:spacing w:val="-2"/>
          <w:sz w:val="26"/>
          <w:szCs w:val="26"/>
        </w:rPr>
        <w:t>21</w:t>
      </w:r>
      <w:r>
        <w:rPr>
          <w:spacing w:val="-2"/>
          <w:sz w:val="26"/>
          <w:szCs w:val="26"/>
        </w:rPr>
        <w:t>.0</w:t>
      </w:r>
      <w:r w:rsidR="004E0873">
        <w:rPr>
          <w:spacing w:val="-2"/>
          <w:sz w:val="26"/>
          <w:szCs w:val="26"/>
        </w:rPr>
        <w:t>6</w:t>
      </w:r>
      <w:r>
        <w:rPr>
          <w:spacing w:val="-2"/>
          <w:sz w:val="26"/>
          <w:szCs w:val="26"/>
        </w:rPr>
        <w:t>.202</w:t>
      </w:r>
      <w:r w:rsidR="004E0873">
        <w:rPr>
          <w:spacing w:val="-2"/>
          <w:sz w:val="26"/>
          <w:szCs w:val="26"/>
        </w:rPr>
        <w:t>3</w:t>
      </w:r>
      <w:r>
        <w:rPr>
          <w:spacing w:val="-2"/>
          <w:sz w:val="26"/>
          <w:szCs w:val="26"/>
        </w:rPr>
        <w:t xml:space="preserve"> г. № </w:t>
      </w:r>
      <w:r w:rsidR="004E0873">
        <w:rPr>
          <w:spacing w:val="-2"/>
          <w:sz w:val="26"/>
          <w:szCs w:val="26"/>
        </w:rPr>
        <w:t>741</w:t>
      </w:r>
      <w:r w:rsidR="008555DA">
        <w:rPr>
          <w:spacing w:val="-2"/>
          <w:sz w:val="26"/>
          <w:szCs w:val="26"/>
        </w:rPr>
        <w:t>-</w:t>
      </w:r>
      <w:r w:rsidR="00EB5484">
        <w:rPr>
          <w:spacing w:val="-2"/>
          <w:sz w:val="26"/>
          <w:szCs w:val="26"/>
        </w:rPr>
        <w:t xml:space="preserve">па, которые </w:t>
      </w:r>
      <w:r w:rsidR="008555DA">
        <w:rPr>
          <w:sz w:val="26"/>
          <w:szCs w:val="26"/>
        </w:rPr>
        <w:t>касались корректировки общего объёма финансирования мероприятий муниципальной программы, изменения значений показателей и индикаторов МП с у</w:t>
      </w:r>
      <w:r w:rsidR="00526645">
        <w:rPr>
          <w:sz w:val="26"/>
          <w:szCs w:val="26"/>
        </w:rPr>
        <w:t>чётом исполнения МП в 2022 году.</w:t>
      </w:r>
    </w:p>
    <w:p w:rsidR="006A500D" w:rsidRDefault="006A500D" w:rsidP="006A500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Ответственным исполнителем муниципальной программы является Отдел жизнеобеспечения администрации Дальнегорского городского округа (далее – Ответственный исполнитель, ОЖО АДГО), соисполнители программы:</w:t>
      </w:r>
    </w:p>
    <w:p w:rsidR="006A500D" w:rsidRPr="005E40CC" w:rsidRDefault="006A500D" w:rsidP="0035348C">
      <w:pPr>
        <w:pStyle w:val="af1"/>
        <w:numPr>
          <w:ilvl w:val="0"/>
          <w:numId w:val="7"/>
        </w:numPr>
        <w:shd w:val="clear" w:color="auto" w:fill="FFFFFF"/>
        <w:tabs>
          <w:tab w:val="left" w:pos="709"/>
        </w:tabs>
        <w:spacing w:after="0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E40CC">
        <w:rPr>
          <w:rFonts w:ascii="Times New Roman" w:hAnsi="Times New Roman"/>
          <w:sz w:val="26"/>
          <w:szCs w:val="26"/>
        </w:rPr>
        <w:t>Муниципальное казённое учреждение «Обслуживающее учреждение»;</w:t>
      </w:r>
    </w:p>
    <w:p w:rsidR="006A500D" w:rsidRPr="005E40CC" w:rsidRDefault="006A500D" w:rsidP="0035348C">
      <w:pPr>
        <w:pStyle w:val="af1"/>
        <w:numPr>
          <w:ilvl w:val="0"/>
          <w:numId w:val="7"/>
        </w:numPr>
        <w:shd w:val="clear" w:color="auto" w:fill="FFFFFF"/>
        <w:tabs>
          <w:tab w:val="left" w:pos="709"/>
        </w:tabs>
        <w:spacing w:after="0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E40CC">
        <w:rPr>
          <w:rFonts w:ascii="Times New Roman" w:hAnsi="Times New Roman"/>
          <w:sz w:val="26"/>
          <w:szCs w:val="26"/>
        </w:rPr>
        <w:t>Управление образования администрации Дальнегорского городского;</w:t>
      </w:r>
    </w:p>
    <w:p w:rsidR="006A500D" w:rsidRPr="005E40CC" w:rsidRDefault="006A500D" w:rsidP="0035348C">
      <w:pPr>
        <w:pStyle w:val="af1"/>
        <w:numPr>
          <w:ilvl w:val="0"/>
          <w:numId w:val="7"/>
        </w:numPr>
        <w:shd w:val="clear" w:color="auto" w:fill="FFFFFF"/>
        <w:tabs>
          <w:tab w:val="left" w:pos="709"/>
        </w:tabs>
        <w:spacing w:after="0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E40CC">
        <w:rPr>
          <w:rFonts w:ascii="Times New Roman" w:hAnsi="Times New Roman"/>
          <w:sz w:val="26"/>
          <w:szCs w:val="26"/>
        </w:rPr>
        <w:t>Управление культуры, спорта и молодежной политики администрации Дальнегорского городского округа;</w:t>
      </w:r>
    </w:p>
    <w:p w:rsidR="006A500D" w:rsidRPr="005E40CC" w:rsidRDefault="006A500D" w:rsidP="0035348C">
      <w:pPr>
        <w:pStyle w:val="af1"/>
        <w:numPr>
          <w:ilvl w:val="0"/>
          <w:numId w:val="7"/>
        </w:numPr>
        <w:shd w:val="clear" w:color="auto" w:fill="FFFFFF"/>
        <w:tabs>
          <w:tab w:val="left" w:pos="709"/>
        </w:tabs>
        <w:spacing w:after="0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E40CC">
        <w:rPr>
          <w:rFonts w:ascii="Times New Roman" w:hAnsi="Times New Roman"/>
          <w:sz w:val="26"/>
          <w:szCs w:val="26"/>
        </w:rPr>
        <w:t>Управление муниципального имущества администрации Дальнегорского городского округа;</w:t>
      </w:r>
    </w:p>
    <w:p w:rsidR="006A500D" w:rsidRPr="005E40CC" w:rsidRDefault="006A500D" w:rsidP="0035348C">
      <w:pPr>
        <w:pStyle w:val="af1"/>
        <w:numPr>
          <w:ilvl w:val="0"/>
          <w:numId w:val="7"/>
        </w:numPr>
        <w:shd w:val="clear" w:color="auto" w:fill="FFFFFF"/>
        <w:tabs>
          <w:tab w:val="left" w:pos="709"/>
        </w:tabs>
        <w:spacing w:after="0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E40CC">
        <w:rPr>
          <w:rFonts w:ascii="Times New Roman" w:hAnsi="Times New Roman"/>
          <w:sz w:val="26"/>
          <w:szCs w:val="26"/>
        </w:rPr>
        <w:t xml:space="preserve">Отдел по делам ГО и </w:t>
      </w:r>
      <w:proofErr w:type="gramStart"/>
      <w:r w:rsidRPr="005E40CC">
        <w:rPr>
          <w:rFonts w:ascii="Times New Roman" w:hAnsi="Times New Roman"/>
          <w:sz w:val="26"/>
          <w:szCs w:val="26"/>
        </w:rPr>
        <w:t>ЧС</w:t>
      </w:r>
      <w:proofErr w:type="gramEnd"/>
      <w:r w:rsidRPr="005E40CC">
        <w:rPr>
          <w:rFonts w:ascii="Times New Roman" w:hAnsi="Times New Roman"/>
          <w:sz w:val="26"/>
          <w:szCs w:val="26"/>
        </w:rPr>
        <w:t xml:space="preserve"> и мобилизационной работе администрации Дальнегорского городского округа;</w:t>
      </w:r>
    </w:p>
    <w:p w:rsidR="006A500D" w:rsidRPr="00F66E1E" w:rsidRDefault="006A500D" w:rsidP="0035348C">
      <w:pPr>
        <w:pStyle w:val="af1"/>
        <w:numPr>
          <w:ilvl w:val="0"/>
          <w:numId w:val="7"/>
        </w:numPr>
        <w:shd w:val="clear" w:color="auto" w:fill="FFFFFF"/>
        <w:tabs>
          <w:tab w:val="left" w:pos="709"/>
        </w:tabs>
        <w:spacing w:after="0"/>
        <w:ind w:left="0" w:firstLine="426"/>
        <w:jc w:val="both"/>
        <w:rPr>
          <w:rFonts w:ascii="Times New Roman" w:hAnsi="Times New Roman"/>
          <w:spacing w:val="-8"/>
          <w:sz w:val="26"/>
          <w:szCs w:val="26"/>
        </w:rPr>
      </w:pPr>
      <w:r w:rsidRPr="00F66E1E">
        <w:rPr>
          <w:rFonts w:ascii="Times New Roman" w:hAnsi="Times New Roman"/>
          <w:spacing w:val="-8"/>
          <w:sz w:val="26"/>
          <w:szCs w:val="26"/>
        </w:rPr>
        <w:t>Отдел архитектуры и строительства администрации Дальнегорского городского округа;</w:t>
      </w:r>
    </w:p>
    <w:p w:rsidR="006A500D" w:rsidRPr="005E40CC" w:rsidRDefault="006A500D" w:rsidP="0035348C">
      <w:pPr>
        <w:pStyle w:val="af1"/>
        <w:numPr>
          <w:ilvl w:val="0"/>
          <w:numId w:val="7"/>
        </w:numPr>
        <w:shd w:val="clear" w:color="auto" w:fill="FFFFFF"/>
        <w:tabs>
          <w:tab w:val="left" w:pos="709"/>
        </w:tabs>
        <w:spacing w:after="0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E40CC">
        <w:rPr>
          <w:rFonts w:ascii="Times New Roman" w:hAnsi="Times New Roman"/>
          <w:sz w:val="26"/>
          <w:szCs w:val="26"/>
        </w:rPr>
        <w:t>Управляющие компании;</w:t>
      </w:r>
    </w:p>
    <w:p w:rsidR="006A500D" w:rsidRPr="005E40CC" w:rsidRDefault="006A500D" w:rsidP="0035348C">
      <w:pPr>
        <w:pStyle w:val="af1"/>
        <w:numPr>
          <w:ilvl w:val="0"/>
          <w:numId w:val="7"/>
        </w:numPr>
        <w:shd w:val="clear" w:color="auto" w:fill="FFFFFF"/>
        <w:tabs>
          <w:tab w:val="left" w:pos="709"/>
        </w:tabs>
        <w:spacing w:after="0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E40CC">
        <w:rPr>
          <w:rFonts w:ascii="Times New Roman" w:hAnsi="Times New Roman"/>
          <w:sz w:val="26"/>
          <w:szCs w:val="26"/>
        </w:rPr>
        <w:t>Товарищества собственников жилья.</w:t>
      </w:r>
    </w:p>
    <w:p w:rsidR="006A500D" w:rsidRDefault="006A500D" w:rsidP="006A500D">
      <w:pPr>
        <w:pStyle w:val="13"/>
        <w:spacing w:before="12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Цель муниципальной программы – Повышение уровня доступности приоритетных объектов и услуг в приоритетных сферах жизнедеятельности (спорт, культура, образование)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Дальнегорском городском округе.</w:t>
      </w:r>
    </w:p>
    <w:p w:rsidR="006A500D" w:rsidRDefault="006A500D" w:rsidP="006A500D">
      <w:pPr>
        <w:pStyle w:val="aff5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структуре Муниципальная программа предусматривает 2 отдельных мероприятия:</w:t>
      </w:r>
    </w:p>
    <w:p w:rsidR="006A500D" w:rsidRDefault="006A500D" w:rsidP="0035348C">
      <w:pPr>
        <w:pStyle w:val="aff5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культуры, образования, транспортной и пешеходной инфраструктуры, информации и связи, физической культуры и спорта в Дальнегорском городском округе</w:t>
      </w:r>
      <w:r>
        <w:rPr>
          <w:sz w:val="26"/>
          <w:szCs w:val="26"/>
        </w:rPr>
        <w:t>.</w:t>
      </w:r>
    </w:p>
    <w:p w:rsidR="006A500D" w:rsidRDefault="006A500D" w:rsidP="0035348C">
      <w:pPr>
        <w:pStyle w:val="aff5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Приспособление жилищного фонда и жилых помещений инвалидов (семей, имеющих детей-инвалидов), с учётом их потребностей.</w:t>
      </w:r>
    </w:p>
    <w:p w:rsidR="006A500D" w:rsidRDefault="006A500D" w:rsidP="006A500D">
      <w:pPr>
        <w:pStyle w:val="aff5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реализации поставленной Программой цели предполагается выполнение таких задач, как создание безбарьерной среды для инвалидов и других маломобильных групп населения в жизненно необходимых сферах: спорта и культуры, информации и связи, транспортной доступности, образования, а также создание условий для комфортного использования жилищного фонда и жилых помещений с учётом потребностей инвалидов и маломобильных групп населения (далее МГН).</w:t>
      </w:r>
    </w:p>
    <w:p w:rsidR="00F906B3" w:rsidRPr="001D01F3" w:rsidRDefault="00CF351E">
      <w:pPr>
        <w:shd w:val="clear" w:color="auto" w:fill="FFFFFF"/>
        <w:spacing w:before="120" w:after="0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</w:pPr>
      <w:r w:rsidRPr="001D01F3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Решением Думы Дальнегорского городского округа (далее – Решение Думы ДГО) от 01.12.2022 г. № 30 «О бюджете Дальнегорского городского округа на 2023 год и плановый период 2024 и 2025 годов» из средств бюджета Дальнегорского городского округа на реализацию Муниципальной программы </w:t>
      </w:r>
      <w:r w:rsidR="00FB04BA" w:rsidRPr="001D01F3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финансирование не </w:t>
      </w:r>
      <w:r w:rsidR="00F906B3" w:rsidRPr="001D01F3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предусматривалось.</w:t>
      </w:r>
    </w:p>
    <w:p w:rsidR="003A58A3" w:rsidRDefault="00CF351E" w:rsidP="00767FA5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90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Решением Думы ДГО от 06.06.2023 г. № 97 «О бюджете Дальнегорского городского округа на 2023 год и плановый период 2024 и 2025 годов» общий объём финансового обеспечения реализации Муниципальной программы </w:t>
      </w:r>
      <w:r w:rsidR="00FE0D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2023 году </w:t>
      </w:r>
      <w:r w:rsidR="00246CE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</w:t>
      </w:r>
      <w:r w:rsidR="00FE0D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тверждён в сумме</w:t>
      </w:r>
      <w:r w:rsidRPr="00F90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F81B9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402 </w:t>
      </w:r>
      <w:r w:rsidR="00FE0D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75</w:t>
      </w:r>
      <w:r w:rsidR="00F81B9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0,97 рублей</w:t>
      </w:r>
      <w:r w:rsidR="00CC1A8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</w:t>
      </w:r>
      <w:r w:rsidR="00BC671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</w:t>
      </w:r>
      <w:r w:rsidR="00BC6710" w:rsidRPr="00BC671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амен</w:t>
      </w:r>
      <w:r w:rsidR="00BC671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</w:t>
      </w:r>
      <w:r w:rsidR="00BC6710" w:rsidRPr="00BC671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покрытия </w:t>
      </w:r>
      <w:r w:rsidR="00AD35FB" w:rsidRPr="00BC671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пешеходной дорожки</w:t>
      </w:r>
      <w:r w:rsidR="00BC6710" w:rsidRPr="00BC671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площадки входа МБУ </w:t>
      </w:r>
      <w:r w:rsidR="00BC671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«Музейно-выставочный центр»</w:t>
      </w:r>
      <w:r w:rsidR="00AD35F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C6710" w:rsidRPr="00BC671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г. Дальнегорска</w:t>
      </w:r>
      <w:r w:rsidR="00AD35F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(далее – МБУ «МВЦ»)</w:t>
      </w:r>
      <w:r w:rsidR="00F81B99" w:rsidRPr="00BC671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C00C84" w:rsidRDefault="00CF351E" w:rsidP="0071452A">
      <w:pPr>
        <w:pStyle w:val="13"/>
        <w:spacing w:after="0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В паспорте Муниципальной программы, утверждённой Постановлением администрации Дальнегорского городского округа от </w:t>
      </w:r>
      <w:r w:rsidR="00767FA5">
        <w:rPr>
          <w:rFonts w:eastAsia="Times New Roman"/>
          <w:color w:val="000000"/>
          <w:sz w:val="26"/>
          <w:szCs w:val="26"/>
          <w:lang w:eastAsia="ru-RU"/>
        </w:rPr>
        <w:t>21.06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.2023 г. № </w:t>
      </w:r>
      <w:r w:rsidR="00767FA5">
        <w:rPr>
          <w:rFonts w:eastAsia="Times New Roman"/>
          <w:color w:val="000000"/>
          <w:sz w:val="26"/>
          <w:szCs w:val="26"/>
          <w:lang w:eastAsia="ru-RU"/>
        </w:rPr>
        <w:t>741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-па, общий объём финансирования на её реализацию в 2023 году указан в сумме </w:t>
      </w:r>
      <w:r w:rsidR="00767FA5">
        <w:rPr>
          <w:rFonts w:eastAsia="Times New Roman"/>
          <w:color w:val="000000"/>
          <w:sz w:val="26"/>
          <w:szCs w:val="26"/>
          <w:lang w:eastAsia="ru-RU"/>
        </w:rPr>
        <w:t>4</w:t>
      </w:r>
      <w:r w:rsidR="00F81B99">
        <w:rPr>
          <w:rFonts w:eastAsia="Times New Roman"/>
          <w:color w:val="000000"/>
          <w:sz w:val="26"/>
          <w:szCs w:val="26"/>
          <w:lang w:eastAsia="ru-RU"/>
        </w:rPr>
        <w:t>02,75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тыс. рублей и запланирован из средств бюджета Дальнегорского городского</w:t>
      </w:r>
      <w:r w:rsidR="00085B54">
        <w:rPr>
          <w:rFonts w:eastAsia="Times New Roman"/>
          <w:color w:val="000000"/>
          <w:sz w:val="26"/>
          <w:szCs w:val="26"/>
          <w:lang w:eastAsia="ru-RU"/>
        </w:rPr>
        <w:t xml:space="preserve"> округа на мероприятия в рамках </w:t>
      </w:r>
      <w:r w:rsidR="00085B54" w:rsidRPr="00CC6C10">
        <w:rPr>
          <w:rFonts w:eastAsia="Times New Roman"/>
          <w:color w:val="000000"/>
          <w:sz w:val="26"/>
          <w:szCs w:val="26"/>
          <w:lang w:eastAsia="ru-RU"/>
        </w:rPr>
        <w:t xml:space="preserve">отдельного мероприятия </w:t>
      </w:r>
      <w:r w:rsidR="00CC6C10" w:rsidRPr="00732C2A">
        <w:rPr>
          <w:rFonts w:eastAsia="Times New Roman"/>
          <w:color w:val="7030A0"/>
          <w:sz w:val="26"/>
          <w:szCs w:val="26"/>
          <w:lang w:eastAsia="ru-RU"/>
        </w:rPr>
        <w:t>«</w:t>
      </w:r>
      <w:r w:rsidR="00085B54" w:rsidRPr="00732C2A">
        <w:rPr>
          <w:rFonts w:eastAsia="Times New Roman"/>
          <w:color w:val="7030A0"/>
          <w:sz w:val="26"/>
          <w:szCs w:val="26"/>
          <w:lang w:eastAsia="ru-RU"/>
        </w:rPr>
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</w:t>
      </w:r>
      <w:r w:rsidR="00CC6C10" w:rsidRPr="00732C2A">
        <w:rPr>
          <w:rFonts w:eastAsia="Times New Roman"/>
          <w:color w:val="7030A0"/>
          <w:sz w:val="26"/>
          <w:szCs w:val="26"/>
          <w:lang w:eastAsia="ru-RU"/>
        </w:rPr>
        <w:t xml:space="preserve"> </w:t>
      </w:r>
      <w:r w:rsidR="00085B54" w:rsidRPr="00732C2A">
        <w:rPr>
          <w:rFonts w:eastAsia="Times New Roman"/>
          <w:color w:val="7030A0"/>
          <w:sz w:val="26"/>
          <w:szCs w:val="26"/>
          <w:lang w:eastAsia="ru-RU"/>
        </w:rPr>
        <w:t>культуры, образования, транспортной и пешеходной инфраструктуры, информации</w:t>
      </w:r>
      <w:r w:rsidR="00CC6C10" w:rsidRPr="00732C2A">
        <w:rPr>
          <w:rFonts w:eastAsia="Times New Roman"/>
          <w:color w:val="7030A0"/>
          <w:sz w:val="26"/>
          <w:szCs w:val="26"/>
          <w:lang w:eastAsia="ru-RU"/>
        </w:rPr>
        <w:t xml:space="preserve"> </w:t>
      </w:r>
      <w:r w:rsidR="00085B54" w:rsidRPr="00732C2A">
        <w:rPr>
          <w:rFonts w:eastAsia="Times New Roman"/>
          <w:color w:val="7030A0"/>
          <w:sz w:val="26"/>
          <w:szCs w:val="26"/>
          <w:lang w:eastAsia="ru-RU"/>
        </w:rPr>
        <w:t>и связи, физической культуры и спорта в Дальнегорском городском округе</w:t>
      </w:r>
      <w:r w:rsidR="00CC6C10" w:rsidRPr="00732C2A">
        <w:rPr>
          <w:rFonts w:eastAsia="Times New Roman"/>
          <w:color w:val="7030A0"/>
          <w:sz w:val="26"/>
          <w:szCs w:val="26"/>
          <w:lang w:eastAsia="ru-RU"/>
        </w:rPr>
        <w:t>»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, а именно на </w:t>
      </w:r>
      <w:r w:rsidR="00CC1A8B">
        <w:rPr>
          <w:rFonts w:eastAsia="Times New Roman"/>
          <w:color w:val="000000"/>
          <w:sz w:val="26"/>
          <w:szCs w:val="26"/>
          <w:lang w:eastAsia="ru-RU"/>
        </w:rPr>
        <w:t>проведение работ</w:t>
      </w:r>
      <w:r w:rsidR="00860C3B">
        <w:rPr>
          <w:rFonts w:eastAsia="Times New Roman"/>
          <w:color w:val="000000"/>
          <w:sz w:val="26"/>
          <w:szCs w:val="26"/>
          <w:lang w:eastAsia="ru-RU"/>
        </w:rPr>
        <w:t xml:space="preserve"> и мероприятий по обеспечению доступности существующих о</w:t>
      </w:r>
      <w:r w:rsidR="008E65F2">
        <w:rPr>
          <w:rFonts w:eastAsia="Times New Roman"/>
          <w:color w:val="000000"/>
          <w:sz w:val="26"/>
          <w:szCs w:val="26"/>
          <w:lang w:eastAsia="ru-RU"/>
        </w:rPr>
        <w:t>бъектов и сооружений и повышени</w:t>
      </w:r>
      <w:r w:rsidR="00860C3B">
        <w:rPr>
          <w:rFonts w:eastAsia="Times New Roman"/>
          <w:color w:val="000000"/>
          <w:sz w:val="26"/>
          <w:szCs w:val="26"/>
          <w:lang w:eastAsia="ru-RU"/>
        </w:rPr>
        <w:t xml:space="preserve">ю качества предоставления </w:t>
      </w:r>
      <w:r w:rsidR="008E65F2">
        <w:rPr>
          <w:rFonts w:eastAsia="Times New Roman"/>
          <w:color w:val="000000"/>
          <w:sz w:val="26"/>
          <w:szCs w:val="26"/>
          <w:lang w:eastAsia="ru-RU"/>
        </w:rPr>
        <w:t>реабилитационных услуг для инвалидов и других МГН</w:t>
      </w:r>
      <w:r>
        <w:rPr>
          <w:rFonts w:eastAsia="Times New Roman"/>
          <w:color w:val="000000"/>
          <w:sz w:val="26"/>
          <w:szCs w:val="26"/>
          <w:lang w:eastAsia="ru-RU"/>
        </w:rPr>
        <w:t>.</w:t>
      </w:r>
      <w:r w:rsidR="0071452A">
        <w:rPr>
          <w:rFonts w:eastAsia="Times New Roman"/>
          <w:color w:val="000000"/>
          <w:sz w:val="26"/>
          <w:szCs w:val="26"/>
          <w:lang w:eastAsia="ru-RU"/>
        </w:rPr>
        <w:t xml:space="preserve"> На мероприятия отдельного мероприятия </w:t>
      </w:r>
      <w:r w:rsidR="0071452A" w:rsidRPr="001D01F3">
        <w:rPr>
          <w:rFonts w:eastAsia="Times New Roman"/>
          <w:color w:val="7030A0"/>
          <w:sz w:val="26"/>
          <w:szCs w:val="26"/>
          <w:lang w:eastAsia="ru-RU"/>
        </w:rPr>
        <w:t>«Приспособление жилищного фонда и жилых помещений инвалидов (семей, имеющих детей-инвалидов), с учётом их потребностей»</w:t>
      </w:r>
      <w:r w:rsidR="0071452A">
        <w:rPr>
          <w:rFonts w:eastAsia="Times New Roman"/>
          <w:color w:val="000000"/>
          <w:sz w:val="26"/>
          <w:szCs w:val="26"/>
          <w:lang w:eastAsia="ru-RU"/>
        </w:rPr>
        <w:t xml:space="preserve"> расходы не предусмотрены.</w:t>
      </w:r>
    </w:p>
    <w:p w:rsidR="003A58A3" w:rsidRDefault="00CF351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Последним Решением Думы Дальнегорского городского округа от 25.12.2023 г.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 xml:space="preserve">№ 184 «О бюджете Дальнегорского городского округа на 2023 год и плановый период 2024 и 2025 годов» запланированный объём бюджетных ассигнований Муниципальной программы </w:t>
      </w:r>
      <w:r w:rsidR="00C00C8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2023 году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оставлен без изменений и составил </w:t>
      </w:r>
      <w:r w:rsidR="00747B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402 750,97 рублей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3A58A3" w:rsidRDefault="00CF351E">
      <w:pPr>
        <w:pStyle w:val="13"/>
        <w:spacing w:after="0"/>
        <w:ind w:firstLine="709"/>
        <w:jc w:val="both"/>
        <w:rPr>
          <w:spacing w:val="-2"/>
          <w:sz w:val="26"/>
          <w:szCs w:val="26"/>
        </w:rPr>
      </w:pPr>
      <w:r>
        <w:rPr>
          <w:rFonts w:eastAsia="Times New Roman"/>
          <w:color w:val="000000"/>
          <w:spacing w:val="-2"/>
          <w:sz w:val="26"/>
          <w:szCs w:val="26"/>
          <w:lang w:eastAsia="ru-RU"/>
        </w:rPr>
        <w:t xml:space="preserve">Данные о ресурсном обеспечении реализации Муниципальной программы и её исполнении за отчётный период приведены в </w:t>
      </w:r>
      <w:r>
        <w:rPr>
          <w:rFonts w:eastAsia="Times New Roman"/>
          <w:color w:val="000000"/>
          <w:spacing w:val="-2"/>
          <w:sz w:val="26"/>
          <w:szCs w:val="26"/>
          <w:u w:val="single"/>
          <w:lang w:eastAsia="ru-RU"/>
        </w:rPr>
        <w:t>Приложении №1</w:t>
      </w:r>
      <w:r>
        <w:rPr>
          <w:rFonts w:eastAsia="Times New Roman"/>
          <w:color w:val="000000"/>
          <w:spacing w:val="-2"/>
          <w:sz w:val="26"/>
          <w:szCs w:val="26"/>
          <w:lang w:eastAsia="ru-RU"/>
        </w:rPr>
        <w:t xml:space="preserve"> к настоящему заключению.</w:t>
      </w:r>
    </w:p>
    <w:p w:rsidR="003A58A3" w:rsidRDefault="00CF351E">
      <w:pPr>
        <w:pStyle w:val="1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 таблицы (Приложение № 1) видно, что финансовое исполнение Программы в 2023 году осуществлено в полном объёме или 100 % от плановых назначений. Фактические расходы на реализацию мероприятий Муниципальной программы составили </w:t>
      </w:r>
      <w:r w:rsidR="00392CA3">
        <w:rPr>
          <w:sz w:val="26"/>
          <w:szCs w:val="26"/>
        </w:rPr>
        <w:t>402 750,97</w:t>
      </w:r>
      <w:r>
        <w:rPr>
          <w:sz w:val="26"/>
          <w:szCs w:val="26"/>
        </w:rPr>
        <w:t xml:space="preserve"> рублей и использованы на реализацию отдельного мероприятия МП </w:t>
      </w:r>
      <w:r w:rsidR="00392CA3">
        <w:rPr>
          <w:rFonts w:eastAsia="Times New Roman"/>
          <w:color w:val="000000"/>
          <w:sz w:val="26"/>
          <w:szCs w:val="26"/>
          <w:lang w:eastAsia="ru-RU"/>
        </w:rPr>
        <w:t>«Формирование условий для беспрепятственного доступа инвалидов и других маломобильных групп населения к приоритетным объектам и услугам в сфере культуры, образования, транспортной и пешеходной инфраструктуры, информации и связи, физической культуры и спорта в Дальнегорском городском округе»</w:t>
      </w:r>
      <w:r>
        <w:rPr>
          <w:sz w:val="26"/>
          <w:szCs w:val="26"/>
        </w:rPr>
        <w:t>.</w:t>
      </w:r>
    </w:p>
    <w:p w:rsidR="003A58A3" w:rsidRDefault="00CF351E" w:rsidP="0035348C">
      <w:pPr>
        <w:pStyle w:val="ConsPlusNormal"/>
        <w:numPr>
          <w:ilvl w:val="1"/>
          <w:numId w:val="3"/>
        </w:numPr>
        <w:tabs>
          <w:tab w:val="left" w:pos="1134"/>
        </w:tabs>
        <w:spacing w:before="120" w:after="120"/>
        <w:ind w:left="1134" w:hanging="42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Анализ отчётов ответственного исполнителя по исполнению муниципальной программы.</w:t>
      </w:r>
    </w:p>
    <w:p w:rsidR="00AC5340" w:rsidRDefault="00AC5340" w:rsidP="00AC5340">
      <w:pPr>
        <w:pStyle w:val="13"/>
        <w:spacing w:after="0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Для достижения цели Муниципальной программы, а именно:</w:t>
      </w:r>
      <w:r>
        <w:rPr>
          <w:rFonts w:ascii="Calibri" w:hAnsi="Calibri"/>
          <w:spacing w:val="-4"/>
          <w:sz w:val="22"/>
          <w:szCs w:val="22"/>
        </w:rPr>
        <w:t xml:space="preserve"> </w:t>
      </w:r>
      <w:r>
        <w:rPr>
          <w:sz w:val="26"/>
          <w:szCs w:val="26"/>
        </w:rPr>
        <w:t>Повышение уровня доступности приоритетных объектов и услуг в приоритетных сферах жизнедеятельности (спорт, культура, образование)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Дальнегорском городском округе</w:t>
      </w:r>
      <w:r>
        <w:rPr>
          <w:spacing w:val="-4"/>
          <w:sz w:val="26"/>
          <w:szCs w:val="26"/>
        </w:rPr>
        <w:t>, Программа предусматривает выполнение отдельных мероприятий: «</w:t>
      </w:r>
      <w:r>
        <w:rPr>
          <w:rFonts w:eastAsia="Times New Roman"/>
          <w:color w:val="000000"/>
          <w:sz w:val="26"/>
          <w:szCs w:val="26"/>
          <w:lang w:eastAsia="ru-RU"/>
        </w:rPr>
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культуры, образования, транспортной и пешеходной инфраструктуры, информации и связи, физической культуры и спорта в Дальнегорском городском округе</w:t>
      </w:r>
      <w:r>
        <w:rPr>
          <w:spacing w:val="-4"/>
          <w:sz w:val="26"/>
          <w:szCs w:val="26"/>
        </w:rPr>
        <w:t>» и «</w:t>
      </w:r>
      <w:r>
        <w:rPr>
          <w:rFonts w:eastAsia="Times New Roman"/>
          <w:color w:val="000000"/>
          <w:sz w:val="26"/>
          <w:szCs w:val="26"/>
          <w:lang w:eastAsia="ru-RU"/>
        </w:rPr>
        <w:t>Приспособление жилищного фонда и жилых помещений инвалидов (семей, имеющих детей-инвалидов), с учётом их потребностей</w:t>
      </w:r>
      <w:r>
        <w:rPr>
          <w:spacing w:val="-4"/>
          <w:sz w:val="26"/>
          <w:szCs w:val="26"/>
        </w:rPr>
        <w:t>».</w:t>
      </w:r>
    </w:p>
    <w:p w:rsidR="00AC5340" w:rsidRDefault="00AC5340" w:rsidP="00AC5340">
      <w:pPr>
        <w:pStyle w:val="1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информации, содержащейся в Годовом отчёте Ответственного исполнителя по выполнению отдельных мероприятий следует, что в отчётном году для достижения цели Программы осуществлялись следующие мероприятия:</w:t>
      </w:r>
    </w:p>
    <w:p w:rsidR="00AC5340" w:rsidRDefault="00AC5340" w:rsidP="0035348C">
      <w:pPr>
        <w:pStyle w:val="af1"/>
        <w:numPr>
          <w:ilvl w:val="2"/>
          <w:numId w:val="8"/>
        </w:numPr>
        <w:tabs>
          <w:tab w:val="left" w:pos="709"/>
          <w:tab w:val="left" w:pos="2410"/>
        </w:tabs>
        <w:spacing w:after="120"/>
        <w:ind w:left="0" w:firstLine="426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Отдельное мероприятие «Формирование условий для беспрепятственного доступа инвалидов и других маломобильных групп населения к приоритетным объектам и услугам в сфере культуры, образования, транспортной и пешеходной инфраструктуры, информации и связи, физической культуры и спорта в Дальнегорском городском округе».</w:t>
      </w:r>
    </w:p>
    <w:p w:rsidR="00AC5340" w:rsidRDefault="00AC5340" w:rsidP="0035348C">
      <w:pPr>
        <w:pStyle w:val="af1"/>
        <w:widowControl w:val="0"/>
        <w:numPr>
          <w:ilvl w:val="0"/>
          <w:numId w:val="9"/>
        </w:numPr>
        <w:suppressAutoHyphens/>
        <w:spacing w:after="0"/>
        <w:ind w:left="709" w:hanging="283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Паспортизация объектов социальной инфраструктуры и услуг в приоритетных сферах жизнедеятельности инвалидов и других маломобильных групп населения (далее МГН) в Дальнегорском городском округе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AC5340" w:rsidRPr="001C2810" w:rsidRDefault="00EF277F" w:rsidP="00AC5340">
      <w:pPr>
        <w:spacing w:after="0"/>
        <w:ind w:firstLine="708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 xml:space="preserve">Результат реализации Муниципальной программы по мероприятию достигнут. </w:t>
      </w:r>
      <w:r w:rsidR="00DA7AE6" w:rsidRPr="001C2810">
        <w:rPr>
          <w:rFonts w:ascii="Times New Roman" w:hAnsi="Times New Roman"/>
          <w:iCs/>
          <w:color w:val="000000"/>
          <w:sz w:val="26"/>
          <w:szCs w:val="26"/>
        </w:rPr>
        <w:t>49 имеющихся объектов</w:t>
      </w:r>
      <w:r w:rsidR="00273A49" w:rsidRPr="001C2810">
        <w:rPr>
          <w:rFonts w:ascii="Times New Roman" w:hAnsi="Times New Roman"/>
          <w:iCs/>
          <w:color w:val="000000"/>
          <w:sz w:val="26"/>
          <w:szCs w:val="26"/>
        </w:rPr>
        <w:t xml:space="preserve"> имеют актуальные паспорта доступности</w:t>
      </w:r>
      <w:r w:rsidR="00806E6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806E64" w:rsidRPr="00806E64">
        <w:rPr>
          <w:rFonts w:ascii="Times New Roman" w:hAnsi="Times New Roman"/>
          <w:bCs/>
          <w:sz w:val="26"/>
          <w:szCs w:val="26"/>
          <w:shd w:val="clear" w:color="auto" w:fill="FFFFFF"/>
        </w:rPr>
        <w:t>объекта</w:t>
      </w:r>
      <w:r w:rsidR="00806E6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806E64" w:rsidRPr="00806E64">
        <w:rPr>
          <w:rFonts w:ascii="Times New Roman" w:hAnsi="Times New Roman"/>
          <w:bCs/>
          <w:sz w:val="26"/>
          <w:szCs w:val="26"/>
          <w:shd w:val="clear" w:color="auto" w:fill="FFFFFF"/>
        </w:rPr>
        <w:t>социальной</w:t>
      </w:r>
      <w:r w:rsidR="00806E6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806E64" w:rsidRPr="00806E64">
        <w:rPr>
          <w:rFonts w:ascii="Times New Roman" w:hAnsi="Times New Roman"/>
          <w:bCs/>
          <w:sz w:val="26"/>
          <w:szCs w:val="26"/>
          <w:shd w:val="clear" w:color="auto" w:fill="FFFFFF"/>
        </w:rPr>
        <w:t>инфраструктуры</w:t>
      </w:r>
      <w:r w:rsidR="00806E6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806E64" w:rsidRPr="00806E64">
        <w:rPr>
          <w:rFonts w:ascii="Times New Roman" w:hAnsi="Times New Roman"/>
          <w:sz w:val="26"/>
          <w:szCs w:val="26"/>
          <w:shd w:val="clear" w:color="auto" w:fill="FFFFFF"/>
        </w:rPr>
        <w:t>и</w:t>
      </w:r>
      <w:r w:rsidR="00806E6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806E64" w:rsidRPr="00806E64">
        <w:rPr>
          <w:rFonts w:ascii="Times New Roman" w:hAnsi="Times New Roman"/>
          <w:bCs/>
          <w:sz w:val="26"/>
          <w:szCs w:val="26"/>
          <w:shd w:val="clear" w:color="auto" w:fill="FFFFFF"/>
        </w:rPr>
        <w:t>доступности</w:t>
      </w:r>
      <w:r w:rsidR="00806E6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806E64" w:rsidRPr="00806E64">
        <w:rPr>
          <w:rFonts w:ascii="Times New Roman" w:hAnsi="Times New Roman"/>
          <w:sz w:val="26"/>
          <w:szCs w:val="26"/>
          <w:shd w:val="clear" w:color="auto" w:fill="FFFFFF"/>
        </w:rPr>
        <w:t>оказываемых им услуг</w:t>
      </w:r>
      <w:r w:rsidR="00DA7AE6" w:rsidRPr="00806E64">
        <w:rPr>
          <w:rFonts w:ascii="Times New Roman" w:hAnsi="Times New Roman"/>
          <w:iCs/>
          <w:sz w:val="26"/>
          <w:szCs w:val="26"/>
        </w:rPr>
        <w:t xml:space="preserve">. </w:t>
      </w:r>
      <w:r w:rsidR="00DA7AE6" w:rsidRPr="001C2810">
        <w:rPr>
          <w:rFonts w:ascii="Times New Roman" w:hAnsi="Times New Roman"/>
          <w:iCs/>
          <w:color w:val="000000"/>
          <w:sz w:val="26"/>
          <w:szCs w:val="26"/>
        </w:rPr>
        <w:t>Установленная требованиями 100 %-</w:t>
      </w:r>
      <w:proofErr w:type="spellStart"/>
      <w:r w:rsidR="00DA7AE6" w:rsidRPr="001C2810">
        <w:rPr>
          <w:rFonts w:ascii="Times New Roman" w:hAnsi="Times New Roman"/>
          <w:iCs/>
          <w:color w:val="000000"/>
          <w:sz w:val="26"/>
          <w:szCs w:val="26"/>
        </w:rPr>
        <w:t>ная</w:t>
      </w:r>
      <w:proofErr w:type="spellEnd"/>
      <w:r w:rsidR="00DA7AE6" w:rsidRPr="001C2810">
        <w:rPr>
          <w:rFonts w:ascii="Times New Roman" w:hAnsi="Times New Roman"/>
          <w:iCs/>
          <w:color w:val="000000"/>
          <w:sz w:val="26"/>
          <w:szCs w:val="26"/>
        </w:rPr>
        <w:t xml:space="preserve"> паспортизация объектов осуществлена.</w:t>
      </w:r>
    </w:p>
    <w:p w:rsidR="00AC5340" w:rsidRPr="00792D99" w:rsidRDefault="00AC5340" w:rsidP="0035348C">
      <w:pPr>
        <w:pStyle w:val="af1"/>
        <w:widowControl w:val="0"/>
        <w:numPr>
          <w:ilvl w:val="0"/>
          <w:numId w:val="9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Проведение совместно с общественными организациями инвалидов социологических исследований оценки инвалидами состояния доступности приоритетных объектов в приоритетных сферах жизнедеятельности</w:t>
      </w:r>
      <w:r w:rsidRPr="00792D9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AC5340" w:rsidRDefault="00AC5340" w:rsidP="00AC5340">
      <w:pPr>
        <w:spacing w:after="0"/>
        <w:ind w:firstLine="708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 xml:space="preserve">Для </w:t>
      </w:r>
      <w:r w:rsidR="00D51446">
        <w:rPr>
          <w:rFonts w:ascii="Times New Roman" w:hAnsi="Times New Roman"/>
          <w:spacing w:val="-4"/>
          <w:sz w:val="26"/>
          <w:szCs w:val="26"/>
        </w:rPr>
        <w:t xml:space="preserve">социологических исследований оценки </w:t>
      </w:r>
      <w:r>
        <w:rPr>
          <w:rFonts w:ascii="Times New Roman" w:hAnsi="Times New Roman"/>
          <w:spacing w:val="-4"/>
          <w:sz w:val="26"/>
          <w:szCs w:val="26"/>
        </w:rPr>
        <w:t xml:space="preserve">проведено 4 </w:t>
      </w:r>
      <w:r w:rsidR="00086DE6">
        <w:rPr>
          <w:rFonts w:ascii="Times New Roman" w:hAnsi="Times New Roman"/>
          <w:spacing w:val="-4"/>
          <w:sz w:val="26"/>
          <w:szCs w:val="26"/>
        </w:rPr>
        <w:t>мероприятия на тему состояния доступности</w:t>
      </w:r>
      <w:r w:rsidR="004E5998">
        <w:rPr>
          <w:rFonts w:ascii="Times New Roman" w:hAnsi="Times New Roman"/>
          <w:spacing w:val="-4"/>
          <w:sz w:val="26"/>
          <w:szCs w:val="26"/>
        </w:rPr>
        <w:t xml:space="preserve"> объектов</w:t>
      </w:r>
      <w:r w:rsidR="004D7735">
        <w:rPr>
          <w:rFonts w:ascii="Times New Roman" w:hAnsi="Times New Roman"/>
          <w:spacing w:val="-4"/>
          <w:sz w:val="26"/>
          <w:szCs w:val="26"/>
        </w:rPr>
        <w:t xml:space="preserve"> в приоритетных сферах жизнедеятельности</w:t>
      </w:r>
      <w:r>
        <w:rPr>
          <w:rFonts w:ascii="Times New Roman" w:hAnsi="Times New Roman"/>
          <w:spacing w:val="-4"/>
          <w:sz w:val="26"/>
          <w:szCs w:val="26"/>
        </w:rPr>
        <w:t>, в результате которых розданы опросные листы по вопросу оценки состояния доступности вышеназванных объектов.</w:t>
      </w:r>
    </w:p>
    <w:p w:rsidR="009025EF" w:rsidRPr="00792D99" w:rsidRDefault="009025EF" w:rsidP="0035348C">
      <w:pPr>
        <w:pStyle w:val="af1"/>
        <w:widowControl w:val="0"/>
        <w:numPr>
          <w:ilvl w:val="0"/>
          <w:numId w:val="9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Проведение </w:t>
      </w:r>
      <w:r w:rsidR="00116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работ и мероприятий по обеспечению доступности существующих объектов и сооружений и повышению качества предоставления реабилитационных услуг для инвалидов и других МГН</w:t>
      </w:r>
      <w:r w:rsidRPr="00792D9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1539C5" w:rsidRDefault="00962CF2" w:rsidP="00962CF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62CF2">
        <w:rPr>
          <w:rFonts w:ascii="Times New Roman" w:hAnsi="Times New Roman"/>
          <w:sz w:val="26"/>
          <w:szCs w:val="26"/>
        </w:rPr>
        <w:t xml:space="preserve">На реализацию мероприятия </w:t>
      </w:r>
      <w:r w:rsidR="00E90F37">
        <w:rPr>
          <w:rFonts w:ascii="Times New Roman" w:hAnsi="Times New Roman"/>
          <w:sz w:val="26"/>
          <w:szCs w:val="26"/>
        </w:rPr>
        <w:t xml:space="preserve">направлено </w:t>
      </w:r>
      <w:r w:rsidRPr="00962CF2">
        <w:rPr>
          <w:rFonts w:ascii="Times New Roman" w:hAnsi="Times New Roman"/>
          <w:sz w:val="26"/>
          <w:szCs w:val="26"/>
        </w:rPr>
        <w:t xml:space="preserve">средств бюджета Дальнегорского городского округа </w:t>
      </w:r>
      <w:r w:rsidR="00E90F37">
        <w:rPr>
          <w:rFonts w:ascii="Times New Roman" w:hAnsi="Times New Roman"/>
          <w:sz w:val="26"/>
          <w:szCs w:val="26"/>
        </w:rPr>
        <w:t>в сумме 402 750,97</w:t>
      </w:r>
      <w:r w:rsidR="001539C5">
        <w:rPr>
          <w:rFonts w:ascii="Times New Roman" w:hAnsi="Times New Roman"/>
          <w:sz w:val="26"/>
          <w:szCs w:val="26"/>
        </w:rPr>
        <w:t xml:space="preserve"> рублей, которые освоены в полном объёме. </w:t>
      </w:r>
    </w:p>
    <w:p w:rsidR="00962CF2" w:rsidRDefault="001238CF" w:rsidP="00A67948">
      <w:pPr>
        <w:spacing w:after="0"/>
        <w:ind w:firstLine="708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>Результатом исполнения данного мероприятия стал заключённый муниципальны</w:t>
      </w:r>
      <w:r w:rsidR="00A3441C">
        <w:rPr>
          <w:rFonts w:ascii="Times New Roman" w:hAnsi="Times New Roman"/>
          <w:spacing w:val="-4"/>
          <w:sz w:val="26"/>
          <w:szCs w:val="26"/>
        </w:rPr>
        <w:t>й</w:t>
      </w:r>
      <w:r>
        <w:rPr>
          <w:rFonts w:ascii="Times New Roman" w:hAnsi="Times New Roman"/>
          <w:spacing w:val="-4"/>
          <w:sz w:val="26"/>
          <w:szCs w:val="26"/>
        </w:rPr>
        <w:t xml:space="preserve"> контракт </w:t>
      </w:r>
      <w:r w:rsidR="00A3441C" w:rsidRPr="00962CF2">
        <w:rPr>
          <w:rFonts w:ascii="Times New Roman" w:hAnsi="Times New Roman"/>
          <w:spacing w:val="-4"/>
          <w:sz w:val="26"/>
          <w:szCs w:val="26"/>
        </w:rPr>
        <w:t xml:space="preserve">от </w:t>
      </w:r>
      <w:r w:rsidR="00A3441C">
        <w:rPr>
          <w:rFonts w:ascii="Times New Roman" w:hAnsi="Times New Roman"/>
          <w:spacing w:val="-4"/>
          <w:sz w:val="26"/>
          <w:szCs w:val="26"/>
        </w:rPr>
        <w:t>21.06.2023</w:t>
      </w:r>
      <w:r w:rsidR="00A3441C" w:rsidRPr="00962CF2">
        <w:rPr>
          <w:rFonts w:ascii="Times New Roman" w:hAnsi="Times New Roman"/>
          <w:spacing w:val="-4"/>
          <w:sz w:val="26"/>
          <w:szCs w:val="26"/>
        </w:rPr>
        <w:t xml:space="preserve"> года № </w:t>
      </w:r>
      <w:r w:rsidR="00A3441C">
        <w:rPr>
          <w:rFonts w:ascii="Times New Roman" w:hAnsi="Times New Roman"/>
          <w:spacing w:val="-4"/>
          <w:sz w:val="26"/>
          <w:szCs w:val="26"/>
        </w:rPr>
        <w:t>26/23</w:t>
      </w:r>
      <w:r w:rsidR="00A3441C" w:rsidRPr="00962CF2">
        <w:rPr>
          <w:rFonts w:ascii="Times New Roman" w:hAnsi="Times New Roman"/>
          <w:spacing w:val="-4"/>
          <w:sz w:val="26"/>
          <w:szCs w:val="26"/>
        </w:rPr>
        <w:t xml:space="preserve"> (далее – Контракт) на </w:t>
      </w:r>
      <w:r w:rsidR="00A3441C">
        <w:rPr>
          <w:rFonts w:ascii="Times New Roman" w:hAnsi="Times New Roman"/>
          <w:spacing w:val="-4"/>
          <w:sz w:val="26"/>
          <w:szCs w:val="26"/>
        </w:rPr>
        <w:t>з</w:t>
      </w:r>
      <w:r w:rsidR="00A3441C" w:rsidRPr="00961DCC">
        <w:rPr>
          <w:rFonts w:ascii="Times New Roman" w:hAnsi="Times New Roman"/>
          <w:spacing w:val="-4"/>
          <w:sz w:val="26"/>
          <w:szCs w:val="26"/>
        </w:rPr>
        <w:t>амен</w:t>
      </w:r>
      <w:r w:rsidR="00E26D10">
        <w:rPr>
          <w:rFonts w:ascii="Times New Roman" w:hAnsi="Times New Roman"/>
          <w:spacing w:val="-4"/>
          <w:sz w:val="26"/>
          <w:szCs w:val="26"/>
        </w:rPr>
        <w:t>у</w:t>
      </w:r>
      <w:r w:rsidR="00A3441C">
        <w:rPr>
          <w:rFonts w:ascii="Times New Roman" w:hAnsi="Times New Roman"/>
          <w:spacing w:val="-4"/>
          <w:sz w:val="26"/>
          <w:szCs w:val="26"/>
        </w:rPr>
        <w:t xml:space="preserve"> покрытия пешеходной </w:t>
      </w:r>
      <w:r w:rsidR="00A3441C" w:rsidRPr="00961DCC">
        <w:rPr>
          <w:rFonts w:ascii="Times New Roman" w:hAnsi="Times New Roman"/>
          <w:spacing w:val="-4"/>
          <w:sz w:val="26"/>
          <w:szCs w:val="26"/>
        </w:rPr>
        <w:t xml:space="preserve">дорожки и площадки входа МБУ </w:t>
      </w:r>
      <w:r w:rsidR="00A3441C">
        <w:rPr>
          <w:rFonts w:ascii="Times New Roman" w:hAnsi="Times New Roman"/>
          <w:spacing w:val="-4"/>
          <w:sz w:val="26"/>
          <w:szCs w:val="26"/>
        </w:rPr>
        <w:t>«</w:t>
      </w:r>
      <w:r w:rsidR="00A3441C" w:rsidRPr="00961DCC">
        <w:rPr>
          <w:rFonts w:ascii="Times New Roman" w:hAnsi="Times New Roman"/>
          <w:spacing w:val="-4"/>
          <w:sz w:val="26"/>
          <w:szCs w:val="26"/>
        </w:rPr>
        <w:t>МВЦ</w:t>
      </w:r>
      <w:r w:rsidR="00A3441C">
        <w:rPr>
          <w:rFonts w:ascii="Times New Roman" w:hAnsi="Times New Roman"/>
          <w:spacing w:val="-4"/>
          <w:sz w:val="26"/>
          <w:szCs w:val="26"/>
        </w:rPr>
        <w:t xml:space="preserve">» </w:t>
      </w:r>
      <w:r w:rsidR="00A3441C" w:rsidRPr="00961DCC">
        <w:rPr>
          <w:rFonts w:ascii="Times New Roman" w:hAnsi="Times New Roman"/>
          <w:spacing w:val="-4"/>
          <w:sz w:val="26"/>
          <w:szCs w:val="26"/>
        </w:rPr>
        <w:t>г. Дальнегорска</w:t>
      </w:r>
      <w:r w:rsidR="00A3441C"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pacing w:val="-4"/>
          <w:sz w:val="26"/>
          <w:szCs w:val="26"/>
        </w:rPr>
        <w:t xml:space="preserve">и выполнение работ по нему. </w:t>
      </w:r>
      <w:r w:rsidR="00A67948" w:rsidRPr="00962CF2">
        <w:rPr>
          <w:rFonts w:ascii="Times New Roman" w:hAnsi="Times New Roman"/>
          <w:spacing w:val="-4"/>
          <w:sz w:val="26"/>
          <w:szCs w:val="26"/>
        </w:rPr>
        <w:t xml:space="preserve">Контракт заключён с </w:t>
      </w:r>
      <w:r w:rsidR="00A67948">
        <w:rPr>
          <w:rFonts w:ascii="Times New Roman" w:hAnsi="Times New Roman"/>
          <w:spacing w:val="-4"/>
          <w:sz w:val="26"/>
          <w:szCs w:val="26"/>
        </w:rPr>
        <w:t>индивидуальным предпринимателем Киселёвым Иваном Александровичем</w:t>
      </w:r>
      <w:r w:rsidR="00A67948" w:rsidRPr="00962CF2">
        <w:rPr>
          <w:rFonts w:ascii="Times New Roman" w:hAnsi="Times New Roman"/>
          <w:spacing w:val="-4"/>
          <w:sz w:val="26"/>
          <w:szCs w:val="26"/>
        </w:rPr>
        <w:t>.</w:t>
      </w:r>
    </w:p>
    <w:p w:rsidR="00AC5340" w:rsidRDefault="00AC5340" w:rsidP="0035348C">
      <w:pPr>
        <w:pStyle w:val="af1"/>
        <w:numPr>
          <w:ilvl w:val="2"/>
          <w:numId w:val="8"/>
        </w:numPr>
        <w:tabs>
          <w:tab w:val="left" w:pos="1134"/>
        </w:tabs>
        <w:spacing w:before="120" w:after="120"/>
        <w:ind w:left="1134" w:hanging="425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Отдельное мероприятие «Приспособление жилищного фонда и жилых помещений инвалидов (семей, имеющих детей-инвалидов), с учётом их потребностей».</w:t>
      </w:r>
    </w:p>
    <w:p w:rsidR="00AC5340" w:rsidRDefault="00AC5340" w:rsidP="0035348C">
      <w:pPr>
        <w:pStyle w:val="af1"/>
        <w:widowControl w:val="0"/>
        <w:numPr>
          <w:ilvl w:val="0"/>
          <w:numId w:val="9"/>
        </w:numPr>
        <w:suppressAutoHyphens/>
        <w:spacing w:after="0"/>
        <w:ind w:left="1134" w:hanging="425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Проведение совещаний, семинаров, «круглых столов», мероприятий по вопросам адаптации жилых помещений и (или) общего имущества многоквартирных домов, в которых проживают инвалиды (семьи, имеющие детей инвалидов).</w:t>
      </w:r>
    </w:p>
    <w:p w:rsidR="00AC5340" w:rsidRDefault="00AC5340" w:rsidP="00AC5340">
      <w:pPr>
        <w:spacing w:after="0"/>
        <w:ind w:firstLine="708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Администрацией Дальнегорского городского округа проведено 4 мероприятия в обществе инвалидов г. Дальнегорска с целью информирования 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инвалидов о возможности адаптации </w:t>
      </w:r>
      <w:r>
        <w:rPr>
          <w:rFonts w:ascii="Times New Roman" w:hAnsi="Times New Roman"/>
          <w:color w:val="000000"/>
          <w:sz w:val="26"/>
          <w:szCs w:val="26"/>
        </w:rPr>
        <w:t>жилых помещений и (или) общего имущества многоквартирных домов, в которых они проживают.</w:t>
      </w:r>
    </w:p>
    <w:p w:rsidR="00AC5340" w:rsidRDefault="00AC5340" w:rsidP="0035348C">
      <w:pPr>
        <w:pStyle w:val="af1"/>
        <w:widowControl w:val="0"/>
        <w:numPr>
          <w:ilvl w:val="0"/>
          <w:numId w:val="9"/>
        </w:numPr>
        <w:suppressAutoHyphens/>
        <w:spacing w:after="0"/>
        <w:ind w:left="1134" w:hanging="425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Мероприятия по обследованию жилых помещений инвалидов и общего имущества в многоквартирных домах, в которых проживают инвалиды.</w:t>
      </w:r>
    </w:p>
    <w:p w:rsidR="00AC5340" w:rsidRDefault="00AC5340" w:rsidP="00AC5340">
      <w:pPr>
        <w:pStyle w:val="13"/>
        <w:spacing w:after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По результатам 202</w:t>
      </w:r>
      <w:r w:rsidR="00331FCE">
        <w:rPr>
          <w:bCs/>
          <w:color w:val="000000"/>
          <w:sz w:val="26"/>
          <w:szCs w:val="26"/>
        </w:rPr>
        <w:t xml:space="preserve">3 года проведено 2 </w:t>
      </w:r>
      <w:r>
        <w:rPr>
          <w:bCs/>
          <w:color w:val="000000"/>
          <w:sz w:val="26"/>
          <w:szCs w:val="26"/>
        </w:rPr>
        <w:t>обследовани</w:t>
      </w:r>
      <w:r w:rsidR="00331FCE">
        <w:rPr>
          <w:bCs/>
          <w:color w:val="000000"/>
          <w:sz w:val="26"/>
          <w:szCs w:val="26"/>
        </w:rPr>
        <w:t>я</w:t>
      </w:r>
      <w:r>
        <w:rPr>
          <w:bCs/>
          <w:color w:val="000000"/>
          <w:sz w:val="26"/>
          <w:szCs w:val="26"/>
        </w:rPr>
        <w:t xml:space="preserve"> жилых помещений инвалидов и общего имущества многоквартирных домов, </w:t>
      </w:r>
    </w:p>
    <w:p w:rsidR="00AC5340" w:rsidRPr="008B6194" w:rsidRDefault="00AC5340" w:rsidP="008B6194">
      <w:pPr>
        <w:pStyle w:val="13"/>
        <w:shd w:val="clear" w:color="auto" w:fill="FBE4D5" w:themeFill="accent2" w:themeFillTint="33"/>
        <w:spacing w:after="0"/>
        <w:ind w:firstLine="709"/>
        <w:jc w:val="both"/>
        <w:rPr>
          <w:bCs/>
          <w:i/>
          <w:iCs/>
          <w:color w:val="000000"/>
          <w:sz w:val="26"/>
          <w:szCs w:val="26"/>
        </w:rPr>
      </w:pPr>
      <w:r>
        <w:rPr>
          <w:bCs/>
          <w:i/>
          <w:iCs/>
          <w:color w:val="000000"/>
          <w:sz w:val="26"/>
          <w:szCs w:val="26"/>
        </w:rPr>
        <w:t xml:space="preserve">Всего в рамках реализации Муниципальной программы в период с 2021 по 2025 гг. запланировано обследование 105 жилых помещений, в которых проживают инвалиды-колясочники. На отчётную дату проведено обследование </w:t>
      </w:r>
      <w:r w:rsidR="00365AA8">
        <w:rPr>
          <w:bCs/>
          <w:i/>
          <w:iCs/>
          <w:color w:val="000000"/>
          <w:sz w:val="26"/>
          <w:szCs w:val="26"/>
        </w:rPr>
        <w:t>9</w:t>
      </w:r>
      <w:r>
        <w:rPr>
          <w:bCs/>
          <w:i/>
          <w:iCs/>
          <w:color w:val="000000"/>
          <w:sz w:val="26"/>
          <w:szCs w:val="26"/>
        </w:rPr>
        <w:t>-</w:t>
      </w:r>
      <w:r w:rsidR="00365AA8">
        <w:rPr>
          <w:bCs/>
          <w:i/>
          <w:iCs/>
          <w:color w:val="000000"/>
          <w:sz w:val="26"/>
          <w:szCs w:val="26"/>
        </w:rPr>
        <w:t>т</w:t>
      </w:r>
      <w:r>
        <w:rPr>
          <w:bCs/>
          <w:i/>
          <w:iCs/>
          <w:color w:val="000000"/>
          <w:sz w:val="26"/>
          <w:szCs w:val="26"/>
        </w:rPr>
        <w:t xml:space="preserve">и жилых помещений или </w:t>
      </w:r>
      <w:r w:rsidR="00365AA8">
        <w:rPr>
          <w:bCs/>
          <w:i/>
          <w:iCs/>
          <w:color w:val="000000"/>
          <w:sz w:val="26"/>
          <w:szCs w:val="26"/>
        </w:rPr>
        <w:t>8,6 %</w:t>
      </w:r>
      <w:r>
        <w:rPr>
          <w:bCs/>
          <w:i/>
          <w:iCs/>
          <w:color w:val="000000"/>
          <w:sz w:val="26"/>
          <w:szCs w:val="26"/>
        </w:rPr>
        <w:t xml:space="preserve"> от планируемых. Стоит отметить, что </w:t>
      </w:r>
      <w:r w:rsidR="00C267C1">
        <w:rPr>
          <w:bCs/>
          <w:i/>
          <w:iCs/>
          <w:color w:val="000000"/>
          <w:sz w:val="26"/>
          <w:szCs w:val="26"/>
        </w:rPr>
        <w:t>данное мероприятие не имело 100 %-</w:t>
      </w:r>
      <w:proofErr w:type="spellStart"/>
      <w:r w:rsidR="00C267C1">
        <w:rPr>
          <w:bCs/>
          <w:i/>
          <w:iCs/>
          <w:color w:val="000000"/>
          <w:sz w:val="26"/>
          <w:szCs w:val="26"/>
        </w:rPr>
        <w:t>го</w:t>
      </w:r>
      <w:proofErr w:type="spellEnd"/>
      <w:r w:rsidR="00C267C1">
        <w:rPr>
          <w:bCs/>
          <w:i/>
          <w:iCs/>
          <w:color w:val="000000"/>
          <w:sz w:val="26"/>
          <w:szCs w:val="26"/>
        </w:rPr>
        <w:t xml:space="preserve"> исполнения</w:t>
      </w:r>
      <w:r w:rsidR="00CF1D02">
        <w:rPr>
          <w:bCs/>
          <w:i/>
          <w:iCs/>
          <w:color w:val="000000"/>
          <w:sz w:val="26"/>
          <w:szCs w:val="26"/>
        </w:rPr>
        <w:t xml:space="preserve"> в 2021 и в 2022 году</w:t>
      </w:r>
      <w:r>
        <w:rPr>
          <w:bCs/>
          <w:i/>
          <w:iCs/>
          <w:color w:val="000000"/>
          <w:sz w:val="26"/>
          <w:szCs w:val="26"/>
        </w:rPr>
        <w:t xml:space="preserve">. </w:t>
      </w:r>
      <w:r w:rsidR="008B6194">
        <w:rPr>
          <w:bCs/>
          <w:i/>
          <w:iCs/>
          <w:color w:val="000000"/>
          <w:sz w:val="26"/>
          <w:szCs w:val="26"/>
        </w:rPr>
        <w:t>Контрольно-счётная палат</w:t>
      </w:r>
      <w:r w:rsidR="006336FD">
        <w:rPr>
          <w:bCs/>
          <w:i/>
          <w:iCs/>
          <w:color w:val="000000"/>
          <w:sz w:val="26"/>
          <w:szCs w:val="26"/>
        </w:rPr>
        <w:t>а</w:t>
      </w:r>
      <w:r w:rsidR="008B6194">
        <w:rPr>
          <w:bCs/>
          <w:i/>
          <w:iCs/>
          <w:color w:val="000000"/>
          <w:sz w:val="26"/>
          <w:szCs w:val="26"/>
        </w:rPr>
        <w:t xml:space="preserve"> уже </w:t>
      </w:r>
      <w:r w:rsidR="006336FD">
        <w:rPr>
          <w:bCs/>
          <w:i/>
          <w:iCs/>
          <w:color w:val="000000"/>
          <w:sz w:val="26"/>
          <w:szCs w:val="26"/>
        </w:rPr>
        <w:t>отмечала</w:t>
      </w:r>
      <w:r w:rsidR="008B6194">
        <w:rPr>
          <w:bCs/>
          <w:i/>
          <w:iCs/>
          <w:color w:val="000000"/>
          <w:sz w:val="26"/>
          <w:szCs w:val="26"/>
        </w:rPr>
        <w:t xml:space="preserve">, что </w:t>
      </w:r>
      <w:r>
        <w:rPr>
          <w:bCs/>
          <w:i/>
          <w:iCs/>
          <w:color w:val="000000"/>
          <w:sz w:val="26"/>
          <w:szCs w:val="26"/>
        </w:rPr>
        <w:t>тенденция полученных результатов по выполнению мероприятия</w:t>
      </w:r>
      <w:r w:rsidR="00FD58FC">
        <w:rPr>
          <w:bCs/>
          <w:i/>
          <w:iCs/>
          <w:color w:val="000000"/>
          <w:sz w:val="26"/>
          <w:szCs w:val="26"/>
        </w:rPr>
        <w:t xml:space="preserve"> в предшествующих периодах</w:t>
      </w:r>
      <w:r>
        <w:rPr>
          <w:bCs/>
          <w:i/>
          <w:iCs/>
          <w:color w:val="000000"/>
          <w:sz w:val="26"/>
          <w:szCs w:val="26"/>
        </w:rPr>
        <w:t xml:space="preserve"> указывает на отсутствие обеспечения наиболее эффективного решения поставленной задачи при</w:t>
      </w:r>
      <w:r>
        <w:rPr>
          <w:rFonts w:eastAsia="Times New Roman"/>
          <w:bCs/>
          <w:i/>
          <w:iCs/>
          <w:sz w:val="26"/>
          <w:szCs w:val="26"/>
          <w:lang w:eastAsia="ru-RU"/>
        </w:rPr>
        <w:t xml:space="preserve"> реализации </w:t>
      </w:r>
      <w:r w:rsidR="00A52EB5">
        <w:rPr>
          <w:rFonts w:eastAsia="Times New Roman"/>
          <w:bCs/>
          <w:i/>
          <w:iCs/>
          <w:sz w:val="26"/>
          <w:szCs w:val="26"/>
          <w:lang w:eastAsia="ru-RU"/>
        </w:rPr>
        <w:t>Муниципальной программы в целом и рекомендовала</w:t>
      </w:r>
      <w:r>
        <w:rPr>
          <w:rFonts w:eastAsia="Times New Roman"/>
          <w:bCs/>
          <w:i/>
          <w:iCs/>
          <w:sz w:val="26"/>
          <w:szCs w:val="26"/>
          <w:lang w:eastAsia="ru-RU"/>
        </w:rPr>
        <w:t xml:space="preserve"> ответственному исполнителю своевременно  проводить анализ факторов, повлекших к  не выполнению показателей (индикаторов), включая перечень факторов с описанием их </w:t>
      </w:r>
      <w:r>
        <w:rPr>
          <w:rFonts w:eastAsia="Times New Roman"/>
          <w:bCs/>
          <w:i/>
          <w:iCs/>
          <w:sz w:val="26"/>
          <w:szCs w:val="26"/>
          <w:lang w:eastAsia="ru-RU"/>
        </w:rPr>
        <w:lastRenderedPageBreak/>
        <w:t>воздействия на реализацию мероприятий и выполнение контрольных событий муниципальной программы с целью их исключения. Также были даны рекомендации по рассматриваемому показателю в части оценки реальности установленного плана с учётом его фактического исполнения.</w:t>
      </w:r>
    </w:p>
    <w:p w:rsidR="00AC5340" w:rsidRDefault="00AC5340" w:rsidP="0035348C">
      <w:pPr>
        <w:pStyle w:val="ConsPlusNormal"/>
        <w:numPr>
          <w:ilvl w:val="1"/>
          <w:numId w:val="3"/>
        </w:numPr>
        <w:tabs>
          <w:tab w:val="left" w:pos="1134"/>
        </w:tabs>
        <w:spacing w:before="120" w:after="120"/>
        <w:ind w:left="1134" w:hanging="42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Расчёт степени достижения цели и задач муниципальной программы.</w:t>
      </w:r>
    </w:p>
    <w:p w:rsidR="00DA02E3" w:rsidRPr="00DA02E3" w:rsidRDefault="00DA02E3" w:rsidP="0035348C">
      <w:pPr>
        <w:pStyle w:val="af1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eastAsia="Times New Roman" w:hAnsi="Times New Roman"/>
          <w:bCs/>
          <w:i/>
          <w:iCs/>
          <w:vanish/>
          <w:sz w:val="26"/>
          <w:szCs w:val="26"/>
          <w:u w:val="single"/>
          <w:lang w:eastAsia="ru-RU"/>
        </w:rPr>
      </w:pPr>
    </w:p>
    <w:p w:rsidR="00DA02E3" w:rsidRPr="00DA02E3" w:rsidRDefault="00DA02E3" w:rsidP="0035348C">
      <w:pPr>
        <w:pStyle w:val="af1"/>
        <w:widowControl w:val="0"/>
        <w:numPr>
          <w:ilvl w:val="1"/>
          <w:numId w:val="10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eastAsia="Times New Roman" w:hAnsi="Times New Roman"/>
          <w:bCs/>
          <w:i/>
          <w:iCs/>
          <w:vanish/>
          <w:sz w:val="26"/>
          <w:szCs w:val="26"/>
          <w:u w:val="single"/>
          <w:lang w:eastAsia="ru-RU"/>
        </w:rPr>
      </w:pPr>
    </w:p>
    <w:p w:rsidR="00DA02E3" w:rsidRPr="00DA02E3" w:rsidRDefault="00DA02E3" w:rsidP="0035348C">
      <w:pPr>
        <w:pStyle w:val="af1"/>
        <w:widowControl w:val="0"/>
        <w:numPr>
          <w:ilvl w:val="1"/>
          <w:numId w:val="10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eastAsia="Times New Roman" w:hAnsi="Times New Roman"/>
          <w:bCs/>
          <w:i/>
          <w:iCs/>
          <w:vanish/>
          <w:sz w:val="26"/>
          <w:szCs w:val="26"/>
          <w:u w:val="single"/>
          <w:lang w:eastAsia="ru-RU"/>
        </w:rPr>
      </w:pPr>
    </w:p>
    <w:p w:rsidR="00AC5340" w:rsidRDefault="00AC5340" w:rsidP="0035348C">
      <w:pPr>
        <w:pStyle w:val="ConsPlusNonformat"/>
        <w:numPr>
          <w:ilvl w:val="2"/>
          <w:numId w:val="3"/>
        </w:numPr>
        <w:autoSpaceDE w:val="0"/>
        <w:autoSpaceDN w:val="0"/>
        <w:adjustRightInd w:val="0"/>
        <w:spacing w:before="120" w:after="120" w:line="276" w:lineRule="auto"/>
        <w:ind w:left="1134" w:hanging="425"/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Расчёт степени достижения целей и задач МП.</w:t>
      </w:r>
    </w:p>
    <w:p w:rsidR="00AC5340" w:rsidRDefault="00AC5340" w:rsidP="0035348C">
      <w:pPr>
        <w:pStyle w:val="af1"/>
        <w:numPr>
          <w:ilvl w:val="2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Доля сформированных паспортов доступности, в общем количестве необходимых паспортов доступности муниципальных объектов социальной инфраструктуры в приоритетных сферах жизнедеятельности инвалидов и других МГН в Дальнегорском городском округе.</w:t>
      </w:r>
    </w:p>
    <w:p w:rsidR="00AC5340" w:rsidRDefault="00AC5340" w:rsidP="00AC5340">
      <w:pPr>
        <w:spacing w:after="0"/>
        <w:ind w:left="2139" w:hanging="143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Плановое значение 202</w:t>
      </w:r>
      <w:r w:rsidR="00DA6BA3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года – </w:t>
      </w:r>
      <w:r w:rsidR="00DA6BA3">
        <w:rPr>
          <w:rFonts w:ascii="Times New Roman" w:hAnsi="Times New Roman"/>
          <w:sz w:val="26"/>
          <w:szCs w:val="26"/>
        </w:rPr>
        <w:t>100,00</w:t>
      </w:r>
      <w:r>
        <w:rPr>
          <w:rFonts w:ascii="Times New Roman" w:hAnsi="Times New Roman"/>
          <w:sz w:val="26"/>
          <w:szCs w:val="26"/>
        </w:rPr>
        <w:t xml:space="preserve"> %.</w:t>
      </w:r>
    </w:p>
    <w:p w:rsidR="00AC5340" w:rsidRDefault="00AC5340" w:rsidP="00AC5340">
      <w:pPr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Фактическое значение составило </w:t>
      </w:r>
      <w:r w:rsidR="00DA6BA3">
        <w:rPr>
          <w:rFonts w:ascii="Times New Roman" w:hAnsi="Times New Roman"/>
          <w:sz w:val="26"/>
          <w:szCs w:val="26"/>
        </w:rPr>
        <w:t>100,00</w:t>
      </w:r>
      <w:r>
        <w:rPr>
          <w:rFonts w:ascii="Times New Roman" w:hAnsi="Times New Roman"/>
          <w:sz w:val="26"/>
          <w:szCs w:val="26"/>
        </w:rPr>
        <w:t xml:space="preserve"> %,</w:t>
      </w:r>
    </w:p>
    <w:p w:rsidR="00AC5340" w:rsidRDefault="00AC5340" w:rsidP="00AC5340">
      <w:pPr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общем количестве необходимых паспортов – 49 ед. и сформированных на отчётную дату – </w:t>
      </w:r>
      <w:r w:rsidR="00DA6BA3">
        <w:rPr>
          <w:rFonts w:ascii="Times New Roman" w:hAnsi="Times New Roman"/>
          <w:sz w:val="26"/>
          <w:szCs w:val="26"/>
        </w:rPr>
        <w:t>49</w:t>
      </w:r>
      <w:r>
        <w:rPr>
          <w:rFonts w:ascii="Times New Roman" w:hAnsi="Times New Roman"/>
          <w:sz w:val="26"/>
          <w:szCs w:val="26"/>
        </w:rPr>
        <w:t xml:space="preserve"> ед.</w:t>
      </w:r>
    </w:p>
    <w:p w:rsidR="00AC5340" w:rsidRDefault="00AC5340" w:rsidP="00AC5340">
      <w:pPr>
        <w:pStyle w:val="ConsPlusNonformat"/>
        <w:spacing w:before="120" w:after="120" w:line="276" w:lineRule="auto"/>
        <w:ind w:left="709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sz w:val="26"/>
          <w:szCs w:val="26"/>
          <w:vertAlign w:val="subscript"/>
        </w:rPr>
        <w:t>Ц (1)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100,00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100,00</m:t>
            </m:r>
          </m:den>
        </m:f>
      </m:oMath>
      <w:r>
        <w:rPr>
          <w:rFonts w:ascii="Times New Roman" w:eastAsia="Calibri" w:hAnsi="Times New Roman" w:cs="Times New Roman"/>
          <w:b/>
          <w:bCs/>
          <w:sz w:val="28"/>
          <w:szCs w:val="28"/>
          <w:vertAlign w:val="subscript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= 1</w:t>
      </w:r>
    </w:p>
    <w:p w:rsidR="00AC5340" w:rsidRDefault="00AC5340" w:rsidP="0035348C">
      <w:pPr>
        <w:pStyle w:val="af1"/>
        <w:numPr>
          <w:ilvl w:val="2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Доля </w:t>
      </w:r>
      <w:r w:rsidR="00E83F56">
        <w:rPr>
          <w:rFonts w:ascii="Times New Roman" w:hAnsi="Times New Roman"/>
          <w:i/>
          <w:sz w:val="26"/>
          <w:szCs w:val="26"/>
        </w:rPr>
        <w:t>инвалидов,</w:t>
      </w:r>
      <w:r>
        <w:rPr>
          <w:rFonts w:ascii="Times New Roman" w:hAnsi="Times New Roman"/>
          <w:i/>
          <w:sz w:val="26"/>
          <w:szCs w:val="26"/>
        </w:rPr>
        <w:t xml:space="preserve"> положительно оценивающих уровень доступности приоритетных объектов в приоритетных сферах жизнедеятельности, в общей численности опрошенных инвалидов и МГН в Дальнегорском городском округе.</w:t>
      </w:r>
    </w:p>
    <w:p w:rsidR="00AC5340" w:rsidRDefault="00AC5340" w:rsidP="00AC5340">
      <w:pPr>
        <w:spacing w:after="0"/>
        <w:ind w:left="2139" w:hanging="143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Плановое значение 202</w:t>
      </w:r>
      <w:r w:rsidR="00223D61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года – </w:t>
      </w:r>
      <w:r w:rsidR="00E83F56">
        <w:rPr>
          <w:rFonts w:ascii="Times New Roman" w:hAnsi="Times New Roman"/>
          <w:sz w:val="26"/>
          <w:szCs w:val="26"/>
        </w:rPr>
        <w:t>50</w:t>
      </w:r>
      <w:r>
        <w:rPr>
          <w:rFonts w:ascii="Times New Roman" w:hAnsi="Times New Roman"/>
          <w:sz w:val="26"/>
          <w:szCs w:val="26"/>
        </w:rPr>
        <w:t xml:space="preserve"> %.</w:t>
      </w:r>
    </w:p>
    <w:p w:rsidR="00AC5340" w:rsidRDefault="00AC5340" w:rsidP="00AC5340">
      <w:pPr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Фактическое значение составило </w:t>
      </w:r>
      <w:r w:rsidR="00E83F56">
        <w:rPr>
          <w:rFonts w:ascii="Times New Roman" w:hAnsi="Times New Roman"/>
          <w:sz w:val="26"/>
          <w:szCs w:val="26"/>
        </w:rPr>
        <w:t>50</w:t>
      </w:r>
      <w:r>
        <w:rPr>
          <w:rFonts w:ascii="Times New Roman" w:hAnsi="Times New Roman"/>
          <w:sz w:val="26"/>
          <w:szCs w:val="26"/>
        </w:rPr>
        <w:t xml:space="preserve"> %</w:t>
      </w:r>
    </w:p>
    <w:p w:rsidR="00AC5340" w:rsidRDefault="00AC5340" w:rsidP="00AC5340">
      <w:pPr>
        <w:pStyle w:val="ConsPlusNonformat"/>
        <w:spacing w:before="120" w:after="120" w:line="276" w:lineRule="auto"/>
        <w:ind w:left="709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sz w:val="26"/>
          <w:szCs w:val="26"/>
          <w:vertAlign w:val="subscript"/>
        </w:rPr>
        <w:t>Ц (2)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50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50</m:t>
            </m:r>
          </m:den>
        </m:f>
      </m:oMath>
      <w:r>
        <w:rPr>
          <w:rFonts w:ascii="Times New Roman" w:eastAsia="Calibri" w:hAnsi="Times New Roman" w:cs="Times New Roman"/>
          <w:b/>
          <w:bCs/>
          <w:sz w:val="28"/>
          <w:szCs w:val="28"/>
          <w:vertAlign w:val="subscript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= 1</w:t>
      </w:r>
    </w:p>
    <w:p w:rsidR="00AC5340" w:rsidRDefault="00AC5340" w:rsidP="00AC5340">
      <w:pPr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Фактическое значение получено в результате обработки опросных листов указанной категории граждан. Анкетирование проводилось среди </w:t>
      </w:r>
      <w:r w:rsidR="00904413" w:rsidRPr="00904413">
        <w:rPr>
          <w:rFonts w:ascii="Times New Roman" w:hAnsi="Times New Roman"/>
          <w:sz w:val="26"/>
          <w:szCs w:val="26"/>
        </w:rPr>
        <w:t>7</w:t>
      </w:r>
      <w:r w:rsidRPr="00904413">
        <w:rPr>
          <w:rFonts w:ascii="Times New Roman" w:hAnsi="Times New Roman"/>
          <w:sz w:val="26"/>
          <w:szCs w:val="26"/>
        </w:rPr>
        <w:t xml:space="preserve"> участников</w:t>
      </w:r>
      <w:r>
        <w:rPr>
          <w:rFonts w:ascii="Times New Roman" w:hAnsi="Times New Roman"/>
          <w:sz w:val="26"/>
          <w:szCs w:val="26"/>
        </w:rPr>
        <w:t xml:space="preserve"> опроса. По состоянию на 01.01.2020 г. в Дальнегорском городском округе проживало 2 319 инвалидов, включая 105 инвалидов со стойкими расстройствами двигательной функции, сопряжёнными с необходимостью использования кресла-коляски.</w:t>
      </w:r>
      <w:r w:rsidR="0055199C">
        <w:rPr>
          <w:rFonts w:ascii="Times New Roman" w:hAnsi="Times New Roman"/>
          <w:sz w:val="26"/>
          <w:szCs w:val="26"/>
        </w:rPr>
        <w:t xml:space="preserve"> В 2022 году опрошено было 9 участников</w:t>
      </w:r>
      <w:r>
        <w:rPr>
          <w:rFonts w:ascii="Times New Roman" w:hAnsi="Times New Roman"/>
          <w:sz w:val="26"/>
          <w:szCs w:val="26"/>
        </w:rPr>
        <w:t>.</w:t>
      </w:r>
    </w:p>
    <w:p w:rsidR="00AC5340" w:rsidRDefault="00AC5340" w:rsidP="00AC5340">
      <w:pPr>
        <w:pStyle w:val="ConsPlusNonformat"/>
        <w:shd w:val="clear" w:color="auto" w:fill="FBE4D5" w:themeFill="accent2" w:themeFillTint="33"/>
        <w:spacing w:before="120" w:after="120" w:line="276" w:lineRule="auto"/>
        <w:ind w:left="709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Контрольно-счётная палата считает необходимым </w:t>
      </w:r>
      <w:r w:rsidR="00446595">
        <w:rPr>
          <w:rFonts w:ascii="Times New Roman" w:hAnsi="Times New Roman"/>
          <w:b/>
          <w:bCs/>
          <w:i/>
          <w:iCs/>
          <w:sz w:val="26"/>
          <w:szCs w:val="26"/>
        </w:rPr>
        <w:t xml:space="preserve">повторно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указать на несостоятельность указанного показателя индикатора для определения степени достижения цели Муниципальной программы, поскольку число респондентов, принявших участие в опросе, составляет от общего количества инвалидов 0,</w:t>
      </w:r>
      <w:r w:rsidR="00632338">
        <w:rPr>
          <w:rFonts w:ascii="Times New Roman" w:hAnsi="Times New Roman"/>
          <w:b/>
          <w:bCs/>
          <w:i/>
          <w:iCs/>
          <w:sz w:val="26"/>
          <w:szCs w:val="26"/>
        </w:rPr>
        <w:t>3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%, что является ничтожно малым показателем для определения уровня доступности приоритетных объектов в приоритетных сферах жизнедеятельности.</w:t>
      </w:r>
    </w:p>
    <w:p w:rsidR="00B26F2D" w:rsidRDefault="00B26F2D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br w:type="page"/>
      </w:r>
    </w:p>
    <w:p w:rsidR="002B66D3" w:rsidRDefault="002B66D3" w:rsidP="0035348C">
      <w:pPr>
        <w:pStyle w:val="af1"/>
        <w:numPr>
          <w:ilvl w:val="2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lastRenderedPageBreak/>
        <w:t>Доля</w:t>
      </w:r>
      <w:r w:rsidR="003129A4" w:rsidRPr="003129A4">
        <w:rPr>
          <w:rFonts w:ascii="Times New Roman" w:hAnsi="Times New Roman"/>
          <w:i/>
          <w:sz w:val="26"/>
          <w:szCs w:val="26"/>
        </w:rPr>
        <w:t xml:space="preserve"> адаптированных приоритетных объектов и услуг в приоритетных сферах жизнедеятельности (спорт, культура, образование) инвалидов и других МГН, от общего числа приоритетных объектов в Дальнегорском городском округе</w:t>
      </w:r>
      <w:r>
        <w:rPr>
          <w:rFonts w:ascii="Times New Roman" w:hAnsi="Times New Roman"/>
          <w:i/>
          <w:sz w:val="26"/>
          <w:szCs w:val="26"/>
        </w:rPr>
        <w:t>.</w:t>
      </w:r>
    </w:p>
    <w:p w:rsidR="002B66D3" w:rsidRPr="00223D61" w:rsidRDefault="002B66D3" w:rsidP="002B66D3">
      <w:pPr>
        <w:spacing w:after="0"/>
        <w:ind w:left="2139" w:hanging="1430"/>
        <w:jc w:val="both"/>
        <w:rPr>
          <w:rFonts w:ascii="Times New Roman" w:hAnsi="Times New Roman"/>
          <w:bCs/>
          <w:sz w:val="26"/>
          <w:szCs w:val="26"/>
        </w:rPr>
      </w:pPr>
      <w:r w:rsidRPr="00223D61">
        <w:rPr>
          <w:rFonts w:ascii="Times New Roman" w:hAnsi="Times New Roman"/>
          <w:bCs/>
          <w:sz w:val="26"/>
          <w:szCs w:val="26"/>
        </w:rPr>
        <w:t>Плановое значение 202</w:t>
      </w:r>
      <w:r w:rsidR="003129A4" w:rsidRPr="00223D61">
        <w:rPr>
          <w:rFonts w:ascii="Times New Roman" w:hAnsi="Times New Roman"/>
          <w:bCs/>
          <w:sz w:val="26"/>
          <w:szCs w:val="26"/>
        </w:rPr>
        <w:t>3</w:t>
      </w:r>
      <w:r w:rsidRPr="00223D61">
        <w:rPr>
          <w:rFonts w:ascii="Times New Roman" w:hAnsi="Times New Roman"/>
          <w:bCs/>
          <w:sz w:val="26"/>
          <w:szCs w:val="26"/>
        </w:rPr>
        <w:t xml:space="preserve"> года – </w:t>
      </w:r>
      <w:r w:rsidR="003129A4" w:rsidRPr="00223D61">
        <w:rPr>
          <w:rFonts w:ascii="Times New Roman" w:hAnsi="Times New Roman"/>
          <w:bCs/>
          <w:sz w:val="26"/>
          <w:szCs w:val="26"/>
        </w:rPr>
        <w:t>59</w:t>
      </w:r>
      <w:r w:rsidR="0044759A" w:rsidRPr="00223D61">
        <w:rPr>
          <w:rFonts w:ascii="Times New Roman" w:hAnsi="Times New Roman"/>
          <w:bCs/>
          <w:sz w:val="26"/>
          <w:szCs w:val="26"/>
        </w:rPr>
        <w:t>,10</w:t>
      </w:r>
      <w:r w:rsidRPr="00223D61">
        <w:rPr>
          <w:rFonts w:ascii="Times New Roman" w:hAnsi="Times New Roman"/>
          <w:bCs/>
          <w:sz w:val="26"/>
          <w:szCs w:val="26"/>
        </w:rPr>
        <w:t xml:space="preserve"> %.</w:t>
      </w:r>
    </w:p>
    <w:p w:rsidR="002B66D3" w:rsidRPr="00223D61" w:rsidRDefault="002B66D3" w:rsidP="002B66D3">
      <w:pPr>
        <w:spacing w:after="0"/>
        <w:ind w:left="709"/>
        <w:jc w:val="both"/>
        <w:rPr>
          <w:rFonts w:ascii="Times New Roman" w:hAnsi="Times New Roman"/>
          <w:bCs/>
          <w:sz w:val="26"/>
          <w:szCs w:val="26"/>
        </w:rPr>
      </w:pPr>
      <w:r w:rsidRPr="00223D61">
        <w:rPr>
          <w:rFonts w:ascii="Times New Roman" w:hAnsi="Times New Roman"/>
          <w:bCs/>
          <w:sz w:val="26"/>
          <w:szCs w:val="26"/>
        </w:rPr>
        <w:t xml:space="preserve">Фактическое значение составило </w:t>
      </w:r>
      <w:r w:rsidR="0044759A" w:rsidRPr="00223D61">
        <w:rPr>
          <w:rFonts w:ascii="Times New Roman" w:hAnsi="Times New Roman"/>
          <w:bCs/>
          <w:sz w:val="26"/>
          <w:szCs w:val="26"/>
        </w:rPr>
        <w:t>59,10</w:t>
      </w:r>
      <w:r w:rsidRPr="00223D61">
        <w:rPr>
          <w:rFonts w:ascii="Times New Roman" w:hAnsi="Times New Roman"/>
          <w:bCs/>
          <w:sz w:val="26"/>
          <w:szCs w:val="26"/>
        </w:rPr>
        <w:t xml:space="preserve"> %.</w:t>
      </w:r>
    </w:p>
    <w:p w:rsidR="002B66D3" w:rsidRPr="00223D61" w:rsidRDefault="002B66D3" w:rsidP="002B66D3">
      <w:pPr>
        <w:spacing w:after="0"/>
        <w:ind w:left="709"/>
        <w:jc w:val="both"/>
        <w:rPr>
          <w:rFonts w:ascii="Times New Roman" w:hAnsi="Times New Roman"/>
          <w:spacing w:val="-2"/>
          <w:sz w:val="26"/>
          <w:szCs w:val="26"/>
        </w:rPr>
      </w:pPr>
      <w:r w:rsidRPr="00223D61">
        <w:rPr>
          <w:rFonts w:ascii="Times New Roman" w:hAnsi="Times New Roman"/>
          <w:spacing w:val="-2"/>
          <w:sz w:val="26"/>
          <w:szCs w:val="26"/>
        </w:rPr>
        <w:t xml:space="preserve">при общем количестве </w:t>
      </w:r>
      <w:r w:rsidR="00EC09B1" w:rsidRPr="00223D61">
        <w:rPr>
          <w:rFonts w:ascii="Times New Roman" w:hAnsi="Times New Roman"/>
          <w:spacing w:val="-2"/>
          <w:sz w:val="26"/>
          <w:szCs w:val="26"/>
        </w:rPr>
        <w:t>объектов</w:t>
      </w:r>
      <w:r w:rsidRPr="00223D61">
        <w:rPr>
          <w:rFonts w:ascii="Times New Roman" w:hAnsi="Times New Roman"/>
          <w:spacing w:val="-2"/>
          <w:sz w:val="26"/>
          <w:szCs w:val="26"/>
        </w:rPr>
        <w:t xml:space="preserve"> – </w:t>
      </w:r>
      <w:r w:rsidR="00EC09B1" w:rsidRPr="00223D61">
        <w:rPr>
          <w:rFonts w:ascii="Times New Roman" w:hAnsi="Times New Roman"/>
          <w:spacing w:val="-2"/>
          <w:sz w:val="26"/>
          <w:szCs w:val="26"/>
        </w:rPr>
        <w:t>49</w:t>
      </w:r>
      <w:r w:rsidRPr="00223D61">
        <w:rPr>
          <w:rFonts w:ascii="Times New Roman" w:hAnsi="Times New Roman"/>
          <w:spacing w:val="-2"/>
          <w:sz w:val="26"/>
          <w:szCs w:val="26"/>
        </w:rPr>
        <w:t xml:space="preserve"> ед. и </w:t>
      </w:r>
      <w:r w:rsidR="00EC09B1" w:rsidRPr="00223D61">
        <w:rPr>
          <w:rFonts w:ascii="Times New Roman" w:hAnsi="Times New Roman"/>
          <w:spacing w:val="-2"/>
          <w:sz w:val="26"/>
          <w:szCs w:val="26"/>
        </w:rPr>
        <w:t>адаптированных</w:t>
      </w:r>
      <w:r w:rsidRPr="00223D61">
        <w:rPr>
          <w:rFonts w:ascii="Times New Roman" w:hAnsi="Times New Roman"/>
          <w:spacing w:val="-2"/>
          <w:sz w:val="26"/>
          <w:szCs w:val="26"/>
        </w:rPr>
        <w:t xml:space="preserve"> на отчётную дату – </w:t>
      </w:r>
      <w:r w:rsidR="00EC09B1" w:rsidRPr="00223D61">
        <w:rPr>
          <w:rFonts w:ascii="Times New Roman" w:hAnsi="Times New Roman"/>
          <w:spacing w:val="-2"/>
          <w:sz w:val="26"/>
          <w:szCs w:val="26"/>
        </w:rPr>
        <w:t>29</w:t>
      </w:r>
      <w:r w:rsidRPr="00223D61">
        <w:rPr>
          <w:rFonts w:ascii="Times New Roman" w:hAnsi="Times New Roman"/>
          <w:spacing w:val="-2"/>
          <w:sz w:val="26"/>
          <w:szCs w:val="26"/>
        </w:rPr>
        <w:t xml:space="preserve"> ед.</w:t>
      </w:r>
    </w:p>
    <w:p w:rsidR="002B66D3" w:rsidRDefault="002B66D3" w:rsidP="002B66D3">
      <w:pPr>
        <w:pStyle w:val="ConsPlusNonformat"/>
        <w:spacing w:before="120" w:after="120" w:line="276" w:lineRule="auto"/>
        <w:ind w:left="709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sz w:val="26"/>
          <w:szCs w:val="26"/>
          <w:vertAlign w:val="subscript"/>
        </w:rPr>
        <w:t xml:space="preserve">Ц (3)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59,10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59,10</m:t>
            </m:r>
          </m:den>
        </m:f>
      </m:oMath>
      <w:r>
        <w:rPr>
          <w:rFonts w:ascii="Times New Roman" w:eastAsia="Calibri" w:hAnsi="Times New Roman" w:cs="Times New Roman"/>
          <w:b/>
          <w:bCs/>
          <w:sz w:val="28"/>
          <w:szCs w:val="28"/>
          <w:vertAlign w:val="subscript"/>
        </w:rPr>
        <w:t xml:space="preserve"> </w:t>
      </w:r>
      <w:r w:rsidR="00072834">
        <w:rPr>
          <w:rFonts w:ascii="Times New Roman" w:eastAsia="Calibri" w:hAnsi="Times New Roman" w:cs="Times New Roman"/>
          <w:b/>
          <w:bCs/>
          <w:sz w:val="26"/>
          <w:szCs w:val="26"/>
        </w:rPr>
        <w:t>= 1</w:t>
      </w:r>
    </w:p>
    <w:p w:rsidR="00AC5340" w:rsidRDefault="00AC5340" w:rsidP="0035348C">
      <w:pPr>
        <w:pStyle w:val="af1"/>
        <w:numPr>
          <w:ilvl w:val="2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Доля обследованных жилых помещений и (или) общего имущества многоквартирного дома в которых проживают инвалиды со стойкими расстройствами двигательных функций (семей, имеющие детей инвалидов), от общего количества жилых помещений, занимаемых данной категорией граждан в Дальнегорском городском округе.</w:t>
      </w:r>
    </w:p>
    <w:p w:rsidR="00AC5340" w:rsidRPr="0069579A" w:rsidRDefault="0069579A" w:rsidP="00AC5340">
      <w:pPr>
        <w:spacing w:after="0"/>
        <w:ind w:left="2139" w:hanging="143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Плановое значение 2023</w:t>
      </w:r>
      <w:r w:rsidR="00AC5340" w:rsidRPr="0069579A">
        <w:rPr>
          <w:rFonts w:ascii="Times New Roman" w:hAnsi="Times New Roman"/>
          <w:bCs/>
          <w:sz w:val="26"/>
          <w:szCs w:val="26"/>
        </w:rPr>
        <w:t xml:space="preserve"> года – </w:t>
      </w:r>
      <w:r>
        <w:rPr>
          <w:rFonts w:ascii="Times New Roman" w:hAnsi="Times New Roman"/>
          <w:bCs/>
          <w:sz w:val="26"/>
          <w:szCs w:val="26"/>
        </w:rPr>
        <w:t>26,60</w:t>
      </w:r>
      <w:r w:rsidR="00AC5340" w:rsidRPr="0069579A">
        <w:rPr>
          <w:rFonts w:ascii="Times New Roman" w:hAnsi="Times New Roman"/>
          <w:bCs/>
          <w:sz w:val="26"/>
          <w:szCs w:val="26"/>
        </w:rPr>
        <w:t xml:space="preserve"> %.</w:t>
      </w:r>
    </w:p>
    <w:p w:rsidR="00AC5340" w:rsidRPr="0069579A" w:rsidRDefault="00AC5340" w:rsidP="00AC5340">
      <w:pPr>
        <w:spacing w:after="0"/>
        <w:ind w:left="709"/>
        <w:jc w:val="both"/>
        <w:rPr>
          <w:rFonts w:ascii="Times New Roman" w:hAnsi="Times New Roman"/>
          <w:bCs/>
          <w:sz w:val="26"/>
          <w:szCs w:val="26"/>
        </w:rPr>
      </w:pPr>
      <w:r w:rsidRPr="0069579A">
        <w:rPr>
          <w:rFonts w:ascii="Times New Roman" w:hAnsi="Times New Roman"/>
          <w:bCs/>
          <w:sz w:val="26"/>
          <w:szCs w:val="26"/>
        </w:rPr>
        <w:t xml:space="preserve">Фактическое значение составило </w:t>
      </w:r>
      <w:r w:rsidR="00D40146">
        <w:rPr>
          <w:rFonts w:ascii="Times New Roman" w:hAnsi="Times New Roman"/>
          <w:bCs/>
          <w:sz w:val="26"/>
          <w:szCs w:val="26"/>
        </w:rPr>
        <w:t>8,57</w:t>
      </w:r>
      <w:r w:rsidRPr="0069579A">
        <w:rPr>
          <w:rFonts w:ascii="Times New Roman" w:hAnsi="Times New Roman"/>
          <w:bCs/>
          <w:sz w:val="26"/>
          <w:szCs w:val="26"/>
        </w:rPr>
        <w:t xml:space="preserve"> %.</w:t>
      </w:r>
    </w:p>
    <w:p w:rsidR="00AC5340" w:rsidRDefault="00AC5340" w:rsidP="00AC5340">
      <w:pPr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общем количестве жилых помещений, занимаемых данной категорией граждан – 105 ед. и обследованных на отчётную дату – </w:t>
      </w:r>
      <w:r w:rsidR="00D40146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ед.</w:t>
      </w:r>
    </w:p>
    <w:p w:rsidR="00AC5340" w:rsidRDefault="00AC5340" w:rsidP="00AC5340">
      <w:pPr>
        <w:pStyle w:val="ConsPlusNonformat"/>
        <w:spacing w:before="120" w:after="120" w:line="276" w:lineRule="auto"/>
        <w:ind w:left="709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I</w:t>
      </w:r>
      <w:r w:rsidR="000D5D81">
        <w:rPr>
          <w:rFonts w:ascii="Times New Roman" w:eastAsia="Calibri" w:hAnsi="Times New Roman" w:cs="Times New Roman"/>
          <w:b/>
          <w:bCs/>
          <w:sz w:val="26"/>
          <w:szCs w:val="26"/>
          <w:vertAlign w:val="subscript"/>
        </w:rPr>
        <w:t>Ц (4</w:t>
      </w:r>
      <w:r>
        <w:rPr>
          <w:rFonts w:ascii="Times New Roman" w:eastAsia="Calibri" w:hAnsi="Times New Roman" w:cs="Times New Roman"/>
          <w:b/>
          <w:bCs/>
          <w:sz w:val="26"/>
          <w:szCs w:val="26"/>
          <w:vertAlign w:val="subscript"/>
        </w:rPr>
        <w:t xml:space="preserve">)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8,57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26,60</m:t>
            </m:r>
          </m:den>
        </m:f>
      </m:oMath>
      <w:r>
        <w:rPr>
          <w:rFonts w:ascii="Times New Roman" w:eastAsia="Calibri" w:hAnsi="Times New Roman" w:cs="Times New Roman"/>
          <w:b/>
          <w:bCs/>
          <w:sz w:val="28"/>
          <w:szCs w:val="28"/>
          <w:vertAlign w:val="subscript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= 0,</w:t>
      </w:r>
      <w:r w:rsidR="000D5D81">
        <w:rPr>
          <w:rFonts w:ascii="Times New Roman" w:eastAsia="Calibri" w:hAnsi="Times New Roman" w:cs="Times New Roman"/>
          <w:b/>
          <w:bCs/>
          <w:sz w:val="26"/>
          <w:szCs w:val="26"/>
        </w:rPr>
        <w:t>32</w:t>
      </w:r>
    </w:p>
    <w:p w:rsidR="00AC5340" w:rsidRDefault="00AC5340" w:rsidP="00AC5340">
      <w:pPr>
        <w:pStyle w:val="ConsPlusNonformat"/>
        <w:spacing w:before="120" w:after="120" w:line="276" w:lineRule="auto"/>
        <w:ind w:left="709"/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Ответственным исполнителем даны объяснения, из которых следует, что отсутствие согласий инвалидов со стойкими расстройствами двигательных функций на проведение обследований повлекло не исполнение индикатора в отчётном году.</w:t>
      </w:r>
    </w:p>
    <w:p w:rsidR="00AC5340" w:rsidRDefault="00AC5340" w:rsidP="00AC5340">
      <w:pPr>
        <w:pStyle w:val="13"/>
        <w:spacing w:before="120" w:after="1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Задачи муниципальной программы достигаются следующими показателями:</w:t>
      </w:r>
    </w:p>
    <w:p w:rsidR="00AC5340" w:rsidRDefault="00AC5340" w:rsidP="0035348C">
      <w:pPr>
        <w:numPr>
          <w:ilvl w:val="2"/>
          <w:numId w:val="12"/>
        </w:numPr>
        <w:tabs>
          <w:tab w:val="left" w:pos="993"/>
        </w:tabs>
        <w:spacing w:after="0"/>
        <w:ind w:left="0" w:firstLine="710"/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Количество сформированных паспортов доступности муниципальных объектов социальной инфраструктуры в приоритетных сферах жизнедеятельности инвалидов и других МГН в Дальнегорском городском округе.</w:t>
      </w:r>
    </w:p>
    <w:p w:rsidR="00AC5340" w:rsidRDefault="00AC5340" w:rsidP="00AC534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Плановое значение – </w:t>
      </w:r>
      <w:r w:rsidR="00AB4CC8">
        <w:rPr>
          <w:rFonts w:ascii="Times New Roman" w:hAnsi="Times New Roman"/>
          <w:sz w:val="26"/>
          <w:szCs w:val="26"/>
        </w:rPr>
        <w:t>49</w:t>
      </w:r>
      <w:r>
        <w:rPr>
          <w:rFonts w:ascii="Times New Roman" w:hAnsi="Times New Roman"/>
          <w:sz w:val="26"/>
          <w:szCs w:val="26"/>
        </w:rPr>
        <w:t xml:space="preserve"> ед.</w:t>
      </w:r>
    </w:p>
    <w:p w:rsidR="00AC5340" w:rsidRDefault="00AC5340" w:rsidP="00AC534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Фактическое значение составило </w:t>
      </w:r>
      <w:r w:rsidR="00AB4CC8">
        <w:rPr>
          <w:rFonts w:ascii="Times New Roman" w:hAnsi="Times New Roman"/>
          <w:sz w:val="26"/>
          <w:szCs w:val="26"/>
        </w:rPr>
        <w:t>49</w:t>
      </w:r>
      <w:r>
        <w:rPr>
          <w:rFonts w:ascii="Times New Roman" w:hAnsi="Times New Roman"/>
          <w:sz w:val="26"/>
          <w:szCs w:val="26"/>
        </w:rPr>
        <w:t xml:space="preserve"> ед.</w:t>
      </w:r>
    </w:p>
    <w:p w:rsidR="00975170" w:rsidRDefault="00AC5340" w:rsidP="00AC5340">
      <w:pPr>
        <w:pStyle w:val="ConsPlusNonformat"/>
        <w:spacing w:before="120" w:after="120" w:line="276" w:lineRule="auto"/>
        <w:ind w:left="709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sz w:val="26"/>
          <w:szCs w:val="26"/>
          <w:vertAlign w:val="subscript"/>
        </w:rPr>
        <w:t>задача 1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49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49</m:t>
            </m:r>
          </m:den>
        </m:f>
      </m:oMath>
      <w:r>
        <w:rPr>
          <w:rFonts w:ascii="Times New Roman" w:eastAsia="Calibri" w:hAnsi="Times New Roman" w:cs="Times New Roman"/>
          <w:b/>
          <w:bCs/>
          <w:sz w:val="26"/>
          <w:szCs w:val="26"/>
          <w:vertAlign w:val="subscript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= 1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</w:p>
    <w:p w:rsidR="00975170" w:rsidRPr="00C64432" w:rsidRDefault="00975170" w:rsidP="0035348C">
      <w:pPr>
        <w:numPr>
          <w:ilvl w:val="2"/>
          <w:numId w:val="12"/>
        </w:numPr>
        <w:tabs>
          <w:tab w:val="left" w:pos="993"/>
        </w:tabs>
        <w:spacing w:after="0"/>
        <w:ind w:left="0" w:firstLine="710"/>
        <w:jc w:val="both"/>
        <w:rPr>
          <w:rFonts w:ascii="Times New Roman" w:hAnsi="Times New Roman"/>
          <w:i/>
          <w:iCs/>
          <w:spacing w:val="-2"/>
          <w:sz w:val="26"/>
          <w:szCs w:val="26"/>
        </w:rPr>
      </w:pPr>
      <w:r w:rsidRPr="00C64432">
        <w:rPr>
          <w:rFonts w:ascii="Times New Roman" w:hAnsi="Times New Roman"/>
          <w:i/>
          <w:iCs/>
          <w:spacing w:val="-2"/>
          <w:sz w:val="26"/>
          <w:szCs w:val="26"/>
        </w:rPr>
        <w:t>Количество адаптированных для инвалидов и других маломобильных групп населения приоритетных административных зданий, объектов образования, культуры и спорта, находящихся в муниципальной собственности Д</w:t>
      </w:r>
      <w:r w:rsidR="00C64432" w:rsidRPr="00C64432">
        <w:rPr>
          <w:rFonts w:ascii="Times New Roman" w:hAnsi="Times New Roman"/>
          <w:i/>
          <w:iCs/>
          <w:spacing w:val="-2"/>
          <w:sz w:val="26"/>
          <w:szCs w:val="26"/>
        </w:rPr>
        <w:t>альнегорского городского округа</w:t>
      </w:r>
      <w:r w:rsidRPr="00C64432">
        <w:rPr>
          <w:rFonts w:ascii="Times New Roman" w:hAnsi="Times New Roman"/>
          <w:i/>
          <w:iCs/>
          <w:spacing w:val="-2"/>
          <w:sz w:val="26"/>
          <w:szCs w:val="26"/>
        </w:rPr>
        <w:t>.</w:t>
      </w:r>
    </w:p>
    <w:p w:rsidR="00975170" w:rsidRDefault="00975170" w:rsidP="0097517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Плановое значение – </w:t>
      </w:r>
      <w:r w:rsidR="00C64432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9 ед.</w:t>
      </w:r>
    </w:p>
    <w:p w:rsidR="00975170" w:rsidRDefault="00975170" w:rsidP="0097517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Фактическое значение составило </w:t>
      </w:r>
      <w:r w:rsidR="00C64432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9 ед.</w:t>
      </w:r>
    </w:p>
    <w:p w:rsidR="00AC5340" w:rsidRDefault="00975170" w:rsidP="00975170">
      <w:pPr>
        <w:pStyle w:val="ConsPlusNonformat"/>
        <w:spacing w:before="120" w:after="120" w:line="276" w:lineRule="auto"/>
        <w:ind w:left="709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sz w:val="26"/>
          <w:szCs w:val="26"/>
          <w:vertAlign w:val="subscript"/>
        </w:rPr>
        <w:t xml:space="preserve">задача </w:t>
      </w:r>
      <w:r w:rsidR="005E6EE2">
        <w:rPr>
          <w:rFonts w:ascii="Times New Roman" w:eastAsia="Calibri" w:hAnsi="Times New Roman" w:cs="Times New Roman"/>
          <w:b/>
          <w:bCs/>
          <w:sz w:val="26"/>
          <w:szCs w:val="26"/>
          <w:vertAlign w:val="subscript"/>
        </w:rPr>
        <w:t>2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2</m:t>
            </m:r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2</m:t>
            </m:r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9</m:t>
            </m:r>
          </m:den>
        </m:f>
      </m:oMath>
      <w:r>
        <w:rPr>
          <w:rFonts w:ascii="Times New Roman" w:eastAsia="Calibri" w:hAnsi="Times New Roman" w:cs="Times New Roman"/>
          <w:b/>
          <w:bCs/>
          <w:sz w:val="26"/>
          <w:szCs w:val="26"/>
          <w:vertAlign w:val="subscript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= 1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="00AC5340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</w:p>
    <w:p w:rsidR="00AC5340" w:rsidRPr="00520927" w:rsidRDefault="00AC5340" w:rsidP="0035348C">
      <w:pPr>
        <w:numPr>
          <w:ilvl w:val="2"/>
          <w:numId w:val="12"/>
        </w:numPr>
        <w:tabs>
          <w:tab w:val="left" w:pos="993"/>
        </w:tabs>
        <w:spacing w:after="0"/>
        <w:ind w:left="0" w:firstLine="710"/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Количество проведенных совещаний, семинаров, «круглых столов», мероприятий по вопросам адаптации жилых помещений и (или) общего имущества многоквартирных домов, в которых проживают инвалиды (семьи, имеющие детей инвалидов) в Дальнегорском городском округе, нарастающим итогом.</w:t>
      </w:r>
    </w:p>
    <w:p w:rsidR="00AC5340" w:rsidRDefault="00AC5340" w:rsidP="00AC534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Плановое значение – </w:t>
      </w:r>
      <w:r w:rsidR="005E6EE2">
        <w:rPr>
          <w:rFonts w:ascii="Times New Roman" w:hAnsi="Times New Roman"/>
          <w:sz w:val="26"/>
          <w:szCs w:val="26"/>
        </w:rPr>
        <w:t>12</w:t>
      </w:r>
      <w:r>
        <w:rPr>
          <w:rFonts w:ascii="Times New Roman" w:hAnsi="Times New Roman"/>
          <w:sz w:val="26"/>
          <w:szCs w:val="26"/>
        </w:rPr>
        <w:t xml:space="preserve"> ед.</w:t>
      </w:r>
    </w:p>
    <w:p w:rsidR="00AC5340" w:rsidRDefault="00AC5340" w:rsidP="00AC534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Фактическое значение достигло </w:t>
      </w:r>
      <w:r w:rsidR="005E6EE2">
        <w:rPr>
          <w:rFonts w:ascii="Times New Roman" w:hAnsi="Times New Roman"/>
          <w:sz w:val="26"/>
          <w:szCs w:val="26"/>
        </w:rPr>
        <w:t>12</w:t>
      </w:r>
      <w:r>
        <w:rPr>
          <w:rFonts w:ascii="Times New Roman" w:hAnsi="Times New Roman"/>
          <w:sz w:val="26"/>
          <w:szCs w:val="26"/>
        </w:rPr>
        <w:t xml:space="preserve"> ед.</w:t>
      </w:r>
    </w:p>
    <w:p w:rsidR="00AC5340" w:rsidRDefault="00AC5340" w:rsidP="00AC5340">
      <w:pPr>
        <w:pStyle w:val="ConsPlusNonformat"/>
        <w:spacing w:before="120" w:after="120" w:line="276" w:lineRule="auto"/>
        <w:ind w:left="709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sz w:val="26"/>
          <w:szCs w:val="26"/>
          <w:vertAlign w:val="subscript"/>
        </w:rPr>
        <w:t xml:space="preserve">задача </w:t>
      </w:r>
      <w:r w:rsidR="005E6EE2">
        <w:rPr>
          <w:rFonts w:ascii="Times New Roman" w:eastAsia="Calibri" w:hAnsi="Times New Roman" w:cs="Times New Roman"/>
          <w:b/>
          <w:bCs/>
          <w:sz w:val="26"/>
          <w:szCs w:val="26"/>
          <w:vertAlign w:val="subscript"/>
        </w:rPr>
        <w:t>3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12</m:t>
            </m:r>
          </m:den>
        </m:f>
      </m:oMath>
      <w:r>
        <w:rPr>
          <w:rFonts w:ascii="Times New Roman" w:eastAsia="Calibri" w:hAnsi="Times New Roman" w:cs="Times New Roman"/>
          <w:b/>
          <w:bCs/>
          <w:sz w:val="26"/>
          <w:szCs w:val="26"/>
          <w:vertAlign w:val="subscript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= 1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</w:p>
    <w:p w:rsidR="00AC5340" w:rsidRPr="00144BAB" w:rsidRDefault="00AC5340" w:rsidP="0035348C">
      <w:pPr>
        <w:numPr>
          <w:ilvl w:val="2"/>
          <w:numId w:val="12"/>
        </w:numPr>
        <w:tabs>
          <w:tab w:val="left" w:pos="993"/>
        </w:tabs>
        <w:spacing w:after="0"/>
        <w:ind w:left="0" w:firstLine="710"/>
        <w:jc w:val="both"/>
        <w:rPr>
          <w:rFonts w:ascii="Times New Roman" w:hAnsi="Times New Roman"/>
          <w:i/>
          <w:iCs/>
          <w:spacing w:val="-6"/>
          <w:sz w:val="26"/>
          <w:szCs w:val="26"/>
        </w:rPr>
      </w:pPr>
      <w:r w:rsidRPr="00144BAB">
        <w:rPr>
          <w:rFonts w:ascii="Times New Roman" w:hAnsi="Times New Roman"/>
          <w:i/>
          <w:iCs/>
          <w:spacing w:val="-6"/>
          <w:sz w:val="26"/>
          <w:szCs w:val="26"/>
        </w:rPr>
        <w:t>Количество обследованных жилых помещений и (или) общего имущества многоквартирного дома, в которых проживают инвалиды со стойкими расстройствами двигательных функций (семей, имеющие детей инвалидов) в Дальнегорском городском округе.</w:t>
      </w:r>
    </w:p>
    <w:p w:rsidR="00AC5340" w:rsidRPr="00144BAB" w:rsidRDefault="00AC5340" w:rsidP="00AC5340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44BAB">
        <w:rPr>
          <w:rFonts w:ascii="Times New Roman" w:hAnsi="Times New Roman"/>
          <w:bCs/>
          <w:sz w:val="26"/>
          <w:szCs w:val="26"/>
        </w:rPr>
        <w:t>Плановое значение на 202</w:t>
      </w:r>
      <w:r w:rsidR="00144BAB">
        <w:rPr>
          <w:rFonts w:ascii="Times New Roman" w:hAnsi="Times New Roman"/>
          <w:bCs/>
          <w:sz w:val="26"/>
          <w:szCs w:val="26"/>
        </w:rPr>
        <w:t>3</w:t>
      </w:r>
      <w:r w:rsidRPr="00144BAB">
        <w:rPr>
          <w:rFonts w:ascii="Times New Roman" w:hAnsi="Times New Roman"/>
          <w:bCs/>
          <w:sz w:val="26"/>
          <w:szCs w:val="26"/>
        </w:rPr>
        <w:t xml:space="preserve"> год – </w:t>
      </w:r>
      <w:r w:rsidR="00951489">
        <w:rPr>
          <w:rFonts w:ascii="Times New Roman" w:hAnsi="Times New Roman"/>
          <w:bCs/>
          <w:sz w:val="26"/>
          <w:szCs w:val="26"/>
        </w:rPr>
        <w:t>28</w:t>
      </w:r>
      <w:r w:rsidRPr="00144BAB">
        <w:rPr>
          <w:rFonts w:ascii="Times New Roman" w:hAnsi="Times New Roman"/>
          <w:bCs/>
          <w:sz w:val="26"/>
          <w:szCs w:val="26"/>
        </w:rPr>
        <w:t xml:space="preserve"> ед.</w:t>
      </w:r>
    </w:p>
    <w:p w:rsidR="00AC5340" w:rsidRPr="00144BAB" w:rsidRDefault="00AC5340" w:rsidP="00AC5340">
      <w:pPr>
        <w:spacing w:after="0"/>
        <w:ind w:left="709"/>
        <w:jc w:val="both"/>
        <w:rPr>
          <w:rFonts w:ascii="Times New Roman" w:hAnsi="Times New Roman"/>
          <w:bCs/>
          <w:sz w:val="26"/>
          <w:szCs w:val="26"/>
        </w:rPr>
      </w:pPr>
      <w:r w:rsidRPr="00144BAB">
        <w:rPr>
          <w:rFonts w:ascii="Times New Roman" w:hAnsi="Times New Roman"/>
          <w:bCs/>
          <w:sz w:val="26"/>
          <w:szCs w:val="26"/>
        </w:rPr>
        <w:t>Фактическое значение</w:t>
      </w:r>
      <w:r w:rsidR="00951489">
        <w:rPr>
          <w:rFonts w:ascii="Times New Roman" w:hAnsi="Times New Roman"/>
          <w:bCs/>
          <w:sz w:val="26"/>
          <w:szCs w:val="26"/>
        </w:rPr>
        <w:t xml:space="preserve"> </w:t>
      </w:r>
      <w:r w:rsidRPr="00144BAB">
        <w:rPr>
          <w:rFonts w:ascii="Times New Roman" w:hAnsi="Times New Roman"/>
          <w:bCs/>
          <w:sz w:val="26"/>
          <w:szCs w:val="26"/>
        </w:rPr>
        <w:t xml:space="preserve">– </w:t>
      </w:r>
      <w:r w:rsidR="00951489">
        <w:rPr>
          <w:rFonts w:ascii="Times New Roman" w:hAnsi="Times New Roman"/>
          <w:bCs/>
          <w:sz w:val="26"/>
          <w:szCs w:val="26"/>
        </w:rPr>
        <w:t>9</w:t>
      </w:r>
      <w:r w:rsidRPr="00144BAB">
        <w:rPr>
          <w:rFonts w:ascii="Times New Roman" w:hAnsi="Times New Roman"/>
          <w:bCs/>
          <w:sz w:val="26"/>
          <w:szCs w:val="26"/>
        </w:rPr>
        <w:t xml:space="preserve"> ед.</w:t>
      </w:r>
    </w:p>
    <w:p w:rsidR="00AC5340" w:rsidRDefault="00AC5340" w:rsidP="00AC5340">
      <w:pPr>
        <w:pStyle w:val="ConsPlusNonformat"/>
        <w:spacing w:before="120" w:after="120" w:line="276" w:lineRule="auto"/>
        <w:ind w:left="709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sz w:val="26"/>
          <w:szCs w:val="26"/>
          <w:vertAlign w:val="subscript"/>
        </w:rPr>
        <w:t xml:space="preserve">задача </w:t>
      </w:r>
      <w:r w:rsidR="00CC4129">
        <w:rPr>
          <w:rFonts w:ascii="Times New Roman" w:eastAsia="Calibri" w:hAnsi="Times New Roman" w:cs="Times New Roman"/>
          <w:b/>
          <w:bCs/>
          <w:sz w:val="26"/>
          <w:szCs w:val="26"/>
          <w:vertAlign w:val="subscript"/>
        </w:rPr>
        <w:t>4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28</m:t>
            </m:r>
          </m:den>
        </m:f>
      </m:oMath>
      <w:r>
        <w:rPr>
          <w:rFonts w:ascii="Times New Roman" w:eastAsia="Calibri" w:hAnsi="Times New Roman" w:cs="Times New Roman"/>
          <w:b/>
          <w:bCs/>
          <w:sz w:val="26"/>
          <w:szCs w:val="26"/>
          <w:vertAlign w:val="subscript"/>
        </w:rPr>
        <w:t xml:space="preserve"> </w:t>
      </w:r>
      <w:r w:rsidR="00951489">
        <w:rPr>
          <w:rFonts w:ascii="Times New Roman" w:eastAsia="Calibri" w:hAnsi="Times New Roman" w:cs="Times New Roman"/>
          <w:b/>
          <w:bCs/>
          <w:sz w:val="26"/>
          <w:szCs w:val="26"/>
        </w:rPr>
        <w:t>= 0,32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</w:p>
    <w:p w:rsidR="00AC5340" w:rsidRDefault="00AC5340" w:rsidP="00CC4129">
      <w:pPr>
        <w:pStyle w:val="ConsPlusNonformat"/>
        <w:spacing w:before="120" w:after="24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 xml:space="preserve">Абсолютное отклонение показателя от планового на </w:t>
      </w:r>
      <w:r w:rsidR="00CC4129">
        <w:rPr>
          <w:rFonts w:ascii="Times New Roman" w:hAnsi="Times New Roman"/>
          <w:spacing w:val="-2"/>
          <w:sz w:val="26"/>
          <w:szCs w:val="26"/>
        </w:rPr>
        <w:t>69</w:t>
      </w:r>
      <w:r>
        <w:rPr>
          <w:rFonts w:ascii="Times New Roman" w:hAnsi="Times New Roman"/>
          <w:spacing w:val="-2"/>
          <w:sz w:val="26"/>
          <w:szCs w:val="26"/>
        </w:rPr>
        <w:t xml:space="preserve"> % Ответственным исполнителем объясняется тем, что для проведения обследований отсутствуют согласия от инвалидов со стойкими расстройствами двигательных функций на такие действия.</w:t>
      </w:r>
    </w:p>
    <w:p w:rsidR="00AC5340" w:rsidRDefault="00AC5340" w:rsidP="0035348C">
      <w:pPr>
        <w:pStyle w:val="ConsPlusNonformat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before="120" w:after="120" w:line="276" w:lineRule="auto"/>
        <w:ind w:left="0" w:firstLine="709"/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Среднее значение достижения цели для критерия оценки эффективности реализации Муниципальной программы:</w:t>
      </w:r>
    </w:p>
    <w:p w:rsidR="00AC5340" w:rsidRDefault="00AC5340" w:rsidP="00AC5340">
      <w:pPr>
        <w:pStyle w:val="ConsPlusNonformat"/>
        <w:spacing w:before="120" w:after="120" w:line="276" w:lineRule="auto"/>
        <w:ind w:firstLine="709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sz w:val="26"/>
          <w:szCs w:val="26"/>
          <w:vertAlign w:val="subscript"/>
        </w:rPr>
        <w:t>Ц ср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1+1+</m:t>
            </m:r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1+</m:t>
            </m:r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0,</m:t>
            </m:r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32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4</m:t>
            </m:r>
          </m:den>
        </m:f>
      </m:oMath>
      <w:r>
        <w:rPr>
          <w:rFonts w:ascii="Times New Roman" w:eastAsia="Calibri" w:hAnsi="Times New Roman" w:cs="Times New Roman"/>
          <w:b/>
          <w:bCs/>
          <w:sz w:val="26"/>
          <w:szCs w:val="26"/>
          <w:vertAlign w:val="subscript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= 0,</w:t>
      </w:r>
      <w:r w:rsidR="00931B11">
        <w:rPr>
          <w:rFonts w:ascii="Times New Roman" w:eastAsia="Calibri" w:hAnsi="Times New Roman" w:cs="Times New Roman"/>
          <w:b/>
          <w:bCs/>
          <w:sz w:val="26"/>
          <w:szCs w:val="26"/>
        </w:rPr>
        <w:t>83</w:t>
      </w:r>
    </w:p>
    <w:p w:rsidR="00AC5340" w:rsidRDefault="00AC5340" w:rsidP="0035348C">
      <w:pPr>
        <w:pStyle w:val="ConsPlusNonformat"/>
        <w:numPr>
          <w:ilvl w:val="2"/>
          <w:numId w:val="13"/>
        </w:numPr>
        <w:tabs>
          <w:tab w:val="left" w:pos="1134"/>
        </w:tabs>
        <w:autoSpaceDE w:val="0"/>
        <w:autoSpaceDN w:val="0"/>
        <w:adjustRightInd w:val="0"/>
        <w:spacing w:before="120" w:after="120" w:line="276" w:lineRule="auto"/>
        <w:ind w:left="0" w:firstLine="709"/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Среднее значение достижения задач для критерия оценки эффективности реализации Муниципальной программы:</w:t>
      </w:r>
    </w:p>
    <w:p w:rsidR="00AC5340" w:rsidRDefault="00AC5340" w:rsidP="00AC5340">
      <w:pPr>
        <w:pStyle w:val="ConsPlusNonformat"/>
        <w:spacing w:before="120" w:after="120" w:line="276" w:lineRule="auto"/>
        <w:ind w:firstLine="709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sz w:val="26"/>
          <w:szCs w:val="26"/>
          <w:vertAlign w:val="subscript"/>
        </w:rPr>
        <w:t>З ср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1+1+</m:t>
            </m:r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1+</m:t>
            </m:r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0,</m:t>
            </m:r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32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4</m:t>
            </m:r>
          </m:den>
        </m:f>
      </m:oMath>
      <w:r>
        <w:rPr>
          <w:rFonts w:ascii="Times New Roman" w:eastAsia="Calibri" w:hAnsi="Times New Roman" w:cs="Times New Roman"/>
          <w:b/>
          <w:bCs/>
          <w:sz w:val="26"/>
          <w:szCs w:val="26"/>
          <w:vertAlign w:val="subscript"/>
        </w:rPr>
        <w:t xml:space="preserve"> </w:t>
      </w:r>
      <w:r w:rsidR="00931B11">
        <w:rPr>
          <w:rFonts w:ascii="Times New Roman" w:eastAsia="Calibri" w:hAnsi="Times New Roman" w:cs="Times New Roman"/>
          <w:b/>
          <w:bCs/>
          <w:sz w:val="26"/>
          <w:szCs w:val="26"/>
        </w:rPr>
        <w:t>= 0,83</w:t>
      </w:r>
    </w:p>
    <w:p w:rsidR="00AC5340" w:rsidRDefault="00AC5340" w:rsidP="0035348C">
      <w:pPr>
        <w:pStyle w:val="ConsPlusNormal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1134" w:hanging="42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Оценка эффективности реализации Муниципальной программы:</w:t>
      </w:r>
    </w:p>
    <w:p w:rsidR="00AC5340" w:rsidRPr="00BF14E2" w:rsidRDefault="00AC5340" w:rsidP="0035348C">
      <w:pPr>
        <w:pStyle w:val="ConsPlusNonformat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before="120" w:line="276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BF14E2">
        <w:rPr>
          <w:rFonts w:ascii="Times New Roman" w:hAnsi="Times New Roman" w:cs="Times New Roman"/>
          <w:bCs/>
          <w:sz w:val="26"/>
          <w:szCs w:val="26"/>
        </w:rPr>
        <w:t>Сравнение среднего</w:t>
      </w:r>
      <w:r w:rsidRPr="00BF14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F14E2">
        <w:rPr>
          <w:rFonts w:ascii="Times New Roman" w:hAnsi="Times New Roman" w:cs="Times New Roman"/>
          <w:sz w:val="26"/>
          <w:szCs w:val="26"/>
        </w:rPr>
        <w:t>значения достижения целей МП (</w:t>
      </w:r>
      <w:r w:rsidRPr="00BF14E2">
        <w:rPr>
          <w:rFonts w:ascii="Times New Roman" w:hAnsi="Times New Roman" w:cs="Times New Roman"/>
          <w:b/>
          <w:bCs/>
          <w:sz w:val="26"/>
          <w:szCs w:val="26"/>
        </w:rPr>
        <w:t>I</w:t>
      </w:r>
      <w:r w:rsidRPr="00BF14E2">
        <w:rPr>
          <w:rFonts w:ascii="Times New Roman" w:hAnsi="Times New Roman" w:cs="Times New Roman"/>
          <w:b/>
          <w:bCs/>
          <w:sz w:val="26"/>
          <w:szCs w:val="26"/>
          <w:vertAlign w:val="subscript"/>
        </w:rPr>
        <w:t xml:space="preserve">Ц </w:t>
      </w:r>
      <w:r w:rsidRPr="00BF14E2">
        <w:rPr>
          <w:rFonts w:ascii="Times New Roman" w:hAnsi="Times New Roman" w:cs="Times New Roman"/>
          <w:sz w:val="26"/>
          <w:szCs w:val="26"/>
          <w:vertAlign w:val="subscript"/>
        </w:rPr>
        <w:t>ср</w:t>
      </w:r>
      <w:r w:rsidRPr="00BF14E2">
        <w:rPr>
          <w:rFonts w:ascii="Times New Roman" w:hAnsi="Times New Roman" w:cs="Times New Roman"/>
          <w:sz w:val="26"/>
          <w:szCs w:val="26"/>
        </w:rPr>
        <w:t>) со средним значением достижения задач МП (</w:t>
      </w:r>
      <w:r w:rsidRPr="00BF14E2">
        <w:rPr>
          <w:rFonts w:ascii="Times New Roman" w:hAnsi="Times New Roman" w:cs="Times New Roman"/>
          <w:b/>
          <w:bCs/>
          <w:sz w:val="26"/>
          <w:szCs w:val="26"/>
        </w:rPr>
        <w:t>I</w:t>
      </w:r>
      <w:r w:rsidRPr="00BF14E2">
        <w:rPr>
          <w:rFonts w:ascii="Times New Roman" w:hAnsi="Times New Roman" w:cs="Times New Roman"/>
          <w:b/>
          <w:bCs/>
          <w:sz w:val="26"/>
          <w:szCs w:val="26"/>
          <w:vertAlign w:val="subscript"/>
        </w:rPr>
        <w:t>З ср</w:t>
      </w:r>
      <w:r w:rsidRPr="00BF14E2">
        <w:rPr>
          <w:rFonts w:ascii="Times New Roman" w:hAnsi="Times New Roman" w:cs="Times New Roman"/>
          <w:sz w:val="26"/>
          <w:szCs w:val="26"/>
        </w:rPr>
        <w:t>) показало, что разница между (</w:t>
      </w:r>
      <w:r w:rsidRPr="00BF14E2">
        <w:rPr>
          <w:rFonts w:ascii="Times New Roman" w:hAnsi="Times New Roman" w:cs="Times New Roman"/>
          <w:b/>
          <w:bCs/>
          <w:sz w:val="26"/>
          <w:szCs w:val="26"/>
        </w:rPr>
        <w:t>I</w:t>
      </w:r>
      <w:r w:rsidRPr="00BF14E2">
        <w:rPr>
          <w:rFonts w:ascii="Times New Roman" w:hAnsi="Times New Roman" w:cs="Times New Roman"/>
          <w:b/>
          <w:bCs/>
          <w:sz w:val="26"/>
          <w:szCs w:val="26"/>
          <w:vertAlign w:val="subscript"/>
        </w:rPr>
        <w:t>Ц ср</w:t>
      </w:r>
      <w:r w:rsidRPr="00BF14E2">
        <w:rPr>
          <w:rFonts w:ascii="Times New Roman" w:hAnsi="Times New Roman" w:cs="Times New Roman"/>
          <w:sz w:val="26"/>
          <w:szCs w:val="26"/>
        </w:rPr>
        <w:t>) и (</w:t>
      </w:r>
      <w:r w:rsidRPr="00BF14E2">
        <w:rPr>
          <w:rFonts w:ascii="Times New Roman" w:hAnsi="Times New Roman" w:cs="Times New Roman"/>
          <w:b/>
          <w:bCs/>
          <w:sz w:val="26"/>
          <w:szCs w:val="26"/>
        </w:rPr>
        <w:t>I</w:t>
      </w:r>
      <w:r w:rsidRPr="00BF14E2">
        <w:rPr>
          <w:rFonts w:ascii="Times New Roman" w:hAnsi="Times New Roman" w:cs="Times New Roman"/>
          <w:b/>
          <w:bCs/>
          <w:sz w:val="26"/>
          <w:szCs w:val="26"/>
          <w:vertAlign w:val="subscript"/>
        </w:rPr>
        <w:t>З ср</w:t>
      </w:r>
      <w:r w:rsidRPr="00BF14E2">
        <w:rPr>
          <w:rFonts w:ascii="Times New Roman" w:hAnsi="Times New Roman" w:cs="Times New Roman"/>
          <w:sz w:val="26"/>
          <w:szCs w:val="26"/>
        </w:rPr>
        <w:t xml:space="preserve">) отсутствует. </w:t>
      </w:r>
      <w:r w:rsidRPr="00BF14E2">
        <w:rPr>
          <w:rFonts w:ascii="Times New Roman" w:hAnsi="Times New Roman" w:cs="Times New Roman"/>
          <w:b/>
          <w:bCs/>
          <w:sz w:val="26"/>
          <w:szCs w:val="26"/>
        </w:rPr>
        <w:t>0,</w:t>
      </w:r>
      <w:r w:rsidR="00BF14E2" w:rsidRPr="00BF14E2">
        <w:rPr>
          <w:rFonts w:ascii="Times New Roman" w:hAnsi="Times New Roman" w:cs="Times New Roman"/>
          <w:b/>
          <w:bCs/>
          <w:sz w:val="26"/>
          <w:szCs w:val="26"/>
        </w:rPr>
        <w:t>83</w:t>
      </w:r>
      <w:r w:rsidRPr="00BF14E2">
        <w:rPr>
          <w:rFonts w:ascii="Times New Roman" w:hAnsi="Times New Roman" w:cs="Times New Roman"/>
          <w:b/>
          <w:bCs/>
          <w:sz w:val="26"/>
          <w:szCs w:val="26"/>
        </w:rPr>
        <w:t xml:space="preserve"> = 0,</w:t>
      </w:r>
      <w:r w:rsidR="00BF14E2" w:rsidRPr="00BF14E2">
        <w:rPr>
          <w:rFonts w:ascii="Times New Roman" w:hAnsi="Times New Roman" w:cs="Times New Roman"/>
          <w:b/>
          <w:bCs/>
          <w:sz w:val="26"/>
          <w:szCs w:val="26"/>
        </w:rPr>
        <w:t>83</w:t>
      </w:r>
      <w:r w:rsidRPr="00BF14E2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Pr="00BF14E2">
        <w:rPr>
          <w:rFonts w:ascii="Times New Roman" w:hAnsi="Times New Roman" w:cs="Times New Roman"/>
          <w:sz w:val="26"/>
          <w:szCs w:val="26"/>
        </w:rPr>
        <w:t xml:space="preserve">следовательно, показатели задач способствуют достижению цели муниципальной программы. </w:t>
      </w:r>
    </w:p>
    <w:p w:rsidR="00AC5340" w:rsidRDefault="00AC5340" w:rsidP="0035348C">
      <w:pPr>
        <w:pStyle w:val="ConsPlusNonformat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Среднее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значение достижения цели МП (</w:t>
      </w:r>
      <w:r>
        <w:rPr>
          <w:rFonts w:ascii="Times New Roman" w:hAnsi="Times New Roman" w:cs="Times New Roman"/>
          <w:b/>
          <w:bCs/>
          <w:sz w:val="26"/>
          <w:szCs w:val="26"/>
        </w:rPr>
        <w:t>I</w:t>
      </w:r>
      <w:r>
        <w:rPr>
          <w:rFonts w:ascii="Times New Roman" w:hAnsi="Times New Roman" w:cs="Times New Roman"/>
          <w:b/>
          <w:bCs/>
          <w:sz w:val="26"/>
          <w:szCs w:val="26"/>
          <w:vertAlign w:val="subscript"/>
        </w:rPr>
        <w:t>Ц ср</w:t>
      </w:r>
      <w:r>
        <w:rPr>
          <w:rFonts w:ascii="Times New Roman" w:hAnsi="Times New Roman" w:cs="Times New Roman"/>
          <w:sz w:val="26"/>
          <w:szCs w:val="26"/>
        </w:rPr>
        <w:t xml:space="preserve">) составляет </w:t>
      </w:r>
      <w:r>
        <w:rPr>
          <w:rFonts w:ascii="Times New Roman" w:hAnsi="Times New Roman" w:cs="Times New Roman"/>
          <w:b/>
          <w:bCs/>
          <w:sz w:val="26"/>
          <w:szCs w:val="26"/>
        </w:rPr>
        <w:t>0,</w:t>
      </w:r>
      <w:r w:rsidR="00BF14E2">
        <w:rPr>
          <w:rFonts w:ascii="Times New Roman" w:hAnsi="Times New Roman" w:cs="Times New Roman"/>
          <w:b/>
          <w:bCs/>
          <w:sz w:val="26"/>
          <w:szCs w:val="26"/>
        </w:rPr>
        <w:t>83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BF14E2">
        <w:rPr>
          <w:rFonts w:ascii="Times New Roman" w:hAnsi="Times New Roman" w:cs="Times New Roman"/>
          <w:sz w:val="26"/>
          <w:szCs w:val="26"/>
        </w:rPr>
        <w:t>следовательно,</w:t>
      </w:r>
      <w:r>
        <w:rPr>
          <w:rFonts w:ascii="Times New Roman" w:hAnsi="Times New Roman" w:cs="Times New Roman"/>
          <w:sz w:val="26"/>
          <w:szCs w:val="26"/>
        </w:rPr>
        <w:t xml:space="preserve"> цель реализации Муниципальной программы достигается не полностью, программа имеет недостаточную эффективность.</w:t>
      </w:r>
    </w:p>
    <w:p w:rsidR="00AC5340" w:rsidRDefault="00AC5340" w:rsidP="0035348C">
      <w:pPr>
        <w:pStyle w:val="ConsPlusNormal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1134" w:hanging="42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Расчёт степени эффективности использования бюджетных и внебюджетных средств.</w:t>
      </w:r>
    </w:p>
    <w:p w:rsidR="008C7D70" w:rsidRPr="008C7D70" w:rsidRDefault="008C7D70" w:rsidP="008C7D7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C7D70">
        <w:rPr>
          <w:rFonts w:ascii="Times New Roman" w:hAnsi="Times New Roman"/>
          <w:sz w:val="26"/>
          <w:szCs w:val="26"/>
        </w:rPr>
        <w:t xml:space="preserve">Запланированный объём финансирования мероприятий по Муниципальной программе за счёт средств бюджета ДГО в отчётном периоде предусмотрен в сумме </w:t>
      </w:r>
      <w:r w:rsidR="001E4985">
        <w:rPr>
          <w:rFonts w:ascii="Times New Roman" w:hAnsi="Times New Roman"/>
          <w:sz w:val="26"/>
          <w:szCs w:val="26"/>
        </w:rPr>
        <w:t>402 750,97</w:t>
      </w:r>
      <w:r w:rsidRPr="008C7D70">
        <w:rPr>
          <w:rFonts w:ascii="Times New Roman" w:hAnsi="Times New Roman"/>
          <w:sz w:val="26"/>
          <w:szCs w:val="26"/>
        </w:rPr>
        <w:t xml:space="preserve"> рублей, фактическое освоение в отчётном периоде </w:t>
      </w:r>
      <w:r w:rsidR="001E4985">
        <w:rPr>
          <w:rFonts w:ascii="Times New Roman" w:hAnsi="Times New Roman"/>
          <w:sz w:val="26"/>
          <w:szCs w:val="26"/>
        </w:rPr>
        <w:t>402 750,97</w:t>
      </w:r>
      <w:r w:rsidRPr="008C7D70">
        <w:rPr>
          <w:rFonts w:ascii="Times New Roman" w:hAnsi="Times New Roman"/>
          <w:sz w:val="26"/>
          <w:szCs w:val="26"/>
        </w:rPr>
        <w:t xml:space="preserve"> рублей, что составляет </w:t>
      </w:r>
      <w:r w:rsidR="001E4985">
        <w:rPr>
          <w:rFonts w:ascii="Times New Roman" w:hAnsi="Times New Roman"/>
          <w:sz w:val="26"/>
          <w:szCs w:val="26"/>
        </w:rPr>
        <w:t>100</w:t>
      </w:r>
      <w:r w:rsidRPr="008C7D70">
        <w:rPr>
          <w:rFonts w:ascii="Times New Roman" w:hAnsi="Times New Roman"/>
          <w:sz w:val="26"/>
          <w:szCs w:val="26"/>
        </w:rPr>
        <w:t xml:space="preserve"> % от запланированных сводной бюджетной росписью.</w:t>
      </w:r>
    </w:p>
    <w:p w:rsidR="008C7D70" w:rsidRDefault="008C7D70" w:rsidP="0035348C">
      <w:pPr>
        <w:pStyle w:val="ConsPlusNonformat"/>
        <w:numPr>
          <w:ilvl w:val="0"/>
          <w:numId w:val="3"/>
        </w:numPr>
        <w:spacing w:before="120" w:after="120" w:line="276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Э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бв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36"/>
                <w:szCs w:val="52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36"/>
                <w:szCs w:val="52"/>
                <w:vertAlign w:val="subscript"/>
              </w:rPr>
              <m:t>402 750,97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36"/>
                <w:szCs w:val="52"/>
                <w:vertAlign w:val="subscript"/>
              </w:rPr>
              <m:t>402 750,97</m:t>
            </m:r>
          </m:den>
        </m:f>
      </m:oMath>
      <w:r>
        <w:rPr>
          <w:rFonts w:ascii="Times New Roman" w:eastAsia="Calibri" w:hAnsi="Times New Roman" w:cs="Times New Roman"/>
          <w:b/>
          <w:bCs/>
          <w:sz w:val="36"/>
          <w:szCs w:val="52"/>
          <w:vertAlign w:val="subscript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Х 100 = </w:t>
      </w:r>
      <w:r w:rsidR="001E4985">
        <w:rPr>
          <w:rFonts w:ascii="Times New Roman" w:eastAsia="Calibri" w:hAnsi="Times New Roman" w:cs="Times New Roman"/>
          <w:b/>
          <w:bCs/>
          <w:sz w:val="26"/>
          <w:szCs w:val="26"/>
        </w:rPr>
        <w:t>100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%</w:t>
      </w:r>
    </w:p>
    <w:p w:rsidR="008C7D70" w:rsidRDefault="008C7D70" w:rsidP="00AC534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C5340" w:rsidRDefault="00AC5340" w:rsidP="001E4985">
      <w:pPr>
        <w:pStyle w:val="a"/>
        <w:numPr>
          <w:ilvl w:val="0"/>
          <w:numId w:val="0"/>
        </w:numPr>
      </w:pPr>
      <w:r>
        <w:lastRenderedPageBreak/>
        <w:t>ВЫВОДЫ</w:t>
      </w:r>
    </w:p>
    <w:p w:rsidR="00AC5340" w:rsidRDefault="00AC5340" w:rsidP="00AC5340">
      <w:pPr>
        <w:pStyle w:val="1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Настоящим экспертно-аналитическим мероприятием по проверке годового отчёта о ходе реализации и оценке эффективности реализации Муниципальной программы «Доступная среда» за 202</w:t>
      </w:r>
      <w:r w:rsidR="001E4985">
        <w:rPr>
          <w:sz w:val="26"/>
          <w:szCs w:val="26"/>
        </w:rPr>
        <w:t>3</w:t>
      </w:r>
      <w:r>
        <w:rPr>
          <w:sz w:val="26"/>
          <w:szCs w:val="26"/>
        </w:rPr>
        <w:t xml:space="preserve"> год, установлено:</w:t>
      </w:r>
    </w:p>
    <w:p w:rsidR="00AC5340" w:rsidRDefault="00AC5340" w:rsidP="0035348C">
      <w:pPr>
        <w:pStyle w:val="13"/>
        <w:numPr>
          <w:ilvl w:val="0"/>
          <w:numId w:val="15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части полноты </w:t>
      </w:r>
      <w:r w:rsidR="005C3B20">
        <w:rPr>
          <w:sz w:val="26"/>
          <w:szCs w:val="26"/>
        </w:rPr>
        <w:t xml:space="preserve">и достоверности </w:t>
      </w:r>
      <w:r>
        <w:rPr>
          <w:sz w:val="26"/>
          <w:szCs w:val="26"/>
        </w:rPr>
        <w:t>годовой отчётности за 202</w:t>
      </w:r>
      <w:r w:rsidR="008A2C11">
        <w:rPr>
          <w:sz w:val="26"/>
          <w:szCs w:val="26"/>
        </w:rPr>
        <w:t>3</w:t>
      </w:r>
      <w:r>
        <w:rPr>
          <w:sz w:val="26"/>
          <w:szCs w:val="26"/>
        </w:rPr>
        <w:t xml:space="preserve"> год о реализации муниципальной программы нарушений не выявлено.</w:t>
      </w:r>
    </w:p>
    <w:p w:rsidR="00AC5340" w:rsidRDefault="00AC5340" w:rsidP="0035348C">
      <w:pPr>
        <w:pStyle w:val="13"/>
        <w:numPr>
          <w:ilvl w:val="0"/>
          <w:numId w:val="15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результате ежегодной оценки эффективности реализации Муниципальной программы, произведены расчёты эффективности использования бюджетных средств и степени достижения целей и решения задач муниципальной программы. Произведённые расчёты соответствует методике, установленной в «Порядке принятия решений о разработке, реализации и проведении оценки эффективности реализации муниципальных программ администрации Дальнегорского городского округа», утверждённым постановлением администрации Дальнегорского городского округа от 19.07.2018 № 488-па (в ред. от 16.02.2021 № 127-па, 16.08.2022 № 1146-па). По результатам произведённых расчётов, реализация Муниципальной программы имеет недостаточную эффективность.</w:t>
      </w:r>
    </w:p>
    <w:p w:rsidR="00AC5340" w:rsidRDefault="00AC5340" w:rsidP="0035348C">
      <w:pPr>
        <w:pStyle w:val="13"/>
        <w:numPr>
          <w:ilvl w:val="0"/>
          <w:numId w:val="15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 программа требует пересмотра показателей и индикаторов для обеспечения наиболее эффективного решения поставленных задач для достижения цели, которая соответствует приоритетам данной муниципальной программы и для определения результатов её реализации</w:t>
      </w:r>
      <w:r w:rsidR="00445BB5">
        <w:rPr>
          <w:sz w:val="26"/>
          <w:szCs w:val="26"/>
        </w:rPr>
        <w:t>.</w:t>
      </w:r>
    </w:p>
    <w:p w:rsidR="00AC5340" w:rsidRDefault="00AC5340" w:rsidP="007E2E97">
      <w:pPr>
        <w:pStyle w:val="a"/>
        <w:numPr>
          <w:ilvl w:val="0"/>
          <w:numId w:val="0"/>
        </w:numPr>
      </w:pPr>
      <w:r>
        <w:t>ПРЕДЛОЖЕНИЯ</w:t>
      </w:r>
    </w:p>
    <w:p w:rsidR="00AC5340" w:rsidRDefault="00AC5340" w:rsidP="00AC5340">
      <w:pPr>
        <w:pStyle w:val="13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Контрольно-счётная палата рекомендует рассмотреть годовой отчёт о ходе реализации и оценки эффективности реализации муниципальной программы «Доступная среда» за 202</w:t>
      </w:r>
      <w:r w:rsidR="007E2E97">
        <w:rPr>
          <w:sz w:val="26"/>
          <w:szCs w:val="26"/>
        </w:rPr>
        <w:t>3</w:t>
      </w:r>
      <w:r>
        <w:rPr>
          <w:sz w:val="26"/>
          <w:szCs w:val="26"/>
        </w:rPr>
        <w:t xml:space="preserve"> год с учётом замечаний</w:t>
      </w:r>
      <w:bookmarkStart w:id="2" w:name="_GoBack"/>
      <w:bookmarkEnd w:id="2"/>
      <w:r>
        <w:rPr>
          <w:sz w:val="26"/>
          <w:szCs w:val="26"/>
        </w:rPr>
        <w:t>, установленных при проведении экспертно-аналитического мероприятия.</w:t>
      </w:r>
    </w:p>
    <w:p w:rsidR="00AC5340" w:rsidRDefault="00AC5340" w:rsidP="00AC5340">
      <w:pPr>
        <w:spacing w:before="960" w:after="0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Председатель </w:t>
      </w:r>
      <w:r>
        <w:rPr>
          <w:rFonts w:ascii="Times New Roman" w:hAnsi="Times New Roman"/>
          <w:color w:val="000000"/>
          <w:sz w:val="26"/>
          <w:szCs w:val="26"/>
        </w:rPr>
        <w:t>КСП ДГО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Е.А. Пушанкина</w:t>
      </w:r>
    </w:p>
    <w:p w:rsidR="00AC5340" w:rsidRDefault="00AC5340" w:rsidP="00AC5340">
      <w:pPr>
        <w:spacing w:before="260"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Ведущий инспектор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Э.В. Исаева</w:t>
      </w:r>
    </w:p>
    <w:p w:rsidR="003A58A3" w:rsidRDefault="003A58A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3A58A3" w:rsidSect="009E1CA0">
          <w:footerReference w:type="default" r:id="rId12"/>
          <w:pgSz w:w="11906" w:h="16838"/>
          <w:pgMar w:top="851" w:right="567" w:bottom="851" w:left="1418" w:header="709" w:footer="709" w:gutter="0"/>
          <w:cols w:space="708"/>
          <w:titlePg/>
          <w:docGrid w:linePitch="360"/>
        </w:sectPr>
      </w:pPr>
    </w:p>
    <w:p w:rsidR="003A58A3" w:rsidRDefault="00CF351E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3A58A3" w:rsidRDefault="00CF351E">
      <w:pPr>
        <w:pStyle w:val="af1"/>
        <w:spacing w:after="240"/>
        <w:ind w:left="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</w:rPr>
        <w:t>Анализ изменения ресурсного обеспечения реализации Муниципальной программы «</w:t>
      </w:r>
      <w:r w:rsidR="005F0F5B">
        <w:rPr>
          <w:rFonts w:ascii="Times New Roman" w:hAnsi="Times New Roman"/>
          <w:sz w:val="26"/>
          <w:szCs w:val="26"/>
        </w:rPr>
        <w:t>Доступная среда</w:t>
      </w:r>
      <w:r>
        <w:rPr>
          <w:rFonts w:ascii="Times New Roman" w:hAnsi="Times New Roman"/>
          <w:sz w:val="26"/>
          <w:szCs w:val="26"/>
        </w:rPr>
        <w:t>» в 2022 году и её исполнения, руб.</w:t>
      </w:r>
    </w:p>
    <w:tbl>
      <w:tblPr>
        <w:tblW w:w="0" w:type="auto"/>
        <w:tblBorders>
          <w:top w:val="single" w:sz="12" w:space="0" w:color="C45911" w:themeColor="accent2" w:themeShade="BF"/>
          <w:left w:val="single" w:sz="12" w:space="0" w:color="C45911" w:themeColor="accent2" w:themeShade="BF"/>
          <w:bottom w:val="single" w:sz="12" w:space="0" w:color="C45911" w:themeColor="accent2" w:themeShade="BF"/>
          <w:right w:val="single" w:sz="12" w:space="0" w:color="C45911" w:themeColor="accent2" w:themeShade="BF"/>
          <w:insideH w:val="single" w:sz="12" w:space="0" w:color="C45911" w:themeColor="accent2" w:themeShade="BF"/>
          <w:insideV w:val="single" w:sz="12" w:space="0" w:color="C45911" w:themeColor="accent2" w:themeShade="BF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851"/>
        <w:gridCol w:w="850"/>
        <w:gridCol w:w="284"/>
        <w:gridCol w:w="964"/>
        <w:gridCol w:w="992"/>
        <w:gridCol w:w="992"/>
        <w:gridCol w:w="993"/>
        <w:gridCol w:w="708"/>
        <w:gridCol w:w="993"/>
        <w:gridCol w:w="708"/>
        <w:gridCol w:w="993"/>
        <w:gridCol w:w="992"/>
        <w:gridCol w:w="992"/>
        <w:gridCol w:w="851"/>
        <w:gridCol w:w="521"/>
      </w:tblGrid>
      <w:tr w:rsidR="00294451" w:rsidRPr="006B38A4" w:rsidTr="00B8798F">
        <w:trPr>
          <w:trHeight w:val="1995"/>
          <w:tblHeader/>
        </w:trPr>
        <w:tc>
          <w:tcPr>
            <w:tcW w:w="2962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Ведом</w:t>
            </w:r>
            <w:r w:rsidR="00F8009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6B38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ство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целевой статьи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B25C4C" w:rsidRPr="006B38A4" w:rsidRDefault="00B25C4C" w:rsidP="00E06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Код вида </w:t>
            </w:r>
            <w:proofErr w:type="spellStart"/>
            <w:r w:rsidRPr="006B38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</w:t>
            </w:r>
            <w:proofErr w:type="spellEnd"/>
            <w:r w:rsidRPr="006B38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38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дов</w:t>
            </w:r>
            <w:proofErr w:type="spellEnd"/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Решение Думы ДГО от 01.12.2022 № 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Решение Думы ДГО от 06.06.2023 № 97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изменение</w:t>
            </w:r>
            <w:r w:rsidRPr="006B38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(гр.8 - гр.6)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Решение Думы ДГО от 25.12.2023 № 184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изменение</w:t>
            </w:r>
            <w:r w:rsidRPr="006B38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(гр.18 - гр.16)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Сводная бюджетная роспись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изменение</w:t>
            </w:r>
            <w:r w:rsidRPr="006B38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(гр.20 - гр.18)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B25C4C" w:rsidRPr="006B38A4" w:rsidRDefault="00B25C4C" w:rsidP="00B25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Абсолютное изменение от </w:t>
            </w:r>
            <w:proofErr w:type="spellStart"/>
            <w:r w:rsidRPr="006B38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перво</w:t>
            </w:r>
            <w:proofErr w:type="spellEnd"/>
            <w:r w:rsidRPr="006B38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-начального бюджета</w:t>
            </w:r>
            <w:r w:rsidRPr="006B38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  <w:t>(гр.20 - гр.5)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25C4C" w:rsidRPr="006B38A4" w:rsidRDefault="00B25C4C" w:rsidP="00B25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Относительное изменение от </w:t>
            </w:r>
            <w:proofErr w:type="spellStart"/>
            <w:r w:rsidRPr="006B38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перво</w:t>
            </w:r>
            <w:proofErr w:type="spellEnd"/>
            <w:r w:rsidRPr="006B38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-начального бюджета, (%) (гр.20/гр.5)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5C4C" w:rsidRPr="006B38A4" w:rsidRDefault="001A7BEB" w:rsidP="00B25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Исполнено на 01.01.2024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5C4C" w:rsidRPr="006B38A4" w:rsidRDefault="009A3F33" w:rsidP="00B25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ru-RU"/>
              </w:rPr>
              <w:t>Процент</w:t>
            </w:r>
            <w:r w:rsidR="00B25C4C" w:rsidRPr="006B38A4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ru-RU"/>
              </w:rPr>
              <w:t xml:space="preserve"> исполнения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Остаток не использованных ассигнований</w:t>
            </w:r>
          </w:p>
        </w:tc>
      </w:tr>
      <w:tr w:rsidR="00294451" w:rsidRPr="006B38A4" w:rsidTr="00B8798F">
        <w:trPr>
          <w:trHeight w:val="330"/>
        </w:trPr>
        <w:tc>
          <w:tcPr>
            <w:tcW w:w="2962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</w:t>
            </w:r>
          </w:p>
        </w:tc>
      </w:tr>
      <w:tr w:rsidR="00294451" w:rsidRPr="006B38A4" w:rsidTr="00B8798F">
        <w:trPr>
          <w:trHeight w:val="365"/>
        </w:trPr>
        <w:tc>
          <w:tcPr>
            <w:tcW w:w="2962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"Доступная среда"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17 0 00 00000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402 750,97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402 750,97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5C4C" w:rsidRPr="006B38A4" w:rsidRDefault="00B25C4C" w:rsidP="00E0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402 750,97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402 750,97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5C4C" w:rsidRPr="006B38A4" w:rsidRDefault="00B25C4C" w:rsidP="006B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402 750,97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5C4C" w:rsidRPr="006B38A4" w:rsidRDefault="00B25C4C" w:rsidP="00B103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100,00</w:t>
            </w:r>
            <w:r w:rsidR="00B10319" w:rsidRPr="006B38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4472C4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i/>
                <w:iCs/>
                <w:color w:val="4472C4"/>
                <w:sz w:val="16"/>
                <w:szCs w:val="16"/>
                <w:lang w:eastAsia="ru-RU"/>
              </w:rPr>
              <w:t xml:space="preserve">402 750,97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294451" w:rsidRPr="006B38A4" w:rsidTr="00B8798F">
        <w:trPr>
          <w:trHeight w:val="243"/>
        </w:trPr>
        <w:tc>
          <w:tcPr>
            <w:tcW w:w="2962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Мероприятия муниципальной программы "Доступная среда"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17 9 00 00000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402 750,97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402 750,97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402 750,97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5C4C" w:rsidRPr="006B38A4" w:rsidRDefault="00B25C4C" w:rsidP="00E055A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402 750,97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5C4C" w:rsidRPr="006B38A4" w:rsidRDefault="00B25C4C" w:rsidP="00E06A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402 750,97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5C4C" w:rsidRPr="006B38A4" w:rsidRDefault="00B10319" w:rsidP="00B25C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100,00 %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4472C4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i/>
                <w:iCs/>
                <w:color w:val="4472C4"/>
                <w:sz w:val="16"/>
                <w:szCs w:val="16"/>
                <w:lang w:eastAsia="ru-RU"/>
              </w:rPr>
              <w:t xml:space="preserve">402 750,97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294451" w:rsidRPr="006B38A4" w:rsidTr="00B8798F">
        <w:trPr>
          <w:trHeight w:val="419"/>
        </w:trPr>
        <w:tc>
          <w:tcPr>
            <w:tcW w:w="2962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Дальнегорского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964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17 9 00 00000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-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-  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                  -  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5C4C" w:rsidRPr="006B38A4" w:rsidRDefault="00B25C4C" w:rsidP="00B103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  <w:r w:rsidR="00B10319" w:rsidRPr="006B38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4472C4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i/>
                <w:iCs/>
                <w:color w:val="4472C4"/>
                <w:sz w:val="16"/>
                <w:szCs w:val="16"/>
                <w:lang w:eastAsia="ru-RU"/>
              </w:rPr>
              <w:t xml:space="preserve">- 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294451" w:rsidRPr="006B38A4" w:rsidTr="00B8798F">
        <w:trPr>
          <w:trHeight w:val="1757"/>
        </w:trPr>
        <w:tc>
          <w:tcPr>
            <w:tcW w:w="2962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культуры, образования, транспортной и пешеходной инфраструктуры, информации и связи, физической культуры и спорта в Дальнегорском городском округе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964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17 9 00 71110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                  -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                  -  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                  -  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5C4C" w:rsidRPr="006B38A4" w:rsidRDefault="00B25C4C" w:rsidP="00B103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  <w:r w:rsidR="00B10319" w:rsidRPr="006B38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4472C4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i/>
                <w:iCs/>
                <w:color w:val="4472C4"/>
                <w:sz w:val="16"/>
                <w:szCs w:val="16"/>
                <w:lang w:eastAsia="ru-RU"/>
              </w:rPr>
              <w:t xml:space="preserve">- 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294451" w:rsidRPr="006B38A4" w:rsidTr="00B8798F">
        <w:trPr>
          <w:trHeight w:val="624"/>
        </w:trPr>
        <w:tc>
          <w:tcPr>
            <w:tcW w:w="2962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17 9 00 71110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-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-  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                  -  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5C4C" w:rsidRPr="006B38A4" w:rsidRDefault="00B25C4C" w:rsidP="00B103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  <w:r w:rsidR="00B10319" w:rsidRPr="006B38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5C4C" w:rsidRPr="006B38A4" w:rsidRDefault="00B25C4C" w:rsidP="001A7B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4472C4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i/>
                <w:iCs/>
                <w:color w:val="4472C4"/>
                <w:sz w:val="16"/>
                <w:szCs w:val="16"/>
                <w:lang w:eastAsia="ru-RU"/>
              </w:rPr>
              <w:t xml:space="preserve"> - 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294451" w:rsidRPr="006B38A4" w:rsidTr="00B8798F">
        <w:trPr>
          <w:trHeight w:val="854"/>
        </w:trPr>
        <w:tc>
          <w:tcPr>
            <w:tcW w:w="2962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Приспособление жилищного фонда и жилых помещений инвалидов (семей, имеющих детей-инвалидов) с учетом их потребностей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964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17 9 00 71120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                  -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                  -  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                  -  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5C4C" w:rsidRPr="006B38A4" w:rsidRDefault="00B25C4C" w:rsidP="00B103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  <w:r w:rsidR="00B10319" w:rsidRPr="006B38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4472C4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i/>
                <w:iCs/>
                <w:color w:val="4472C4"/>
                <w:sz w:val="16"/>
                <w:szCs w:val="16"/>
                <w:lang w:eastAsia="ru-RU"/>
              </w:rPr>
              <w:t xml:space="preserve">                           - 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294451" w:rsidRPr="006B38A4" w:rsidTr="00B8798F">
        <w:trPr>
          <w:trHeight w:val="712"/>
        </w:trPr>
        <w:tc>
          <w:tcPr>
            <w:tcW w:w="2962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17 9 00 71120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-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-  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                  -  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5C4C" w:rsidRPr="006B38A4" w:rsidRDefault="00B25C4C" w:rsidP="00B103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  <w:r w:rsidR="00B10319" w:rsidRPr="006B38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4472C4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i/>
                <w:iCs/>
                <w:color w:val="4472C4"/>
                <w:sz w:val="16"/>
                <w:szCs w:val="16"/>
                <w:lang w:eastAsia="ru-RU"/>
              </w:rPr>
              <w:t xml:space="preserve">                           - 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294451" w:rsidRPr="006B38A4" w:rsidTr="00B8798F">
        <w:trPr>
          <w:trHeight w:val="680"/>
        </w:trPr>
        <w:tc>
          <w:tcPr>
            <w:tcW w:w="2962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17 9 00 00000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402 750,97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402 750,97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402 750,97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402 750,97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5C4C" w:rsidRPr="006B38A4" w:rsidRDefault="00B25C4C" w:rsidP="0000424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402 750,97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5C4C" w:rsidRPr="006B38A4" w:rsidRDefault="00B25C4C" w:rsidP="00B103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100,00</w:t>
            </w:r>
            <w:r w:rsidR="00B10319" w:rsidRPr="006B38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4472C4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i/>
                <w:iCs/>
                <w:color w:val="4472C4"/>
                <w:sz w:val="16"/>
                <w:szCs w:val="16"/>
                <w:lang w:eastAsia="ru-RU"/>
              </w:rPr>
              <w:t xml:space="preserve">402 750,97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FF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i/>
                <w:iCs/>
                <w:color w:val="FF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294451" w:rsidRPr="006B38A4" w:rsidTr="00B8798F">
        <w:trPr>
          <w:trHeight w:val="1814"/>
        </w:trPr>
        <w:tc>
          <w:tcPr>
            <w:tcW w:w="2962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культуры, образования, транспортной и пешеходной инфраструктуры, информации и связи, физической культуры и спорта в Дальнегорском городском округе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17 9 00 71110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402 750,97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402 750,97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402 750,97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402 750,97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5C4C" w:rsidRPr="006B38A4" w:rsidRDefault="00B25C4C" w:rsidP="0000424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402 750,97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5C4C" w:rsidRPr="006B38A4" w:rsidRDefault="00B25C4C" w:rsidP="00896B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100,00</w:t>
            </w:r>
            <w:r w:rsidR="00896BEC" w:rsidRPr="006B38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4472C4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i/>
                <w:iCs/>
                <w:color w:val="4472C4"/>
                <w:sz w:val="16"/>
                <w:szCs w:val="16"/>
                <w:lang w:eastAsia="ru-RU"/>
              </w:rPr>
              <w:t xml:space="preserve">402 750,97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294451" w:rsidRPr="006B38A4" w:rsidTr="00B8798F">
        <w:trPr>
          <w:trHeight w:val="737"/>
        </w:trPr>
        <w:tc>
          <w:tcPr>
            <w:tcW w:w="2962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17 9 00 71110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402 750,97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402 750,97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402 750,97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402 750,97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5C4C" w:rsidRPr="006B38A4" w:rsidRDefault="00B25C4C" w:rsidP="0000424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402 750,97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5C4C" w:rsidRPr="006B38A4" w:rsidRDefault="00B25C4C" w:rsidP="00896B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100,00</w:t>
            </w:r>
            <w:r w:rsidR="00896BEC" w:rsidRPr="006B38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4472C4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i/>
                <w:iCs/>
                <w:color w:val="4472C4"/>
                <w:sz w:val="16"/>
                <w:szCs w:val="16"/>
                <w:lang w:eastAsia="ru-RU"/>
              </w:rPr>
              <w:t xml:space="preserve">402 750,97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B25C4C" w:rsidRPr="006B38A4" w:rsidRDefault="00B25C4C" w:rsidP="00B25C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B38A4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</w:tbl>
    <w:p w:rsidR="003A58A3" w:rsidRDefault="003A58A3">
      <w:pPr>
        <w:pStyle w:val="af1"/>
        <w:spacing w:after="0"/>
        <w:ind w:left="0" w:firstLine="567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</w:p>
    <w:sectPr w:rsidR="003A58A3">
      <w:pgSz w:w="16838" w:h="11906" w:orient="landscape"/>
      <w:pgMar w:top="1418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48C" w:rsidRDefault="0035348C">
      <w:pPr>
        <w:spacing w:after="0" w:line="240" w:lineRule="auto"/>
      </w:pPr>
      <w:r>
        <w:separator/>
      </w:r>
    </w:p>
  </w:endnote>
  <w:endnote w:type="continuationSeparator" w:id="0">
    <w:p w:rsidR="0035348C" w:rsidRDefault="00353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BEB" w:rsidRDefault="001A7BEB">
    <w:pPr>
      <w:pStyle w:val="af8"/>
      <w:spacing w:before="240"/>
      <w:ind w:right="-172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34167A">
      <w:rPr>
        <w:rFonts w:ascii="Times New Roman" w:hAnsi="Times New Roman"/>
        <w:noProof/>
      </w:rPr>
      <w:t>12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48C" w:rsidRDefault="0035348C">
      <w:pPr>
        <w:spacing w:after="0" w:line="240" w:lineRule="auto"/>
      </w:pPr>
      <w:r>
        <w:separator/>
      </w:r>
    </w:p>
  </w:footnote>
  <w:footnote w:type="continuationSeparator" w:id="0">
    <w:p w:rsidR="0035348C" w:rsidRDefault="00353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6FA2"/>
    <w:multiLevelType w:val="hybridMultilevel"/>
    <w:tmpl w:val="45DA1412"/>
    <w:lvl w:ilvl="0" w:tplc="7E4C872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257B19"/>
    <w:multiLevelType w:val="hybridMultilevel"/>
    <w:tmpl w:val="5C9C3864"/>
    <w:lvl w:ilvl="0" w:tplc="B7584860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E0F477DC">
      <w:start w:val="1"/>
      <w:numFmt w:val="lowerLetter"/>
      <w:lvlText w:val="%2."/>
      <w:lvlJc w:val="left"/>
      <w:pPr>
        <w:ind w:left="1931" w:hanging="360"/>
      </w:pPr>
    </w:lvl>
    <w:lvl w:ilvl="2" w:tplc="AF28032C">
      <w:start w:val="1"/>
      <w:numFmt w:val="lowerRoman"/>
      <w:lvlText w:val="%3."/>
      <w:lvlJc w:val="right"/>
      <w:pPr>
        <w:ind w:left="2651" w:hanging="180"/>
      </w:pPr>
    </w:lvl>
    <w:lvl w:ilvl="3" w:tplc="F94C6C84">
      <w:start w:val="1"/>
      <w:numFmt w:val="decimal"/>
      <w:lvlText w:val="%4."/>
      <w:lvlJc w:val="left"/>
      <w:pPr>
        <w:ind w:left="3371" w:hanging="360"/>
      </w:pPr>
    </w:lvl>
    <w:lvl w:ilvl="4" w:tplc="A1D4BEE6">
      <w:start w:val="1"/>
      <w:numFmt w:val="lowerLetter"/>
      <w:lvlText w:val="%5."/>
      <w:lvlJc w:val="left"/>
      <w:pPr>
        <w:ind w:left="4091" w:hanging="360"/>
      </w:pPr>
    </w:lvl>
    <w:lvl w:ilvl="5" w:tplc="09F2D46C">
      <w:start w:val="1"/>
      <w:numFmt w:val="lowerRoman"/>
      <w:lvlText w:val="%6."/>
      <w:lvlJc w:val="right"/>
      <w:pPr>
        <w:ind w:left="4811" w:hanging="180"/>
      </w:pPr>
    </w:lvl>
    <w:lvl w:ilvl="6" w:tplc="F094F152">
      <w:start w:val="1"/>
      <w:numFmt w:val="decimal"/>
      <w:lvlText w:val="%7."/>
      <w:lvlJc w:val="left"/>
      <w:pPr>
        <w:ind w:left="5531" w:hanging="360"/>
      </w:pPr>
    </w:lvl>
    <w:lvl w:ilvl="7" w:tplc="9768E1AE">
      <w:start w:val="1"/>
      <w:numFmt w:val="lowerLetter"/>
      <w:lvlText w:val="%8."/>
      <w:lvlJc w:val="left"/>
      <w:pPr>
        <w:ind w:left="6251" w:hanging="360"/>
      </w:pPr>
    </w:lvl>
    <w:lvl w:ilvl="8" w:tplc="4ADA21AC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5371A71"/>
    <w:multiLevelType w:val="multilevel"/>
    <w:tmpl w:val="63D424A8"/>
    <w:lvl w:ilvl="0">
      <w:start w:val="2"/>
      <w:numFmt w:val="decimal"/>
      <w:lvlText w:val="%1"/>
      <w:lvlJc w:val="left"/>
      <w:pPr>
        <w:ind w:left="360" w:hanging="360"/>
      </w:pPr>
      <w:rPr>
        <w:rFonts w:eastAsia="Calibri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Calibri"/>
        <w:b w:val="0"/>
        <w:bCs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/>
        <w:b/>
      </w:rPr>
    </w:lvl>
  </w:abstractNum>
  <w:abstractNum w:abstractNumId="3" w15:restartNumberingAfterBreak="0">
    <w:nsid w:val="15424464"/>
    <w:multiLevelType w:val="multilevel"/>
    <w:tmpl w:val="E8B4D67C"/>
    <w:lvl w:ilvl="0">
      <w:start w:val="2"/>
      <w:numFmt w:val="decimal"/>
      <w:lvlText w:val="%1"/>
      <w:lvlJc w:val="left"/>
      <w:pPr>
        <w:ind w:left="360" w:hanging="360"/>
      </w:pPr>
      <w:rPr>
        <w:rFonts w:eastAsia="Calibri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/>
        <w:b/>
      </w:rPr>
    </w:lvl>
    <w:lvl w:ilvl="2">
      <w:start w:val="1"/>
      <w:numFmt w:val="decimal"/>
      <w:lvlText w:val="%3)"/>
      <w:lvlJc w:val="left"/>
      <w:pPr>
        <w:ind w:left="1570" w:hanging="720"/>
      </w:pPr>
      <w:rPr>
        <w:b w:val="0"/>
        <w:bCs/>
        <w:i/>
        <w:iCs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/>
        <w:b/>
      </w:rPr>
    </w:lvl>
  </w:abstractNum>
  <w:abstractNum w:abstractNumId="4" w15:restartNumberingAfterBreak="0">
    <w:nsid w:val="1FB94579"/>
    <w:multiLevelType w:val="multilevel"/>
    <w:tmpl w:val="FD44E0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  <w:b/>
      </w:rPr>
    </w:lvl>
    <w:lvl w:ilvl="2">
      <w:start w:val="1"/>
      <w:numFmt w:val="decimal"/>
      <w:lvlText w:val="%3)"/>
      <w:lvlJc w:val="left"/>
      <w:pPr>
        <w:ind w:left="1572" w:hanging="720"/>
      </w:pPr>
      <w:rPr>
        <w:rFonts w:hint="default"/>
        <w:b w:val="0"/>
        <w:bCs/>
        <w:i/>
        <w:iCs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b/>
      </w:rPr>
    </w:lvl>
  </w:abstractNum>
  <w:abstractNum w:abstractNumId="5" w15:restartNumberingAfterBreak="0">
    <w:nsid w:val="230944D9"/>
    <w:multiLevelType w:val="multilevel"/>
    <w:tmpl w:val="6310DA9A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b/>
      </w:rPr>
    </w:lvl>
  </w:abstractNum>
  <w:abstractNum w:abstractNumId="6" w15:restartNumberingAfterBreak="0">
    <w:nsid w:val="2B5D5155"/>
    <w:multiLevelType w:val="hybridMultilevel"/>
    <w:tmpl w:val="EDA42BE8"/>
    <w:lvl w:ilvl="0" w:tplc="A12EFB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E861687"/>
    <w:multiLevelType w:val="hybridMultilevel"/>
    <w:tmpl w:val="3DE8595C"/>
    <w:lvl w:ilvl="0" w:tplc="793669E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808080" w:themeColor="background1" w:themeShade="8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B3AF8"/>
    <w:multiLevelType w:val="hybridMultilevel"/>
    <w:tmpl w:val="E4065952"/>
    <w:lvl w:ilvl="0" w:tplc="B9C8E7A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3683C4C"/>
    <w:multiLevelType w:val="hybridMultilevel"/>
    <w:tmpl w:val="DC42867E"/>
    <w:lvl w:ilvl="0" w:tplc="042424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EC6F1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9226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302F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DACE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4F7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62C5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A25F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C851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C0B8D"/>
    <w:multiLevelType w:val="multilevel"/>
    <w:tmpl w:val="16A2C2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/>
        <w:b/>
      </w:rPr>
    </w:lvl>
    <w:lvl w:ilvl="2">
      <w:start w:val="1"/>
      <w:numFmt w:val="decimal"/>
      <w:lvlText w:val="%3)"/>
      <w:lvlJc w:val="left"/>
      <w:pPr>
        <w:ind w:left="1572" w:hanging="720"/>
      </w:pPr>
      <w:rPr>
        <w:b w:val="0"/>
        <w:bCs/>
        <w:i/>
        <w:iCs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/>
        <w:b/>
      </w:rPr>
    </w:lvl>
  </w:abstractNum>
  <w:abstractNum w:abstractNumId="11" w15:restartNumberingAfterBreak="0">
    <w:nsid w:val="5D5E1F77"/>
    <w:multiLevelType w:val="hybridMultilevel"/>
    <w:tmpl w:val="BD4EC8C2"/>
    <w:lvl w:ilvl="0" w:tplc="A3A8E5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7BB466C"/>
    <w:multiLevelType w:val="multilevel"/>
    <w:tmpl w:val="E1F62312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Calibri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b/>
      </w:rPr>
    </w:lvl>
  </w:abstractNum>
  <w:abstractNum w:abstractNumId="13" w15:restartNumberingAfterBreak="0">
    <w:nsid w:val="796A32EC"/>
    <w:multiLevelType w:val="multilevel"/>
    <w:tmpl w:val="16A2C2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/>
        <w:b/>
      </w:rPr>
    </w:lvl>
    <w:lvl w:ilvl="2">
      <w:start w:val="1"/>
      <w:numFmt w:val="decimal"/>
      <w:lvlText w:val="%3)"/>
      <w:lvlJc w:val="left"/>
      <w:pPr>
        <w:ind w:left="1572" w:hanging="720"/>
      </w:pPr>
      <w:rPr>
        <w:b w:val="0"/>
        <w:bCs/>
        <w:i/>
        <w:iCs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/>
        <w:b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4"/>
  </w:num>
  <w:num w:numId="5">
    <w:abstractNumId w:val="5"/>
  </w:num>
  <w:num w:numId="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8A3"/>
    <w:rsid w:val="00004248"/>
    <w:rsid w:val="000048FE"/>
    <w:rsid w:val="0002525E"/>
    <w:rsid w:val="00042C76"/>
    <w:rsid w:val="00072834"/>
    <w:rsid w:val="00085B54"/>
    <w:rsid w:val="00086DE6"/>
    <w:rsid w:val="000B54A1"/>
    <w:rsid w:val="000C7A5E"/>
    <w:rsid w:val="000D5D81"/>
    <w:rsid w:val="00116B95"/>
    <w:rsid w:val="001238CF"/>
    <w:rsid w:val="00144BAB"/>
    <w:rsid w:val="001539C5"/>
    <w:rsid w:val="00166E99"/>
    <w:rsid w:val="001A7BEB"/>
    <w:rsid w:val="001C2810"/>
    <w:rsid w:val="001D01F3"/>
    <w:rsid w:val="001E4985"/>
    <w:rsid w:val="001F2989"/>
    <w:rsid w:val="001F55DA"/>
    <w:rsid w:val="00223D61"/>
    <w:rsid w:val="00240341"/>
    <w:rsid w:val="00246CE3"/>
    <w:rsid w:val="00273A49"/>
    <w:rsid w:val="00294451"/>
    <w:rsid w:val="002B66D3"/>
    <w:rsid w:val="003129A4"/>
    <w:rsid w:val="003148C3"/>
    <w:rsid w:val="00331FCE"/>
    <w:rsid w:val="0034167A"/>
    <w:rsid w:val="0035348C"/>
    <w:rsid w:val="00365AA8"/>
    <w:rsid w:val="00392CA3"/>
    <w:rsid w:val="003A58A3"/>
    <w:rsid w:val="004025AB"/>
    <w:rsid w:val="00445BB5"/>
    <w:rsid w:val="00446595"/>
    <w:rsid w:val="0044759A"/>
    <w:rsid w:val="004A402B"/>
    <w:rsid w:val="004D7735"/>
    <w:rsid w:val="004E0873"/>
    <w:rsid w:val="004E5998"/>
    <w:rsid w:val="00520927"/>
    <w:rsid w:val="00526645"/>
    <w:rsid w:val="0055199C"/>
    <w:rsid w:val="0056112E"/>
    <w:rsid w:val="005C3B20"/>
    <w:rsid w:val="005E40CC"/>
    <w:rsid w:val="005E6EE2"/>
    <w:rsid w:val="005F0F5B"/>
    <w:rsid w:val="00632338"/>
    <w:rsid w:val="006336FD"/>
    <w:rsid w:val="006520EF"/>
    <w:rsid w:val="00672127"/>
    <w:rsid w:val="0069579A"/>
    <w:rsid w:val="00697AE8"/>
    <w:rsid w:val="006A500D"/>
    <w:rsid w:val="006B38A4"/>
    <w:rsid w:val="006D28A1"/>
    <w:rsid w:val="0071452A"/>
    <w:rsid w:val="00730392"/>
    <w:rsid w:val="00732C2A"/>
    <w:rsid w:val="00747B22"/>
    <w:rsid w:val="00764224"/>
    <w:rsid w:val="00767FA5"/>
    <w:rsid w:val="00792D99"/>
    <w:rsid w:val="007A25AB"/>
    <w:rsid w:val="007E2E97"/>
    <w:rsid w:val="00806E64"/>
    <w:rsid w:val="008109E0"/>
    <w:rsid w:val="008555DA"/>
    <w:rsid w:val="00860C3B"/>
    <w:rsid w:val="00871FE0"/>
    <w:rsid w:val="00886E2C"/>
    <w:rsid w:val="00896BEC"/>
    <w:rsid w:val="008A2C11"/>
    <w:rsid w:val="008B6194"/>
    <w:rsid w:val="008C7D70"/>
    <w:rsid w:val="008E65F2"/>
    <w:rsid w:val="009025EF"/>
    <w:rsid w:val="00904413"/>
    <w:rsid w:val="0092735D"/>
    <w:rsid w:val="00931B11"/>
    <w:rsid w:val="00951489"/>
    <w:rsid w:val="00961DCC"/>
    <w:rsid w:val="00962CF2"/>
    <w:rsid w:val="00975170"/>
    <w:rsid w:val="009A3F33"/>
    <w:rsid w:val="009E1CA0"/>
    <w:rsid w:val="00A3441C"/>
    <w:rsid w:val="00A52EB5"/>
    <w:rsid w:val="00A67948"/>
    <w:rsid w:val="00AB4968"/>
    <w:rsid w:val="00AB4CC8"/>
    <w:rsid w:val="00AC5340"/>
    <w:rsid w:val="00AD35FB"/>
    <w:rsid w:val="00B10319"/>
    <w:rsid w:val="00B124BE"/>
    <w:rsid w:val="00B25C4C"/>
    <w:rsid w:val="00B26F2D"/>
    <w:rsid w:val="00B8798F"/>
    <w:rsid w:val="00BA5C33"/>
    <w:rsid w:val="00BB0AED"/>
    <w:rsid w:val="00BC6710"/>
    <w:rsid w:val="00BD5853"/>
    <w:rsid w:val="00BF14E2"/>
    <w:rsid w:val="00C00C84"/>
    <w:rsid w:val="00C030EC"/>
    <w:rsid w:val="00C12C52"/>
    <w:rsid w:val="00C13C7F"/>
    <w:rsid w:val="00C267C1"/>
    <w:rsid w:val="00C33EA9"/>
    <w:rsid w:val="00C64432"/>
    <w:rsid w:val="00C650A9"/>
    <w:rsid w:val="00CC1A8B"/>
    <w:rsid w:val="00CC4129"/>
    <w:rsid w:val="00CC6C10"/>
    <w:rsid w:val="00CF1D02"/>
    <w:rsid w:val="00CF351E"/>
    <w:rsid w:val="00D40146"/>
    <w:rsid w:val="00D51446"/>
    <w:rsid w:val="00D83E30"/>
    <w:rsid w:val="00DA02E3"/>
    <w:rsid w:val="00DA6BA3"/>
    <w:rsid w:val="00DA7AE6"/>
    <w:rsid w:val="00E055AB"/>
    <w:rsid w:val="00E06A42"/>
    <w:rsid w:val="00E10BFD"/>
    <w:rsid w:val="00E26D10"/>
    <w:rsid w:val="00E3323A"/>
    <w:rsid w:val="00E56028"/>
    <w:rsid w:val="00E6351B"/>
    <w:rsid w:val="00E63856"/>
    <w:rsid w:val="00E83F56"/>
    <w:rsid w:val="00E90F37"/>
    <w:rsid w:val="00EB5484"/>
    <w:rsid w:val="00EC09B1"/>
    <w:rsid w:val="00EC3C06"/>
    <w:rsid w:val="00ED774C"/>
    <w:rsid w:val="00EF277F"/>
    <w:rsid w:val="00F41B4A"/>
    <w:rsid w:val="00F66E1E"/>
    <w:rsid w:val="00F8009F"/>
    <w:rsid w:val="00F81B99"/>
    <w:rsid w:val="00F8274F"/>
    <w:rsid w:val="00F906B3"/>
    <w:rsid w:val="00FB04BA"/>
    <w:rsid w:val="00FD58FC"/>
    <w:rsid w:val="00FE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90DEB"/>
  <w15:docId w15:val="{CF3B20E5-190B-4098-8F52-FD882E2D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B66D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0"/>
    <w:next w:val="a0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0"/>
    <w:next w:val="a0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0"/>
    <w:next w:val="a0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2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2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2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2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0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paragraph" w:styleId="ac">
    <w:name w:val="endnote text"/>
    <w:basedOn w:val="a0"/>
    <w:link w:val="ad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0"/>
    <w:next w:val="a0"/>
    <w:uiPriority w:val="39"/>
    <w:unhideWhenUsed/>
    <w:pPr>
      <w:spacing w:after="57"/>
    </w:pPr>
  </w:style>
  <w:style w:type="paragraph" w:styleId="24">
    <w:name w:val="toc 2"/>
    <w:basedOn w:val="a0"/>
    <w:next w:val="a0"/>
    <w:uiPriority w:val="39"/>
    <w:unhideWhenUsed/>
    <w:pPr>
      <w:spacing w:after="57"/>
      <w:ind w:left="283"/>
    </w:pPr>
  </w:style>
  <w:style w:type="paragraph" w:styleId="32">
    <w:name w:val="toc 3"/>
    <w:basedOn w:val="a0"/>
    <w:next w:val="a0"/>
    <w:uiPriority w:val="39"/>
    <w:unhideWhenUsed/>
    <w:pPr>
      <w:spacing w:after="57"/>
      <w:ind w:left="567"/>
    </w:pPr>
  </w:style>
  <w:style w:type="paragraph" w:styleId="42">
    <w:name w:val="toc 4"/>
    <w:basedOn w:val="a0"/>
    <w:next w:val="a0"/>
    <w:uiPriority w:val="39"/>
    <w:unhideWhenUsed/>
    <w:pPr>
      <w:spacing w:after="57"/>
      <w:ind w:left="850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0"/>
    <w:next w:val="a0"/>
    <w:uiPriority w:val="99"/>
    <w:unhideWhenUsed/>
    <w:pPr>
      <w:spacing w:after="0"/>
    </w:pPr>
  </w:style>
  <w:style w:type="paragraph" w:styleId="af1">
    <w:name w:val="List Paragraph"/>
    <w:basedOn w:val="a0"/>
    <w:link w:val="af2"/>
    <w:uiPriority w:val="34"/>
    <w:qFormat/>
    <w:pPr>
      <w:ind w:left="720"/>
      <w:contextualSpacing/>
    </w:pPr>
  </w:style>
  <w:style w:type="paragraph" w:styleId="af3">
    <w:name w:val="Body Text"/>
    <w:basedOn w:val="a0"/>
    <w:link w:val="af4"/>
    <w:pPr>
      <w:spacing w:after="12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4">
    <w:name w:val="Основной текст Знак"/>
    <w:link w:val="a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5">
    <w:name w:val="Table Grid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header"/>
    <w:basedOn w:val="a0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1"/>
    <w:link w:val="af6"/>
    <w:uiPriority w:val="99"/>
  </w:style>
  <w:style w:type="paragraph" w:styleId="af8">
    <w:name w:val="footer"/>
    <w:basedOn w:val="a0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1"/>
    <w:link w:val="af8"/>
    <w:uiPriority w:val="99"/>
  </w:style>
  <w:style w:type="paragraph" w:customStyle="1" w:styleId="25">
    <w:name w:val="Знак Знак Знак Знак Знак Знак2 Знак"/>
    <w:basedOn w:val="a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a">
    <w:name w:val="line number"/>
    <w:uiPriority w:val="99"/>
    <w:semiHidden/>
    <w:unhideWhenUsed/>
  </w:style>
  <w:style w:type="paragraph" w:styleId="afb">
    <w:name w:val="Balloon Text"/>
    <w:basedOn w:val="a0"/>
    <w:link w:val="afc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Pr>
      <w:rFonts w:ascii="Tahoma" w:hAnsi="Tahoma" w:cs="Tahoma"/>
      <w:sz w:val="16"/>
      <w:szCs w:val="16"/>
      <w:lang w:eastAsia="en-US"/>
    </w:rPr>
  </w:style>
  <w:style w:type="paragraph" w:customStyle="1" w:styleId="13">
    <w:name w:val="Обычный (веб)1"/>
    <w:basedOn w:val="a0"/>
    <w:uiPriority w:val="99"/>
    <w:unhideWhenUsed/>
    <w:rPr>
      <w:rFonts w:ascii="Times New Roman" w:hAnsi="Times New Roman"/>
      <w:sz w:val="24"/>
      <w:szCs w:val="24"/>
    </w:rPr>
  </w:style>
  <w:style w:type="table" w:customStyle="1" w:styleId="14">
    <w:name w:val="Сетка таблицы1"/>
    <w:basedOn w:val="a2"/>
    <w:next w:val="af5"/>
    <w:uiPriority w:val="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uto-matches">
    <w:name w:val="auto-matches"/>
  </w:style>
  <w:style w:type="paragraph" w:styleId="26">
    <w:name w:val="List 2"/>
    <w:basedOn w:val="a0"/>
    <w:pPr>
      <w:spacing w:after="0" w:line="240" w:lineRule="auto"/>
      <w:ind w:left="566" w:hanging="283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Times New Roman" w:hAnsi="Courier New" w:cs="Courier New"/>
    </w:rPr>
  </w:style>
  <w:style w:type="character" w:customStyle="1" w:styleId="FontStyle12">
    <w:name w:val="Font Style12"/>
    <w:uiPriority w:val="99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Cell">
    <w:name w:val="ConsPlusCell"/>
    <w:pPr>
      <w:widowControl w:val="0"/>
    </w:pPr>
    <w:rPr>
      <w:rFonts w:eastAsia="Times New Roman" w:cs="Calibri"/>
      <w:sz w:val="22"/>
      <w:szCs w:val="22"/>
    </w:rPr>
  </w:style>
  <w:style w:type="character" w:styleId="afd">
    <w:name w:val="footnote reference"/>
    <w:rPr>
      <w:vertAlign w:val="superscript"/>
    </w:rPr>
  </w:style>
  <w:style w:type="character" w:customStyle="1" w:styleId="afe">
    <w:name w:val="Основной текст_"/>
    <w:link w:val="43"/>
    <w:rPr>
      <w:shd w:val="clear" w:color="auto" w:fill="FFFFFF"/>
    </w:rPr>
  </w:style>
  <w:style w:type="paragraph" w:customStyle="1" w:styleId="43">
    <w:name w:val="Основной текст4"/>
    <w:basedOn w:val="a0"/>
    <w:link w:val="afe"/>
    <w:pPr>
      <w:shd w:val="clear" w:color="auto" w:fill="FFFFFF"/>
      <w:spacing w:before="540" w:after="720" w:line="0" w:lineRule="atLeast"/>
    </w:pPr>
    <w:rPr>
      <w:sz w:val="20"/>
      <w:szCs w:val="20"/>
    </w:rPr>
  </w:style>
  <w:style w:type="paragraph" w:styleId="aff">
    <w:name w:val="No Spacing"/>
    <w:uiPriority w:val="1"/>
    <w:qFormat/>
    <w:rPr>
      <w:sz w:val="22"/>
      <w:szCs w:val="22"/>
      <w:lang w:eastAsia="en-US"/>
    </w:rPr>
  </w:style>
  <w:style w:type="paragraph" w:customStyle="1" w:styleId="ConsPlusNormal">
    <w:name w:val="ConsPlusNormal"/>
    <w:uiPriority w:val="99"/>
    <w:pPr>
      <w:widowControl w:val="0"/>
      <w:ind w:firstLine="720"/>
    </w:pPr>
    <w:rPr>
      <w:rFonts w:ascii="Arial" w:eastAsia="Times New Roman" w:hAnsi="Arial" w:cs="Arial"/>
    </w:rPr>
  </w:style>
  <w:style w:type="character" w:customStyle="1" w:styleId="15">
    <w:name w:val="Основной текст1"/>
    <w:rPr>
      <w:color w:val="000000"/>
      <w:spacing w:val="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53">
    <w:name w:val="Основной текст5"/>
    <w:basedOn w:val="a0"/>
    <w:pPr>
      <w:widowControl w:val="0"/>
      <w:shd w:val="clear" w:color="auto" w:fill="FFFFFF"/>
      <w:spacing w:before="360" w:after="540" w:line="298" w:lineRule="exact"/>
    </w:pPr>
    <w:rPr>
      <w:rFonts w:ascii="Times New Roman" w:eastAsia="Times New Roman" w:hAnsi="Times New Roman"/>
      <w:sz w:val="23"/>
      <w:szCs w:val="23"/>
    </w:rPr>
  </w:style>
  <w:style w:type="character" w:styleId="aff0">
    <w:name w:val="Hyperlink"/>
    <w:uiPriority w:val="99"/>
    <w:semiHidden/>
    <w:unhideWhenUsed/>
    <w:rPr>
      <w:color w:val="0000FF"/>
      <w:u w:val="single"/>
    </w:rPr>
  </w:style>
  <w:style w:type="paragraph" w:customStyle="1" w:styleId="a">
    <w:name w:val="Стиль Заключения"/>
    <w:basedOn w:val="1"/>
    <w:link w:val="aff1"/>
    <w:qFormat/>
    <w:pPr>
      <w:numPr>
        <w:numId w:val="5"/>
      </w:numPr>
      <w:tabs>
        <w:tab w:val="left" w:pos="284"/>
      </w:tabs>
      <w:spacing w:after="120"/>
      <w:ind w:left="0" w:firstLine="0"/>
      <w:jc w:val="center"/>
    </w:pPr>
    <w:rPr>
      <w:rFonts w:ascii="Times New Roman" w:eastAsia="Times New Roman" w:hAnsi="Times New Roman"/>
      <w:bCs w:val="0"/>
      <w:sz w:val="26"/>
      <w:szCs w:val="26"/>
      <w:lang w:eastAsia="ru-RU"/>
    </w:rPr>
  </w:style>
  <w:style w:type="paragraph" w:customStyle="1" w:styleId="js-clipboard-title">
    <w:name w:val="js-clipboard-title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Pr>
      <w:rFonts w:asciiTheme="majorHAnsi" w:eastAsiaTheme="majorEastAsia" w:hAnsiTheme="majorHAnsi" w:cstheme="majorBidi"/>
      <w:b/>
      <w:bCs/>
      <w:sz w:val="32"/>
      <w:szCs w:val="32"/>
      <w:lang w:eastAsia="en-US"/>
    </w:rPr>
  </w:style>
  <w:style w:type="character" w:customStyle="1" w:styleId="aff1">
    <w:name w:val="Стиль Заключения Знак"/>
    <w:basedOn w:val="10"/>
    <w:link w:val="a"/>
    <w:rPr>
      <w:rFonts w:ascii="Times New Roman" w:eastAsia="Times New Roman" w:hAnsi="Times New Roman" w:cstheme="majorBidi"/>
      <w:b/>
      <w:bCs w:val="0"/>
      <w:sz w:val="26"/>
      <w:szCs w:val="26"/>
      <w:lang w:eastAsia="en-US"/>
    </w:rPr>
  </w:style>
  <w:style w:type="character" w:styleId="aff2">
    <w:name w:val="Placeholder Text"/>
    <w:basedOn w:val="a1"/>
    <w:uiPriority w:val="99"/>
    <w:semiHidden/>
    <w:rPr>
      <w:color w:val="808080"/>
    </w:rPr>
  </w:style>
  <w:style w:type="paragraph" w:styleId="aff3">
    <w:name w:val="caption"/>
    <w:basedOn w:val="a0"/>
    <w:next w:val="a0"/>
    <w:uiPriority w:val="35"/>
    <w:unhideWhenUsed/>
    <w:qFormat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aff4">
    <w:name w:val="FollowedHyperlink"/>
    <w:basedOn w:val="a1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E0E0E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0"/>
    <w:pPr>
      <w:pBdr>
        <w:bottom w:val="single" w:sz="8" w:space="0" w:color="000000"/>
        <w:right w:val="single" w:sz="8" w:space="0" w:color="000000"/>
      </w:pBdr>
      <w:shd w:val="clear" w:color="000000" w:fill="E0E0E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8">
    <w:name w:val="xl88"/>
    <w:basedOn w:val="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9">
    <w:name w:val="xl89"/>
    <w:basedOn w:val="a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0"/>
    <w:pPr>
      <w:pBdr>
        <w:bottom w:val="single" w:sz="8" w:space="0" w:color="000000"/>
        <w:right w:val="single" w:sz="8" w:space="0" w:color="000000"/>
      </w:pBdr>
      <w:shd w:val="clear" w:color="000000" w:fill="E0E0E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94">
    <w:name w:val="xl94"/>
    <w:basedOn w:val="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0"/>
    <w:pPr>
      <w:pBdr>
        <w:bottom w:val="single" w:sz="8" w:space="0" w:color="000000"/>
        <w:right w:val="single" w:sz="8" w:space="0" w:color="000000"/>
      </w:pBdr>
      <w:shd w:val="clear" w:color="000000" w:fill="E0E0E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98">
    <w:name w:val="xl98"/>
    <w:basedOn w:val="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00">
    <w:name w:val="xl100"/>
    <w:basedOn w:val="a0"/>
    <w:pPr>
      <w:pBdr>
        <w:bottom w:val="single" w:sz="8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01">
    <w:name w:val="xl101"/>
    <w:basedOn w:val="a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0"/>
    <w:pPr>
      <w:pBdr>
        <w:bottom w:val="single" w:sz="8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0"/>
    <w:pPr>
      <w:pBdr>
        <w:bottom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04">
    <w:name w:val="xl104"/>
    <w:basedOn w:val="a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68F7E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05">
    <w:name w:val="xl105"/>
    <w:basedOn w:val="a0"/>
    <w:pPr>
      <w:pBdr>
        <w:bottom w:val="single" w:sz="8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06">
    <w:name w:val="xl106"/>
    <w:basedOn w:val="a0"/>
    <w:pP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0"/>
    <w:pPr>
      <w:pBdr>
        <w:bottom w:val="single" w:sz="8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0"/>
    <w:pPr>
      <w:pBdr>
        <w:bottom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09">
    <w:name w:val="xl109"/>
    <w:basedOn w:val="a0"/>
    <w:pPr>
      <w:pBdr>
        <w:bottom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0"/>
    <w:pPr>
      <w:pBdr>
        <w:bottom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0"/>
    <w:pPr>
      <w:pBdr>
        <w:bottom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0"/>
    <w:pPr>
      <w:pBdr>
        <w:bottom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13">
    <w:name w:val="xl113"/>
    <w:basedOn w:val="a0"/>
    <w:pPr>
      <w:pBdr>
        <w:bottom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0"/>
    <w:pPr>
      <w:pBdr>
        <w:bottom w:val="single" w:sz="8" w:space="0" w:color="000000"/>
      </w:pBdr>
      <w:shd w:val="clear" w:color="000000" w:fill="E0E0E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0"/>
    <w:pPr>
      <w:pBdr>
        <w:bottom w:val="single" w:sz="8" w:space="0" w:color="000000"/>
      </w:pBdr>
      <w:shd w:val="clear" w:color="000000" w:fill="F68F7E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E6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68F7E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0"/>
    <w:pPr>
      <w:pBdr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E6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0"/>
    <w:pPr>
      <w:shd w:val="clear" w:color="000000" w:fill="FFE6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0"/>
    <w:pPr>
      <w:pBdr>
        <w:bottom w:val="single" w:sz="8" w:space="0" w:color="000000"/>
        <w:right w:val="single" w:sz="8" w:space="0" w:color="000000"/>
      </w:pBdr>
      <w:shd w:val="clear" w:color="000000" w:fill="FFF2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26">
    <w:name w:val="xl126"/>
    <w:basedOn w:val="a0"/>
    <w:pPr>
      <w:pBdr>
        <w:bottom w:val="single" w:sz="8" w:space="0" w:color="000000"/>
        <w:right w:val="single" w:sz="8" w:space="0" w:color="000000"/>
      </w:pBdr>
      <w:shd w:val="clear" w:color="000000" w:fill="FFF2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0"/>
    <w:pPr>
      <w:pBdr>
        <w:bottom w:val="single" w:sz="8" w:space="0" w:color="000000"/>
        <w:right w:val="single" w:sz="8" w:space="0" w:color="000000"/>
      </w:pBdr>
      <w:shd w:val="clear" w:color="000000" w:fill="DDEBF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0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0"/>
    <w:pPr>
      <w:pBdr>
        <w:left w:val="single" w:sz="8" w:space="0" w:color="000000"/>
        <w:right w:val="single" w:sz="8" w:space="0" w:color="000000"/>
      </w:pBdr>
      <w:shd w:val="clear" w:color="000000" w:fill="F8CBA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0"/>
    <w:pPr>
      <w:pBdr>
        <w:bottom w:val="single" w:sz="8" w:space="0" w:color="000000"/>
        <w:right w:val="single" w:sz="8" w:space="0" w:color="000000"/>
      </w:pBdr>
      <w:shd w:val="clear" w:color="000000" w:fill="FFF2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0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0"/>
    <w:pPr>
      <w:pBdr>
        <w:top w:val="single" w:sz="8" w:space="0" w:color="000000"/>
        <w:lef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0"/>
    <w:pPr>
      <w:pBdr>
        <w:left w:val="single" w:sz="8" w:space="0" w:color="000000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0"/>
    <w:pPr>
      <w:pBdr>
        <w:top w:val="single" w:sz="8" w:space="0" w:color="000000"/>
        <w:left w:val="single" w:sz="8" w:space="0" w:color="000000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0"/>
    <w:pPr>
      <w:pBdr>
        <w:bottom w:val="single" w:sz="8" w:space="0" w:color="000000"/>
        <w:right w:val="single" w:sz="8" w:space="0" w:color="000000"/>
      </w:pBdr>
      <w:shd w:val="clear" w:color="000000" w:fill="FFF2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styleId="aff5">
    <w:name w:val="Normal (Web)"/>
    <w:basedOn w:val="a0"/>
    <w:uiPriority w:val="99"/>
    <w:semiHidden/>
    <w:unhideWhenUsed/>
    <w:rPr>
      <w:rFonts w:ascii="Times New Roman" w:hAnsi="Times New Roman"/>
      <w:sz w:val="24"/>
      <w:szCs w:val="24"/>
    </w:rPr>
  </w:style>
  <w:style w:type="table" w:styleId="-12">
    <w:name w:val="Grid Table 1 Light Accent 2"/>
    <w:basedOn w:val="a2"/>
    <w:uiPriority w:val="46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2"/>
    <w:uiPriority w:val="46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2"/>
    <w:uiPriority w:val="46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45">
    <w:name w:val="Grid Table 4 Accent 5"/>
    <w:basedOn w:val="a2"/>
    <w:uiPriority w:val="49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f2">
    <w:name w:val="Абзац списка Знак"/>
    <w:link w:val="af1"/>
    <w:uiPriority w:val="34"/>
    <w:locked/>
    <w:rsid w:val="00BD585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559E4-D32D-438B-8AF6-03583221B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1603</TotalTime>
  <Pages>12</Pages>
  <Words>3934</Words>
  <Characters>22426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KSP-2023</cp:lastModifiedBy>
  <cp:revision>6</cp:revision>
  <cp:lastPrinted>2024-02-21T05:50:00Z</cp:lastPrinted>
  <dcterms:created xsi:type="dcterms:W3CDTF">2024-02-20T01:56:00Z</dcterms:created>
  <dcterms:modified xsi:type="dcterms:W3CDTF">2024-02-21T05:56:00Z</dcterms:modified>
</cp:coreProperties>
</file>