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98" w:rsidRDefault="00A31C98" w:rsidP="00213A5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B7CA1" w:rsidRPr="00A31C98" w:rsidRDefault="00FB7CA1" w:rsidP="00213A5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213A5B" w:rsidRPr="00213A5B" w:rsidTr="000865DA">
        <w:trPr>
          <w:cantSplit/>
          <w:trHeight w:val="2151"/>
        </w:trPr>
        <w:tc>
          <w:tcPr>
            <w:tcW w:w="9039" w:type="dxa"/>
          </w:tcPr>
          <w:p w:rsidR="00213A5B" w:rsidRPr="00213A5B" w:rsidRDefault="0095096F" w:rsidP="0021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1215" cy="974090"/>
                  <wp:effectExtent l="19050" t="0" r="6985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A5B" w:rsidRPr="00A31C98" w:rsidRDefault="00213A5B" w:rsidP="0021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13A5B" w:rsidRPr="00213A5B" w:rsidRDefault="00213A5B" w:rsidP="0021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A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</w:t>
            </w:r>
            <w:r w:rsidR="00C64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13A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ТНАЯ ПАЛАТА</w:t>
            </w:r>
          </w:p>
          <w:p w:rsidR="00213A5B" w:rsidRPr="00213A5B" w:rsidRDefault="00213A5B" w:rsidP="0021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A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:rsidR="00213A5B" w:rsidRPr="00213A5B" w:rsidRDefault="00AD6981" w:rsidP="0021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line id="_x0000_s1027" style="position:absolute;left:0;text-align:left;flip:y;z-index:251657728" from="5.6pt,7.65pt" to="437.6pt,7.65pt" strokeweight="3pt"/>
              </w:pict>
            </w:r>
          </w:p>
        </w:tc>
      </w:tr>
      <w:tr w:rsidR="00213A5B" w:rsidRPr="00AD6981" w:rsidTr="000865DA">
        <w:trPr>
          <w:cantSplit/>
          <w:trHeight w:val="755"/>
        </w:trPr>
        <w:tc>
          <w:tcPr>
            <w:tcW w:w="9039" w:type="dxa"/>
          </w:tcPr>
          <w:p w:rsidR="00C649D4" w:rsidRPr="0016632E" w:rsidRDefault="00C649D4" w:rsidP="00C6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Осипенко, зд. 39А, г. Дальнегорск, Приморский край, 692441</w:t>
            </w:r>
          </w:p>
          <w:p w:rsidR="00213A5B" w:rsidRPr="00FB7CA1" w:rsidRDefault="00213A5B" w:rsidP="00213A5B">
            <w:pPr>
              <w:spacing w:after="0" w:line="240" w:lineRule="auto"/>
              <w:ind w:left="-108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D61FAF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FB7CA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</w:t>
            </w:r>
            <w:r w:rsidR="001A24CF" w:rsidRPr="00A97FC6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+7</w:t>
            </w:r>
            <w:r w:rsidRPr="00FB7CA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(42373)3-27-35</w:t>
            </w:r>
          </w:p>
          <w:p w:rsidR="00213A5B" w:rsidRPr="00FB7CA1" w:rsidRDefault="00213A5B" w:rsidP="00213A5B">
            <w:pPr>
              <w:spacing w:after="0" w:line="240" w:lineRule="auto"/>
              <w:ind w:left="-108"/>
              <w:jc w:val="center"/>
              <w:rPr>
                <w:rFonts w:ascii="Arial" w:eastAsia="Times New Roman" w:hAnsi="Arial"/>
                <w:lang w:val="en-US" w:eastAsia="ru-RU"/>
              </w:rPr>
            </w:pPr>
            <w:r w:rsidRPr="00D61FAF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</w:t>
            </w:r>
            <w:r w:rsidRPr="00FB7CA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D61FAF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FB7CA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: </w:t>
            </w:r>
            <w:r w:rsidRPr="00D61FAF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dalnegorsk</w:t>
            </w:r>
            <w:r w:rsidRPr="00FB7CA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D61FAF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ksp</w:t>
            </w:r>
            <w:r w:rsidRPr="00FB7CA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@</w:t>
            </w:r>
            <w:r w:rsidRPr="00D61FAF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FB7CA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.</w:t>
            </w:r>
            <w:r w:rsidRPr="00D61FAF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ru</w:t>
            </w:r>
          </w:p>
        </w:tc>
      </w:tr>
    </w:tbl>
    <w:p w:rsidR="00213A5B" w:rsidRPr="00213A5B" w:rsidRDefault="00213A5B" w:rsidP="00213A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3A5B">
        <w:rPr>
          <w:rFonts w:ascii="Times New Roman" w:hAnsi="Times New Roman"/>
          <w:b/>
          <w:sz w:val="26"/>
          <w:szCs w:val="26"/>
        </w:rPr>
        <w:t>ЗАКЛЮЧЕНИЕ</w:t>
      </w:r>
    </w:p>
    <w:p w:rsidR="002775EE" w:rsidRDefault="00C9170B" w:rsidP="00FB7CA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на</w:t>
      </w:r>
      <w:r w:rsidR="00213A5B" w:rsidRPr="00213A5B">
        <w:rPr>
          <w:rFonts w:ascii="Times New Roman" w:hAnsi="Times New Roman"/>
          <w:sz w:val="26"/>
          <w:szCs w:val="26"/>
        </w:rPr>
        <w:t xml:space="preserve"> проект </w:t>
      </w:r>
      <w:r>
        <w:rPr>
          <w:rFonts w:ascii="Times New Roman" w:hAnsi="Times New Roman"/>
          <w:sz w:val="26"/>
          <w:szCs w:val="26"/>
        </w:rPr>
        <w:t>решения</w:t>
      </w:r>
      <w:r w:rsidR="006268A9">
        <w:rPr>
          <w:rFonts w:ascii="Times New Roman" w:hAnsi="Times New Roman"/>
          <w:sz w:val="26"/>
          <w:szCs w:val="26"/>
        </w:rPr>
        <w:t xml:space="preserve"> </w:t>
      </w:r>
      <w:r w:rsidR="005E011A" w:rsidRPr="005E011A">
        <w:rPr>
          <w:rFonts w:ascii="Times New Roman" w:hAnsi="Times New Roman"/>
          <w:sz w:val="26"/>
          <w:szCs w:val="26"/>
        </w:rPr>
        <w:t>Думы Дальнегорского городского округа</w:t>
      </w:r>
      <w:r w:rsidR="006268A9">
        <w:rPr>
          <w:rFonts w:ascii="Times New Roman" w:hAnsi="Times New Roman"/>
          <w:sz w:val="26"/>
          <w:szCs w:val="26"/>
        </w:rPr>
        <w:t xml:space="preserve"> </w:t>
      </w:r>
      <w:r w:rsidR="00AE36DD">
        <w:rPr>
          <w:rFonts w:ascii="Times New Roman" w:hAnsi="Times New Roman"/>
          <w:sz w:val="26"/>
          <w:szCs w:val="26"/>
        </w:rPr>
        <w:t>«</w:t>
      </w:r>
      <w:r w:rsidR="00FD3149" w:rsidRPr="00FD3149">
        <w:rPr>
          <w:rFonts w:ascii="Times New Roman" w:hAnsi="Times New Roman"/>
          <w:bCs/>
          <w:sz w:val="26"/>
          <w:szCs w:val="26"/>
        </w:rPr>
        <w:t>О</w:t>
      </w:r>
      <w:r w:rsidR="00777E01">
        <w:rPr>
          <w:rFonts w:ascii="Times New Roman" w:hAnsi="Times New Roman"/>
          <w:bCs/>
          <w:sz w:val="26"/>
          <w:szCs w:val="26"/>
        </w:rPr>
        <w:t>б утверждении отчета о результатах приватизации муниципального имущества Дальнего</w:t>
      </w:r>
      <w:r w:rsidR="00907F58">
        <w:rPr>
          <w:rFonts w:ascii="Times New Roman" w:hAnsi="Times New Roman"/>
          <w:bCs/>
          <w:sz w:val="26"/>
          <w:szCs w:val="26"/>
        </w:rPr>
        <w:t>рского городского округа за 2023</w:t>
      </w:r>
      <w:r w:rsidR="00777E01">
        <w:rPr>
          <w:rFonts w:ascii="Times New Roman" w:hAnsi="Times New Roman"/>
          <w:bCs/>
          <w:sz w:val="26"/>
          <w:szCs w:val="26"/>
        </w:rPr>
        <w:t xml:space="preserve"> год</w:t>
      </w:r>
      <w:r w:rsidR="00C649D4" w:rsidRPr="00E90482">
        <w:rPr>
          <w:rFonts w:ascii="Times New Roman" w:hAnsi="Times New Roman"/>
          <w:bCs/>
          <w:sz w:val="26"/>
          <w:szCs w:val="26"/>
        </w:rPr>
        <w:t>»</w:t>
      </w:r>
    </w:p>
    <w:p w:rsidR="00FB7CA1" w:rsidRPr="00A31C98" w:rsidRDefault="00FB7CA1" w:rsidP="00E745DA">
      <w:pPr>
        <w:spacing w:after="0"/>
        <w:rPr>
          <w:rFonts w:ascii="Times New Roman" w:hAnsi="Times New Roman"/>
          <w:sz w:val="20"/>
          <w:szCs w:val="20"/>
        </w:rPr>
      </w:pPr>
    </w:p>
    <w:p w:rsidR="00213A5B" w:rsidRPr="00B77444" w:rsidRDefault="00B54F01" w:rsidP="00213A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76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8425A" w:rsidRPr="0071376D">
        <w:rPr>
          <w:rFonts w:ascii="Times New Roman" w:eastAsia="Times New Roman" w:hAnsi="Times New Roman"/>
          <w:sz w:val="24"/>
          <w:szCs w:val="24"/>
          <w:lang w:eastAsia="ru-RU"/>
        </w:rPr>
        <w:t>15» марта</w:t>
      </w:r>
      <w:r w:rsidR="00E90482" w:rsidRPr="0071376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1C5680" w:rsidRPr="0071376D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213A5B" w:rsidRPr="0071376D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Pr="00713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3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3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3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376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713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076C" w:rsidRPr="00713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076C" w:rsidRPr="00713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3D0C" w:rsidRPr="0071376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6076C" w:rsidRPr="00713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0FD2" w:rsidRPr="0071376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13A5B" w:rsidRPr="0071376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C7C52" w:rsidRPr="0071376D">
        <w:rPr>
          <w:rFonts w:ascii="Times New Roman" w:eastAsia="Times New Roman" w:hAnsi="Times New Roman"/>
          <w:sz w:val="24"/>
          <w:szCs w:val="24"/>
          <w:lang w:eastAsia="ru-RU"/>
        </w:rPr>
        <w:t xml:space="preserve"> 21</w:t>
      </w:r>
    </w:p>
    <w:p w:rsidR="002775EE" w:rsidRDefault="002775EE" w:rsidP="002775EE">
      <w:pPr>
        <w:contextualSpacing/>
        <w:rPr>
          <w:rFonts w:ascii="Times New Roman" w:hAnsi="Times New Roman"/>
          <w:b/>
          <w:sz w:val="20"/>
          <w:szCs w:val="20"/>
        </w:rPr>
      </w:pPr>
    </w:p>
    <w:p w:rsidR="003133D2" w:rsidRDefault="00E6076C" w:rsidP="00E6076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заключение Контрольно</w:t>
      </w:r>
      <w:r w:rsidR="00E745DA">
        <w:rPr>
          <w:rFonts w:ascii="Times New Roman" w:hAnsi="Times New Roman"/>
          <w:sz w:val="26"/>
          <w:szCs w:val="26"/>
        </w:rPr>
        <w:t>–</w:t>
      </w:r>
      <w:r w:rsidR="00213A5B" w:rsidRPr="00213A5B">
        <w:rPr>
          <w:rFonts w:ascii="Times New Roman" w:hAnsi="Times New Roman"/>
          <w:sz w:val="26"/>
          <w:szCs w:val="26"/>
        </w:rPr>
        <w:t xml:space="preserve">счетной палаты Дальнегорского городского округа </w:t>
      </w:r>
      <w:r w:rsidR="00FD3149" w:rsidRPr="00FD3149">
        <w:rPr>
          <w:rFonts w:ascii="Times New Roman" w:hAnsi="Times New Roman"/>
          <w:sz w:val="26"/>
          <w:szCs w:val="26"/>
        </w:rPr>
        <w:t xml:space="preserve">на проект решения Думы Дальнегорского городского округа </w:t>
      </w:r>
      <w:r w:rsidR="001A24CF">
        <w:rPr>
          <w:rFonts w:ascii="Times New Roman" w:hAnsi="Times New Roman"/>
          <w:sz w:val="26"/>
          <w:szCs w:val="26"/>
        </w:rPr>
        <w:t>«</w:t>
      </w:r>
      <w:r w:rsidR="001A24CF" w:rsidRPr="00FD3149">
        <w:rPr>
          <w:rFonts w:ascii="Times New Roman" w:hAnsi="Times New Roman"/>
          <w:bCs/>
          <w:sz w:val="26"/>
          <w:szCs w:val="26"/>
        </w:rPr>
        <w:t>О</w:t>
      </w:r>
      <w:r w:rsidR="001A24CF">
        <w:rPr>
          <w:rFonts w:ascii="Times New Roman" w:hAnsi="Times New Roman"/>
          <w:bCs/>
          <w:sz w:val="26"/>
          <w:szCs w:val="26"/>
        </w:rPr>
        <w:t>б утверждении отчета о результатах приватизации муниципального имущества Дальнего</w:t>
      </w:r>
      <w:r w:rsidR="004825D1">
        <w:rPr>
          <w:rFonts w:ascii="Times New Roman" w:hAnsi="Times New Roman"/>
          <w:bCs/>
          <w:sz w:val="26"/>
          <w:szCs w:val="26"/>
        </w:rPr>
        <w:t>рского городского округа за 2023</w:t>
      </w:r>
      <w:r w:rsidR="001A24CF">
        <w:rPr>
          <w:rFonts w:ascii="Times New Roman" w:hAnsi="Times New Roman"/>
          <w:bCs/>
          <w:sz w:val="26"/>
          <w:szCs w:val="26"/>
        </w:rPr>
        <w:t xml:space="preserve"> год</w:t>
      </w:r>
      <w:r w:rsidR="001A24CF" w:rsidRPr="00E90482">
        <w:rPr>
          <w:rFonts w:ascii="Times New Roman" w:hAnsi="Times New Roman"/>
          <w:bCs/>
          <w:sz w:val="26"/>
          <w:szCs w:val="26"/>
        </w:rPr>
        <w:t>»</w:t>
      </w:r>
      <w:r w:rsidR="00164142">
        <w:rPr>
          <w:rFonts w:ascii="Times New Roman" w:hAnsi="Times New Roman"/>
          <w:bCs/>
          <w:sz w:val="26"/>
          <w:szCs w:val="26"/>
        </w:rPr>
        <w:t xml:space="preserve"> </w:t>
      </w:r>
      <w:r w:rsidR="00D4341E">
        <w:rPr>
          <w:rFonts w:ascii="Times New Roman" w:hAnsi="Times New Roman"/>
          <w:sz w:val="26"/>
          <w:szCs w:val="26"/>
        </w:rPr>
        <w:t>подготовлено</w:t>
      </w:r>
      <w:r w:rsidR="00213A5B" w:rsidRPr="00213A5B">
        <w:rPr>
          <w:rFonts w:ascii="Times New Roman" w:hAnsi="Times New Roman"/>
          <w:sz w:val="26"/>
          <w:szCs w:val="26"/>
        </w:rPr>
        <w:t xml:space="preserve"> в соответствии с Федеральным законом Российской Федерации от </w:t>
      </w:r>
      <w:r w:rsidR="00652C48">
        <w:rPr>
          <w:rFonts w:ascii="Times New Roman" w:hAnsi="Times New Roman"/>
          <w:sz w:val="26"/>
          <w:szCs w:val="26"/>
        </w:rPr>
        <w:t>07.02.</w:t>
      </w:r>
      <w:r w:rsidR="00213A5B" w:rsidRPr="00213A5B">
        <w:rPr>
          <w:rFonts w:ascii="Times New Roman" w:hAnsi="Times New Roman"/>
          <w:sz w:val="26"/>
          <w:szCs w:val="26"/>
        </w:rPr>
        <w:t>2011№ 6-ФЗ «Об общих принципах организации и деятельности контрольно-сч</w:t>
      </w:r>
      <w:r w:rsidR="00EB401F">
        <w:rPr>
          <w:rFonts w:ascii="Times New Roman" w:hAnsi="Times New Roman"/>
          <w:sz w:val="26"/>
          <w:szCs w:val="26"/>
        </w:rPr>
        <w:t>е</w:t>
      </w:r>
      <w:r w:rsidR="00213A5B" w:rsidRPr="00213A5B">
        <w:rPr>
          <w:rFonts w:ascii="Times New Roman" w:hAnsi="Times New Roman"/>
          <w:sz w:val="26"/>
          <w:szCs w:val="26"/>
        </w:rPr>
        <w:t>тных органов субъектов Российской Федерации и муниципальных об</w:t>
      </w:r>
      <w:r w:rsidR="00F82A21">
        <w:rPr>
          <w:rFonts w:ascii="Times New Roman" w:hAnsi="Times New Roman"/>
          <w:sz w:val="26"/>
          <w:szCs w:val="26"/>
        </w:rPr>
        <w:t>разований</w:t>
      </w:r>
      <w:r w:rsidR="00652C48">
        <w:rPr>
          <w:rFonts w:ascii="Times New Roman" w:hAnsi="Times New Roman"/>
          <w:sz w:val="26"/>
          <w:szCs w:val="26"/>
        </w:rPr>
        <w:t>»</w:t>
      </w:r>
      <w:r w:rsidR="00213A5B" w:rsidRPr="00213A5B">
        <w:rPr>
          <w:rFonts w:ascii="Times New Roman" w:hAnsi="Times New Roman"/>
          <w:sz w:val="26"/>
          <w:szCs w:val="26"/>
        </w:rPr>
        <w:t>, Бюджетным кодексом Российской Федерации</w:t>
      </w:r>
      <w:r w:rsidR="00BA1C0E">
        <w:rPr>
          <w:rFonts w:ascii="Times New Roman" w:hAnsi="Times New Roman"/>
          <w:sz w:val="26"/>
          <w:szCs w:val="26"/>
        </w:rPr>
        <w:t xml:space="preserve">, </w:t>
      </w:r>
      <w:r w:rsidR="00D4341E">
        <w:rPr>
          <w:rFonts w:ascii="Times New Roman" w:hAnsi="Times New Roman"/>
          <w:sz w:val="26"/>
          <w:szCs w:val="26"/>
        </w:rPr>
        <w:t xml:space="preserve">Положением </w:t>
      </w:r>
      <w:r w:rsidR="00102995">
        <w:rPr>
          <w:rFonts w:ascii="Times New Roman" w:hAnsi="Times New Roman"/>
          <w:sz w:val="26"/>
          <w:szCs w:val="26"/>
        </w:rPr>
        <w:t>«О</w:t>
      </w:r>
      <w:r w:rsidR="00D4341E">
        <w:rPr>
          <w:rFonts w:ascii="Times New Roman" w:hAnsi="Times New Roman"/>
          <w:sz w:val="26"/>
          <w:szCs w:val="26"/>
        </w:rPr>
        <w:t xml:space="preserve"> Контрольно-сч</w:t>
      </w:r>
      <w:r w:rsidR="00EB401F">
        <w:rPr>
          <w:rFonts w:ascii="Times New Roman" w:hAnsi="Times New Roman"/>
          <w:sz w:val="26"/>
          <w:szCs w:val="26"/>
        </w:rPr>
        <w:t>е</w:t>
      </w:r>
      <w:r w:rsidR="00D4341E">
        <w:rPr>
          <w:rFonts w:ascii="Times New Roman" w:hAnsi="Times New Roman"/>
          <w:sz w:val="26"/>
          <w:szCs w:val="26"/>
        </w:rPr>
        <w:t>тной палате Дальнегорского городского округа</w:t>
      </w:r>
      <w:r w:rsidR="00102995">
        <w:rPr>
          <w:rFonts w:ascii="Times New Roman" w:hAnsi="Times New Roman"/>
          <w:sz w:val="26"/>
          <w:szCs w:val="26"/>
        </w:rPr>
        <w:t>»</w:t>
      </w:r>
      <w:r w:rsidR="00D4341E">
        <w:rPr>
          <w:rFonts w:ascii="Times New Roman" w:hAnsi="Times New Roman"/>
          <w:sz w:val="26"/>
          <w:szCs w:val="26"/>
        </w:rPr>
        <w:t>, утвержд</w:t>
      </w:r>
      <w:r w:rsidR="00EB401F">
        <w:rPr>
          <w:rFonts w:ascii="Times New Roman" w:hAnsi="Times New Roman"/>
          <w:sz w:val="26"/>
          <w:szCs w:val="26"/>
        </w:rPr>
        <w:t>е</w:t>
      </w:r>
      <w:r w:rsidR="00D4341E">
        <w:rPr>
          <w:rFonts w:ascii="Times New Roman" w:hAnsi="Times New Roman"/>
          <w:sz w:val="26"/>
          <w:szCs w:val="26"/>
        </w:rPr>
        <w:t xml:space="preserve">нным решение Думы Дальнегорского городского округа </w:t>
      </w:r>
      <w:r w:rsidR="00D4341E" w:rsidRPr="00A149FC">
        <w:rPr>
          <w:rFonts w:ascii="Times New Roman" w:hAnsi="Times New Roman"/>
          <w:sz w:val="26"/>
          <w:szCs w:val="26"/>
        </w:rPr>
        <w:t xml:space="preserve">от </w:t>
      </w:r>
      <w:r w:rsidR="00EB401F" w:rsidRPr="00993373">
        <w:rPr>
          <w:rFonts w:ascii="Times New Roman" w:eastAsia="Times New Roman" w:hAnsi="Times New Roman"/>
          <w:sz w:val="26"/>
          <w:szCs w:val="26"/>
          <w:lang w:eastAsia="ru-RU"/>
        </w:rPr>
        <w:t xml:space="preserve">20.08.2021 № </w:t>
      </w:r>
      <w:r w:rsidR="00EB401F" w:rsidRPr="00E90482">
        <w:rPr>
          <w:rFonts w:ascii="Times New Roman" w:eastAsia="Times New Roman" w:hAnsi="Times New Roman"/>
          <w:sz w:val="26"/>
          <w:szCs w:val="26"/>
          <w:lang w:eastAsia="ru-RU"/>
        </w:rPr>
        <w:t>648</w:t>
      </w:r>
      <w:r w:rsidR="001C0835" w:rsidRPr="00E90482">
        <w:rPr>
          <w:rFonts w:ascii="Times New Roman" w:hAnsi="Times New Roman"/>
          <w:sz w:val="26"/>
          <w:szCs w:val="26"/>
        </w:rPr>
        <w:t xml:space="preserve">, </w:t>
      </w:r>
      <w:r w:rsidR="00E90482" w:rsidRPr="00E90482">
        <w:rPr>
          <w:rFonts w:ascii="Times New Roman" w:hAnsi="Times New Roman"/>
          <w:sz w:val="26"/>
          <w:szCs w:val="26"/>
        </w:rPr>
        <w:t>Стандарт</w:t>
      </w:r>
      <w:r w:rsidR="00E90482">
        <w:rPr>
          <w:rFonts w:ascii="Times New Roman" w:hAnsi="Times New Roman"/>
          <w:sz w:val="26"/>
          <w:szCs w:val="26"/>
        </w:rPr>
        <w:t>ом</w:t>
      </w:r>
      <w:r w:rsidR="00E90482" w:rsidRPr="00E90482">
        <w:rPr>
          <w:rFonts w:ascii="Times New Roman" w:hAnsi="Times New Roman"/>
          <w:sz w:val="26"/>
          <w:szCs w:val="26"/>
        </w:rPr>
        <w:t xml:space="preserve"> внешнего муниципального</w:t>
      </w:r>
      <w:r w:rsidR="00E15189">
        <w:rPr>
          <w:rFonts w:ascii="Times New Roman" w:hAnsi="Times New Roman"/>
          <w:sz w:val="26"/>
          <w:szCs w:val="26"/>
        </w:rPr>
        <w:t xml:space="preserve"> финансового</w:t>
      </w:r>
      <w:r w:rsidR="00E90482" w:rsidRPr="00E90482">
        <w:rPr>
          <w:rFonts w:ascii="Times New Roman" w:hAnsi="Times New Roman"/>
          <w:sz w:val="26"/>
          <w:szCs w:val="26"/>
        </w:rPr>
        <w:t xml:space="preserve"> контроля «Общие правила проведения экспертно-аналитических мероприятий</w:t>
      </w:r>
      <w:r w:rsidR="00506B34">
        <w:rPr>
          <w:rFonts w:ascii="Times New Roman" w:hAnsi="Times New Roman"/>
          <w:sz w:val="26"/>
          <w:szCs w:val="26"/>
        </w:rPr>
        <w:t>», утвержденным</w:t>
      </w:r>
      <w:r w:rsidR="00E90482">
        <w:rPr>
          <w:rFonts w:ascii="Times New Roman" w:hAnsi="Times New Roman"/>
          <w:sz w:val="26"/>
          <w:szCs w:val="26"/>
        </w:rPr>
        <w:t xml:space="preserve"> распоряжением Контрольно-счетной палаты Дальнегорского городского округа</w:t>
      </w:r>
      <w:r w:rsidR="00E90482" w:rsidRPr="00E90482">
        <w:rPr>
          <w:rFonts w:ascii="Times New Roman" w:hAnsi="Times New Roman"/>
          <w:sz w:val="26"/>
          <w:szCs w:val="26"/>
        </w:rPr>
        <w:t xml:space="preserve"> от 14.01.2022 №3</w:t>
      </w:r>
      <w:r w:rsidR="00221059" w:rsidRPr="00E90482">
        <w:rPr>
          <w:rFonts w:ascii="Times New Roman" w:hAnsi="Times New Roman"/>
          <w:sz w:val="26"/>
          <w:szCs w:val="26"/>
        </w:rPr>
        <w:t>, Стандартом внешнего муниципального финансового контроля «Противодействия коррупции в рамках проведения экспертно</w:t>
      </w:r>
      <w:r w:rsidR="00221059" w:rsidRPr="00DB42AA">
        <w:rPr>
          <w:rFonts w:ascii="Times New Roman" w:hAnsi="Times New Roman"/>
          <w:sz w:val="26"/>
          <w:szCs w:val="26"/>
        </w:rPr>
        <w:t>-аналитиче</w:t>
      </w:r>
      <w:r w:rsidR="003B1B27">
        <w:rPr>
          <w:rFonts w:ascii="Times New Roman" w:hAnsi="Times New Roman"/>
          <w:sz w:val="26"/>
          <w:szCs w:val="26"/>
        </w:rPr>
        <w:t>ских и контрольных мероприятий К</w:t>
      </w:r>
      <w:r w:rsidR="00221059" w:rsidRPr="00DB42AA">
        <w:rPr>
          <w:rFonts w:ascii="Times New Roman" w:hAnsi="Times New Roman"/>
          <w:sz w:val="26"/>
          <w:szCs w:val="26"/>
        </w:rPr>
        <w:t xml:space="preserve">онтрольно-счетной палатой Дальнегорского городского округа», утвержденным </w:t>
      </w:r>
      <w:r w:rsidR="00A55673">
        <w:rPr>
          <w:rFonts w:ascii="Times New Roman" w:hAnsi="Times New Roman"/>
          <w:sz w:val="26"/>
          <w:szCs w:val="26"/>
        </w:rPr>
        <w:t xml:space="preserve">распоряжением </w:t>
      </w:r>
      <w:r w:rsidR="00221059" w:rsidRPr="00DB42AA">
        <w:rPr>
          <w:rFonts w:ascii="Times New Roman" w:hAnsi="Times New Roman"/>
          <w:sz w:val="26"/>
          <w:szCs w:val="26"/>
        </w:rPr>
        <w:t>Контрольно-счетной палаты Дальнегорского городского округа от 09.02.2021 № 8</w:t>
      </w:r>
      <w:r w:rsidR="003133D2">
        <w:rPr>
          <w:rFonts w:ascii="Times New Roman" w:hAnsi="Times New Roman"/>
          <w:sz w:val="26"/>
          <w:szCs w:val="26"/>
        </w:rPr>
        <w:t>.</w:t>
      </w:r>
    </w:p>
    <w:p w:rsidR="00D61FAF" w:rsidRDefault="007219D8" w:rsidP="00E6076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Основание для проведения экспертно-аналитического мероприятия</w:t>
      </w:r>
      <w:r w:rsidRPr="00DB42AA">
        <w:rPr>
          <w:rFonts w:ascii="Times New Roman" w:eastAsia="Times New Roman" w:hAnsi="Times New Roman"/>
          <w:sz w:val="26"/>
          <w:szCs w:val="26"/>
          <w:lang w:eastAsia="ru-RU"/>
        </w:rPr>
        <w:t xml:space="preserve"> – пункт</w:t>
      </w:r>
      <w:r w:rsidR="007D4260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DB42AA">
        <w:rPr>
          <w:rFonts w:ascii="Times New Roman" w:eastAsia="Times New Roman" w:hAnsi="Times New Roman"/>
          <w:sz w:val="26"/>
          <w:szCs w:val="26"/>
          <w:lang w:eastAsia="ru-RU"/>
        </w:rPr>
        <w:t xml:space="preserve"> 2.</w:t>
      </w:r>
      <w:r w:rsidR="007D4260">
        <w:rPr>
          <w:rFonts w:ascii="Times New Roman" w:eastAsia="Times New Roman" w:hAnsi="Times New Roman"/>
          <w:sz w:val="26"/>
          <w:szCs w:val="26"/>
          <w:lang w:eastAsia="ru-RU"/>
        </w:rPr>
        <w:t>4, 2.5, 2.7</w:t>
      </w:r>
      <w:r w:rsidR="00A556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401F" w:rsidRPr="00524B8B">
        <w:rPr>
          <w:rFonts w:ascii="Times New Roman" w:eastAsia="Times New Roman" w:hAnsi="Times New Roman"/>
          <w:sz w:val="26"/>
          <w:szCs w:val="26"/>
          <w:lang w:eastAsia="ru-RU"/>
        </w:rPr>
        <w:t>Плана работы К</w:t>
      </w:r>
      <w:r w:rsidR="00EB401F">
        <w:rPr>
          <w:rFonts w:ascii="Times New Roman" w:eastAsia="Times New Roman" w:hAnsi="Times New Roman"/>
          <w:sz w:val="26"/>
          <w:szCs w:val="26"/>
          <w:lang w:eastAsia="ru-RU"/>
        </w:rPr>
        <w:t>онтрольно-счетной палаты на 202</w:t>
      </w:r>
      <w:r w:rsidR="007D42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B401F" w:rsidRPr="00524B8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утвержденного </w:t>
      </w:r>
      <w:r w:rsidR="00EB401F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распоряжением </w:t>
      </w:r>
      <w:r w:rsidR="00E90482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Контрольно-счетной палаты Дальнегорского городского округа </w:t>
      </w:r>
      <w:r w:rsidR="00EB401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17A16">
        <w:rPr>
          <w:rFonts w:ascii="Times New Roman" w:eastAsia="Times New Roman" w:hAnsi="Times New Roman"/>
          <w:sz w:val="26"/>
          <w:szCs w:val="26"/>
          <w:lang w:eastAsia="ru-RU"/>
        </w:rPr>
        <w:t>28.12.2023</w:t>
      </w:r>
      <w:r w:rsidR="00EB401F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E17A16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Pr="00692DA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03867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 </w:t>
      </w:r>
      <w:r w:rsidR="00E90482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Контрольно-счетной палаты Дальнегорского городского округа </w:t>
      </w:r>
      <w:r w:rsidRPr="00303867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17A16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7743F2">
        <w:rPr>
          <w:rFonts w:ascii="Times New Roman" w:eastAsia="Times New Roman" w:hAnsi="Times New Roman"/>
          <w:sz w:val="26"/>
          <w:szCs w:val="26"/>
          <w:lang w:eastAsia="ru-RU"/>
        </w:rPr>
        <w:t>.02</w:t>
      </w:r>
      <w:r w:rsidR="00E17A16">
        <w:rPr>
          <w:rFonts w:ascii="Times New Roman" w:eastAsia="Times New Roman" w:hAnsi="Times New Roman"/>
          <w:sz w:val="26"/>
          <w:szCs w:val="26"/>
          <w:lang w:eastAsia="ru-RU"/>
        </w:rPr>
        <w:t>.2024</w:t>
      </w:r>
      <w:r w:rsidR="006F02A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E17A16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6F02A8">
        <w:rPr>
          <w:rFonts w:ascii="Times New Roman" w:hAnsi="Times New Roman"/>
          <w:sz w:val="26"/>
          <w:szCs w:val="26"/>
        </w:rPr>
        <w:t xml:space="preserve">, </w:t>
      </w:r>
      <w:r w:rsidR="001A24CF">
        <w:rPr>
          <w:rFonts w:ascii="Times New Roman" w:hAnsi="Times New Roman"/>
          <w:sz w:val="26"/>
          <w:szCs w:val="26"/>
        </w:rPr>
        <w:t>пис</w:t>
      </w:r>
      <w:r w:rsidR="00C350A3">
        <w:rPr>
          <w:rFonts w:ascii="Times New Roman" w:hAnsi="Times New Roman"/>
          <w:sz w:val="26"/>
          <w:szCs w:val="26"/>
        </w:rPr>
        <w:t>ьм</w:t>
      </w:r>
      <w:r w:rsidR="00AA39D7">
        <w:rPr>
          <w:rFonts w:ascii="Times New Roman" w:hAnsi="Times New Roman"/>
          <w:sz w:val="26"/>
          <w:szCs w:val="26"/>
        </w:rPr>
        <w:t>о</w:t>
      </w:r>
      <w:r w:rsidR="00817E4D">
        <w:rPr>
          <w:rFonts w:ascii="Times New Roman" w:hAnsi="Times New Roman"/>
          <w:sz w:val="26"/>
          <w:szCs w:val="26"/>
        </w:rPr>
        <w:t xml:space="preserve"> </w:t>
      </w:r>
      <w:r w:rsidR="00AA39D7">
        <w:rPr>
          <w:rFonts w:ascii="Times New Roman" w:hAnsi="Times New Roman"/>
          <w:sz w:val="26"/>
          <w:szCs w:val="26"/>
        </w:rPr>
        <w:t xml:space="preserve">Думы </w:t>
      </w:r>
      <w:r w:rsidR="001A24CF">
        <w:rPr>
          <w:rFonts w:ascii="Times New Roman" w:hAnsi="Times New Roman"/>
          <w:sz w:val="26"/>
          <w:szCs w:val="26"/>
        </w:rPr>
        <w:t>Дальнегорского городского округа (</w:t>
      </w:r>
      <w:r w:rsidR="006F02A8">
        <w:rPr>
          <w:rFonts w:ascii="Times New Roman" w:hAnsi="Times New Roman"/>
          <w:sz w:val="26"/>
          <w:szCs w:val="26"/>
        </w:rPr>
        <w:t xml:space="preserve">вх. № </w:t>
      </w:r>
      <w:r w:rsidR="00AA39D7">
        <w:rPr>
          <w:rFonts w:ascii="Times New Roman" w:hAnsi="Times New Roman"/>
          <w:sz w:val="26"/>
          <w:szCs w:val="26"/>
        </w:rPr>
        <w:t>57</w:t>
      </w:r>
      <w:r w:rsidR="006F02A8">
        <w:rPr>
          <w:rFonts w:ascii="Times New Roman" w:hAnsi="Times New Roman"/>
          <w:sz w:val="26"/>
          <w:szCs w:val="26"/>
        </w:rPr>
        <w:t xml:space="preserve"> от </w:t>
      </w:r>
      <w:r w:rsidR="00AA39D7">
        <w:rPr>
          <w:rFonts w:ascii="Times New Roman" w:hAnsi="Times New Roman"/>
          <w:sz w:val="26"/>
          <w:szCs w:val="26"/>
        </w:rPr>
        <w:t>26.01</w:t>
      </w:r>
      <w:r w:rsidR="006455AF">
        <w:rPr>
          <w:rFonts w:ascii="Times New Roman" w:hAnsi="Times New Roman"/>
          <w:sz w:val="26"/>
          <w:szCs w:val="26"/>
        </w:rPr>
        <w:t>.2024</w:t>
      </w:r>
      <w:r w:rsidR="001A24CF">
        <w:rPr>
          <w:rFonts w:ascii="Times New Roman" w:hAnsi="Times New Roman"/>
          <w:sz w:val="26"/>
          <w:szCs w:val="26"/>
        </w:rPr>
        <w:t>)</w:t>
      </w:r>
      <w:r w:rsidR="006455AF">
        <w:rPr>
          <w:rFonts w:ascii="Times New Roman" w:hAnsi="Times New Roman"/>
          <w:sz w:val="26"/>
          <w:szCs w:val="26"/>
        </w:rPr>
        <w:t>.</w:t>
      </w:r>
    </w:p>
    <w:p w:rsidR="00B877B6" w:rsidRPr="00B877B6" w:rsidRDefault="00B877B6" w:rsidP="00E6076C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877B6">
        <w:rPr>
          <w:rFonts w:ascii="Times New Roman" w:hAnsi="Times New Roman"/>
          <w:b/>
          <w:sz w:val="26"/>
          <w:szCs w:val="26"/>
        </w:rPr>
        <w:t>Карта - № 8.</w:t>
      </w:r>
    </w:p>
    <w:p w:rsidR="001D6838" w:rsidRPr="00DB42AA" w:rsidRDefault="00102995" w:rsidP="00E6076C">
      <w:pPr>
        <w:spacing w:after="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DB42AA">
        <w:rPr>
          <w:rFonts w:ascii="Times New Roman" w:hAnsi="Times New Roman"/>
          <w:b/>
          <w:sz w:val="26"/>
          <w:szCs w:val="26"/>
        </w:rPr>
        <w:t>Предмет экспертно-аналитического мероприятия:</w:t>
      </w:r>
      <w:r w:rsidR="00286E8E">
        <w:rPr>
          <w:rFonts w:ascii="Times New Roman" w:hAnsi="Times New Roman"/>
          <w:b/>
          <w:sz w:val="26"/>
          <w:szCs w:val="26"/>
        </w:rPr>
        <w:t xml:space="preserve"> </w:t>
      </w:r>
      <w:r w:rsidR="0021401E" w:rsidRPr="00DB42AA">
        <w:rPr>
          <w:rFonts w:ascii="Times New Roman" w:hAnsi="Times New Roman"/>
          <w:sz w:val="26"/>
          <w:szCs w:val="26"/>
        </w:rPr>
        <w:t>проект решения Думы Дальнегорского городского</w:t>
      </w:r>
      <w:r w:rsidR="00CA7635">
        <w:rPr>
          <w:rFonts w:ascii="Times New Roman" w:hAnsi="Times New Roman"/>
          <w:sz w:val="26"/>
          <w:szCs w:val="26"/>
        </w:rPr>
        <w:t xml:space="preserve"> </w:t>
      </w:r>
      <w:r w:rsidR="00A54D81">
        <w:rPr>
          <w:rFonts w:ascii="Times New Roman" w:hAnsi="Times New Roman"/>
          <w:bCs/>
          <w:sz w:val="26"/>
          <w:szCs w:val="26"/>
        </w:rPr>
        <w:t xml:space="preserve">округа </w:t>
      </w:r>
      <w:r w:rsidR="001A24CF">
        <w:rPr>
          <w:rFonts w:ascii="Times New Roman" w:hAnsi="Times New Roman"/>
          <w:sz w:val="26"/>
          <w:szCs w:val="26"/>
        </w:rPr>
        <w:t>«</w:t>
      </w:r>
      <w:r w:rsidR="001A24CF" w:rsidRPr="00FD3149">
        <w:rPr>
          <w:rFonts w:ascii="Times New Roman" w:hAnsi="Times New Roman"/>
          <w:bCs/>
          <w:sz w:val="26"/>
          <w:szCs w:val="26"/>
        </w:rPr>
        <w:t>О</w:t>
      </w:r>
      <w:r w:rsidR="001A24CF">
        <w:rPr>
          <w:rFonts w:ascii="Times New Roman" w:hAnsi="Times New Roman"/>
          <w:bCs/>
          <w:sz w:val="26"/>
          <w:szCs w:val="26"/>
        </w:rPr>
        <w:t xml:space="preserve">б утверждении отчета о результатах </w:t>
      </w:r>
      <w:r w:rsidR="001A24CF">
        <w:rPr>
          <w:rFonts w:ascii="Times New Roman" w:hAnsi="Times New Roman"/>
          <w:bCs/>
          <w:sz w:val="26"/>
          <w:szCs w:val="26"/>
        </w:rPr>
        <w:lastRenderedPageBreak/>
        <w:t>приватизации муниципального имущества Дальнегорского городского округа</w:t>
      </w:r>
      <w:r w:rsidR="006455AF">
        <w:rPr>
          <w:rFonts w:ascii="Times New Roman" w:hAnsi="Times New Roman"/>
          <w:bCs/>
          <w:sz w:val="26"/>
          <w:szCs w:val="26"/>
        </w:rPr>
        <w:t xml:space="preserve"> за 2023</w:t>
      </w:r>
      <w:r w:rsidR="001A24CF">
        <w:rPr>
          <w:rFonts w:ascii="Times New Roman" w:hAnsi="Times New Roman"/>
          <w:bCs/>
          <w:sz w:val="26"/>
          <w:szCs w:val="26"/>
        </w:rPr>
        <w:t xml:space="preserve"> год</w:t>
      </w:r>
      <w:r w:rsidR="001A24CF" w:rsidRPr="00E90482">
        <w:rPr>
          <w:rFonts w:ascii="Times New Roman" w:hAnsi="Times New Roman"/>
          <w:bCs/>
          <w:sz w:val="26"/>
          <w:szCs w:val="26"/>
        </w:rPr>
        <w:t>»</w:t>
      </w:r>
      <w:r w:rsidR="00CA7635">
        <w:rPr>
          <w:rFonts w:ascii="Times New Roman" w:hAnsi="Times New Roman"/>
          <w:bCs/>
          <w:sz w:val="26"/>
          <w:szCs w:val="26"/>
        </w:rPr>
        <w:t xml:space="preserve"> </w:t>
      </w:r>
      <w:r w:rsidR="00BB7DE2" w:rsidRPr="00DB42AA">
        <w:rPr>
          <w:rFonts w:ascii="Times New Roman" w:hAnsi="Times New Roman"/>
          <w:b/>
          <w:sz w:val="26"/>
          <w:szCs w:val="26"/>
        </w:rPr>
        <w:t xml:space="preserve">(далее – </w:t>
      </w:r>
      <w:r w:rsidR="00611C8C">
        <w:rPr>
          <w:rFonts w:ascii="Times New Roman" w:hAnsi="Times New Roman"/>
          <w:b/>
          <w:sz w:val="26"/>
          <w:szCs w:val="26"/>
        </w:rPr>
        <w:t>п</w:t>
      </w:r>
      <w:r w:rsidR="00BB7DE2" w:rsidRPr="00DB42AA">
        <w:rPr>
          <w:rFonts w:ascii="Times New Roman" w:hAnsi="Times New Roman"/>
          <w:b/>
          <w:sz w:val="26"/>
          <w:szCs w:val="26"/>
        </w:rPr>
        <w:t xml:space="preserve">роект </w:t>
      </w:r>
      <w:r w:rsidR="0039190B">
        <w:rPr>
          <w:rFonts w:ascii="Times New Roman" w:hAnsi="Times New Roman"/>
          <w:b/>
          <w:sz w:val="26"/>
          <w:szCs w:val="26"/>
        </w:rPr>
        <w:t>р</w:t>
      </w:r>
      <w:r w:rsidR="00FE2D33">
        <w:rPr>
          <w:rFonts w:ascii="Times New Roman" w:hAnsi="Times New Roman"/>
          <w:b/>
          <w:sz w:val="26"/>
          <w:szCs w:val="26"/>
        </w:rPr>
        <w:t>ешения</w:t>
      </w:r>
      <w:r w:rsidR="006D537A">
        <w:rPr>
          <w:rFonts w:ascii="Times New Roman" w:hAnsi="Times New Roman"/>
          <w:b/>
          <w:sz w:val="26"/>
          <w:szCs w:val="26"/>
        </w:rPr>
        <w:t>, Отчет</w:t>
      </w:r>
      <w:r w:rsidR="001D6838" w:rsidRPr="00DB42AA">
        <w:rPr>
          <w:rFonts w:ascii="Times New Roman" w:hAnsi="Times New Roman"/>
          <w:b/>
          <w:sz w:val="26"/>
          <w:szCs w:val="26"/>
        </w:rPr>
        <w:t>)</w:t>
      </w:r>
      <w:r w:rsidR="001D6838" w:rsidRPr="00DB42AA">
        <w:rPr>
          <w:rFonts w:ascii="Times New Roman" w:hAnsi="Times New Roman"/>
          <w:sz w:val="26"/>
          <w:szCs w:val="26"/>
        </w:rPr>
        <w:t>.</w:t>
      </w:r>
    </w:p>
    <w:p w:rsidR="0034330D" w:rsidRPr="00DB42AA" w:rsidRDefault="001D6838" w:rsidP="00E6076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hAnsi="Times New Roman"/>
          <w:b/>
          <w:sz w:val="26"/>
          <w:szCs w:val="26"/>
        </w:rPr>
        <w:t>Цель экспертно-аналитического мероприятия:</w:t>
      </w:r>
      <w:r w:rsidR="00CA7635">
        <w:rPr>
          <w:rFonts w:ascii="Times New Roman" w:hAnsi="Times New Roman"/>
          <w:b/>
          <w:sz w:val="26"/>
          <w:szCs w:val="26"/>
        </w:rPr>
        <w:t xml:space="preserve"> </w:t>
      </w:r>
      <w:r w:rsidR="008F2DA6" w:rsidRPr="00DB42AA">
        <w:rPr>
          <w:rFonts w:ascii="Times New Roman" w:hAnsi="Times New Roman"/>
          <w:sz w:val="26"/>
          <w:szCs w:val="26"/>
        </w:rPr>
        <w:t>экспертиза</w:t>
      </w:r>
      <w:r w:rsidR="00CA7635">
        <w:rPr>
          <w:rFonts w:ascii="Times New Roman" w:hAnsi="Times New Roman"/>
          <w:sz w:val="26"/>
          <w:szCs w:val="26"/>
        </w:rPr>
        <w:t xml:space="preserve"> </w:t>
      </w:r>
      <w:r w:rsidR="0021401E" w:rsidRPr="00DB42AA">
        <w:rPr>
          <w:rFonts w:ascii="Times New Roman" w:hAnsi="Times New Roman"/>
          <w:sz w:val="26"/>
          <w:szCs w:val="26"/>
        </w:rPr>
        <w:t xml:space="preserve">проекта решения Думы Дальнегорского городского округа </w:t>
      </w:r>
      <w:r w:rsidR="001A24CF">
        <w:rPr>
          <w:rFonts w:ascii="Times New Roman" w:hAnsi="Times New Roman"/>
          <w:sz w:val="26"/>
          <w:szCs w:val="26"/>
        </w:rPr>
        <w:t>«</w:t>
      </w:r>
      <w:r w:rsidR="001A24CF" w:rsidRPr="00FD3149">
        <w:rPr>
          <w:rFonts w:ascii="Times New Roman" w:hAnsi="Times New Roman"/>
          <w:bCs/>
          <w:sz w:val="26"/>
          <w:szCs w:val="26"/>
        </w:rPr>
        <w:t>О</w:t>
      </w:r>
      <w:r w:rsidR="001A24CF">
        <w:rPr>
          <w:rFonts w:ascii="Times New Roman" w:hAnsi="Times New Roman"/>
          <w:bCs/>
          <w:sz w:val="26"/>
          <w:szCs w:val="26"/>
        </w:rPr>
        <w:t xml:space="preserve">б утверждении отчета о результатах приватизации муниципального имущества Дальнегорского городского </w:t>
      </w:r>
      <w:r w:rsidR="003B45D3">
        <w:rPr>
          <w:rFonts w:ascii="Times New Roman" w:hAnsi="Times New Roman"/>
          <w:bCs/>
          <w:sz w:val="26"/>
          <w:szCs w:val="26"/>
        </w:rPr>
        <w:t>округа за 2023</w:t>
      </w:r>
      <w:r w:rsidR="001A24CF">
        <w:rPr>
          <w:rFonts w:ascii="Times New Roman" w:hAnsi="Times New Roman"/>
          <w:bCs/>
          <w:sz w:val="26"/>
          <w:szCs w:val="26"/>
        </w:rPr>
        <w:t xml:space="preserve"> год</w:t>
      </w:r>
      <w:r w:rsidR="001A24CF" w:rsidRPr="00E90482">
        <w:rPr>
          <w:rFonts w:ascii="Times New Roman" w:hAnsi="Times New Roman"/>
          <w:bCs/>
          <w:sz w:val="26"/>
          <w:szCs w:val="26"/>
        </w:rPr>
        <w:t>»</w:t>
      </w:r>
      <w:r w:rsidR="008F2DA6" w:rsidRPr="00DB42AA">
        <w:rPr>
          <w:rFonts w:ascii="Times New Roman" w:hAnsi="Times New Roman"/>
          <w:sz w:val="26"/>
          <w:szCs w:val="26"/>
        </w:rPr>
        <w:t>.</w:t>
      </w:r>
    </w:p>
    <w:p w:rsidR="008F2DA6" w:rsidRPr="00DB42AA" w:rsidRDefault="008F2DA6" w:rsidP="00E6076C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B42AA">
        <w:rPr>
          <w:rFonts w:ascii="Times New Roman" w:hAnsi="Times New Roman"/>
          <w:b/>
          <w:sz w:val="26"/>
          <w:szCs w:val="26"/>
        </w:rPr>
        <w:t>Вопросы экспертно-аналитического мероприятия:</w:t>
      </w:r>
    </w:p>
    <w:p w:rsidR="008F2DA6" w:rsidRPr="00DB42AA" w:rsidRDefault="008F2DA6" w:rsidP="0010192C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hAnsi="Times New Roman"/>
          <w:sz w:val="26"/>
          <w:szCs w:val="26"/>
        </w:rPr>
        <w:t xml:space="preserve">Экспертиза соответствия </w:t>
      </w:r>
      <w:r w:rsidR="00B06223">
        <w:rPr>
          <w:rFonts w:ascii="Times New Roman" w:hAnsi="Times New Roman"/>
          <w:sz w:val="26"/>
          <w:szCs w:val="26"/>
        </w:rPr>
        <w:t>п</w:t>
      </w:r>
      <w:r w:rsidRPr="00DB42AA">
        <w:rPr>
          <w:rFonts w:ascii="Times New Roman" w:hAnsi="Times New Roman"/>
          <w:sz w:val="26"/>
          <w:szCs w:val="26"/>
        </w:rPr>
        <w:t xml:space="preserve">роекта </w:t>
      </w:r>
      <w:r w:rsidR="002A53D5">
        <w:rPr>
          <w:rFonts w:ascii="Times New Roman" w:hAnsi="Times New Roman"/>
          <w:sz w:val="26"/>
          <w:szCs w:val="26"/>
        </w:rPr>
        <w:t>р</w:t>
      </w:r>
      <w:r w:rsidR="00A80999">
        <w:rPr>
          <w:rFonts w:ascii="Times New Roman" w:hAnsi="Times New Roman"/>
          <w:sz w:val="26"/>
          <w:szCs w:val="26"/>
        </w:rPr>
        <w:t>ешения</w:t>
      </w:r>
      <w:r w:rsidRPr="00DB42AA">
        <w:rPr>
          <w:rFonts w:ascii="Times New Roman" w:hAnsi="Times New Roman"/>
          <w:sz w:val="26"/>
          <w:szCs w:val="26"/>
        </w:rPr>
        <w:t xml:space="preserve"> федеральному законодательству, законодательству Приморского края, муниципальным нормативным правовым актам Дальнегорского городского округа;</w:t>
      </w:r>
    </w:p>
    <w:p w:rsidR="008F2DA6" w:rsidRPr="00DB42AA" w:rsidRDefault="008F2DA6" w:rsidP="0010192C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hAnsi="Times New Roman"/>
          <w:sz w:val="26"/>
          <w:szCs w:val="26"/>
        </w:rPr>
        <w:t xml:space="preserve">Рассмотрение вопроса о выявлении коррупциогенных факторов (признаков) при анализе </w:t>
      </w:r>
      <w:r w:rsidR="001A24CF">
        <w:rPr>
          <w:rFonts w:ascii="Times New Roman" w:hAnsi="Times New Roman"/>
          <w:sz w:val="26"/>
          <w:szCs w:val="26"/>
        </w:rPr>
        <w:t>п</w:t>
      </w:r>
      <w:r w:rsidRPr="00DB42AA">
        <w:rPr>
          <w:rFonts w:ascii="Times New Roman" w:hAnsi="Times New Roman"/>
          <w:sz w:val="26"/>
          <w:szCs w:val="26"/>
        </w:rPr>
        <w:t xml:space="preserve">роекта </w:t>
      </w:r>
      <w:r w:rsidR="00B06223">
        <w:rPr>
          <w:rFonts w:ascii="Times New Roman" w:hAnsi="Times New Roman"/>
          <w:sz w:val="26"/>
          <w:szCs w:val="26"/>
        </w:rPr>
        <w:t>р</w:t>
      </w:r>
      <w:r w:rsidR="00A80999">
        <w:rPr>
          <w:rFonts w:ascii="Times New Roman" w:hAnsi="Times New Roman"/>
          <w:sz w:val="26"/>
          <w:szCs w:val="26"/>
        </w:rPr>
        <w:t>ешения</w:t>
      </w:r>
      <w:r w:rsidRPr="00DB42AA">
        <w:rPr>
          <w:rFonts w:ascii="Times New Roman" w:hAnsi="Times New Roman"/>
          <w:sz w:val="26"/>
          <w:szCs w:val="26"/>
        </w:rPr>
        <w:t>.</w:t>
      </w:r>
    </w:p>
    <w:p w:rsidR="00102995" w:rsidRPr="00DB42AA" w:rsidRDefault="00346DE4" w:rsidP="00E6076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hAnsi="Times New Roman"/>
          <w:b/>
          <w:sz w:val="26"/>
          <w:szCs w:val="26"/>
        </w:rPr>
        <w:t>Объект экспертно-ана</w:t>
      </w:r>
      <w:r w:rsidR="00542D7C" w:rsidRPr="00DB42AA">
        <w:rPr>
          <w:rFonts w:ascii="Times New Roman" w:hAnsi="Times New Roman"/>
          <w:b/>
          <w:sz w:val="26"/>
          <w:szCs w:val="26"/>
        </w:rPr>
        <w:t>литического мероприятия:</w:t>
      </w:r>
      <w:r w:rsidR="00E562EF">
        <w:rPr>
          <w:rFonts w:ascii="Times New Roman" w:hAnsi="Times New Roman"/>
          <w:b/>
          <w:sz w:val="26"/>
          <w:szCs w:val="26"/>
        </w:rPr>
        <w:t xml:space="preserve"> </w:t>
      </w:r>
      <w:r w:rsidR="001A24CF">
        <w:rPr>
          <w:rFonts w:ascii="Times New Roman" w:hAnsi="Times New Roman"/>
          <w:sz w:val="26"/>
          <w:szCs w:val="26"/>
        </w:rPr>
        <w:t xml:space="preserve">управление муниципального имущества </w:t>
      </w:r>
      <w:r w:rsidR="00C05891">
        <w:rPr>
          <w:rFonts w:ascii="Times New Roman" w:hAnsi="Times New Roman"/>
          <w:sz w:val="26"/>
          <w:szCs w:val="26"/>
        </w:rPr>
        <w:t>администраци</w:t>
      </w:r>
      <w:r w:rsidR="001A24CF">
        <w:rPr>
          <w:rFonts w:ascii="Times New Roman" w:hAnsi="Times New Roman"/>
          <w:sz w:val="26"/>
          <w:szCs w:val="26"/>
        </w:rPr>
        <w:t xml:space="preserve">и </w:t>
      </w:r>
      <w:r w:rsidR="00872F03" w:rsidRPr="00DB42AA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="00E562EF">
        <w:rPr>
          <w:rFonts w:ascii="Times New Roman" w:hAnsi="Times New Roman"/>
          <w:sz w:val="26"/>
          <w:szCs w:val="26"/>
        </w:rPr>
        <w:t xml:space="preserve"> </w:t>
      </w:r>
      <w:r w:rsidR="009D70E2" w:rsidRPr="00F6695E">
        <w:rPr>
          <w:rFonts w:ascii="Times New Roman" w:hAnsi="Times New Roman"/>
          <w:sz w:val="26"/>
          <w:szCs w:val="26"/>
        </w:rPr>
        <w:t xml:space="preserve">(далее – разработчик </w:t>
      </w:r>
      <w:r w:rsidR="0039190B">
        <w:rPr>
          <w:rFonts w:ascii="Times New Roman" w:hAnsi="Times New Roman"/>
          <w:sz w:val="26"/>
          <w:szCs w:val="26"/>
        </w:rPr>
        <w:t>п</w:t>
      </w:r>
      <w:r w:rsidR="009D70E2" w:rsidRPr="00F6695E">
        <w:rPr>
          <w:rFonts w:ascii="Times New Roman" w:hAnsi="Times New Roman"/>
          <w:sz w:val="26"/>
          <w:szCs w:val="26"/>
        </w:rPr>
        <w:t>роекта</w:t>
      </w:r>
      <w:r w:rsidR="003A227F">
        <w:rPr>
          <w:rFonts w:ascii="Times New Roman" w:hAnsi="Times New Roman"/>
          <w:sz w:val="26"/>
          <w:szCs w:val="26"/>
        </w:rPr>
        <w:t>, УМИ</w:t>
      </w:r>
      <w:r w:rsidR="009D70E2" w:rsidRPr="00F6695E">
        <w:rPr>
          <w:rFonts w:ascii="Times New Roman" w:hAnsi="Times New Roman"/>
          <w:sz w:val="26"/>
          <w:szCs w:val="26"/>
        </w:rPr>
        <w:t>).</w:t>
      </w:r>
    </w:p>
    <w:p w:rsidR="008D4456" w:rsidRPr="00DB42AA" w:rsidRDefault="008D4456" w:rsidP="00E6076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hAnsi="Times New Roman"/>
          <w:b/>
          <w:sz w:val="26"/>
          <w:szCs w:val="26"/>
        </w:rPr>
        <w:t>Исследуемый период:</w:t>
      </w:r>
      <w:r w:rsidR="00E562EF">
        <w:rPr>
          <w:rFonts w:ascii="Times New Roman" w:hAnsi="Times New Roman"/>
          <w:b/>
          <w:sz w:val="26"/>
          <w:szCs w:val="26"/>
        </w:rPr>
        <w:t xml:space="preserve"> </w:t>
      </w:r>
      <w:r w:rsidR="00872F03" w:rsidRPr="00DB42AA">
        <w:rPr>
          <w:rFonts w:ascii="Times New Roman" w:hAnsi="Times New Roman"/>
          <w:sz w:val="26"/>
          <w:szCs w:val="26"/>
        </w:rPr>
        <w:t>20</w:t>
      </w:r>
      <w:r w:rsidR="00E00C24" w:rsidRPr="00DB42AA">
        <w:rPr>
          <w:rFonts w:ascii="Times New Roman" w:hAnsi="Times New Roman"/>
          <w:sz w:val="26"/>
          <w:szCs w:val="26"/>
        </w:rPr>
        <w:t>2</w:t>
      </w:r>
      <w:r w:rsidR="003B45D3">
        <w:rPr>
          <w:rFonts w:ascii="Times New Roman" w:hAnsi="Times New Roman"/>
          <w:sz w:val="26"/>
          <w:szCs w:val="26"/>
        </w:rPr>
        <w:t>3</w:t>
      </w:r>
      <w:r w:rsidR="00E562EF">
        <w:rPr>
          <w:rFonts w:ascii="Times New Roman" w:hAnsi="Times New Roman"/>
          <w:sz w:val="26"/>
          <w:szCs w:val="26"/>
        </w:rPr>
        <w:t xml:space="preserve"> </w:t>
      </w:r>
      <w:r w:rsidRPr="00DB42AA">
        <w:rPr>
          <w:rFonts w:ascii="Times New Roman" w:hAnsi="Times New Roman"/>
          <w:sz w:val="26"/>
          <w:szCs w:val="26"/>
        </w:rPr>
        <w:t>год.</w:t>
      </w:r>
    </w:p>
    <w:p w:rsidR="00346DE4" w:rsidRPr="00DB42AA" w:rsidRDefault="002647C8" w:rsidP="00E6076C">
      <w:pPr>
        <w:spacing w:after="0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DB42AA">
        <w:rPr>
          <w:rFonts w:ascii="Times New Roman" w:hAnsi="Times New Roman"/>
          <w:b/>
          <w:sz w:val="26"/>
          <w:szCs w:val="26"/>
        </w:rPr>
        <w:t>Срок проведения экспертно-аналитического мероприятия:</w:t>
      </w:r>
      <w:r w:rsidR="00E562EF">
        <w:rPr>
          <w:rFonts w:ascii="Times New Roman" w:hAnsi="Times New Roman"/>
          <w:b/>
          <w:sz w:val="26"/>
          <w:szCs w:val="26"/>
        </w:rPr>
        <w:t xml:space="preserve"> </w:t>
      </w:r>
      <w:r w:rsidR="00C05891">
        <w:rPr>
          <w:rFonts w:ascii="Times New Roman" w:hAnsi="Times New Roman"/>
          <w:sz w:val="26"/>
          <w:szCs w:val="26"/>
        </w:rPr>
        <w:t xml:space="preserve">с </w:t>
      </w:r>
      <w:r w:rsidR="003B45D3">
        <w:rPr>
          <w:rFonts w:ascii="Times New Roman" w:hAnsi="Times New Roman"/>
          <w:sz w:val="26"/>
          <w:szCs w:val="26"/>
        </w:rPr>
        <w:t>26</w:t>
      </w:r>
      <w:r w:rsidR="001A24CF">
        <w:rPr>
          <w:rFonts w:ascii="Times New Roman" w:hAnsi="Times New Roman"/>
          <w:sz w:val="26"/>
          <w:szCs w:val="26"/>
        </w:rPr>
        <w:t>.0</w:t>
      </w:r>
      <w:r w:rsidR="007743F2">
        <w:rPr>
          <w:rFonts w:ascii="Times New Roman" w:hAnsi="Times New Roman"/>
          <w:sz w:val="26"/>
          <w:szCs w:val="26"/>
        </w:rPr>
        <w:t>2</w:t>
      </w:r>
      <w:r w:rsidR="003B45D3">
        <w:rPr>
          <w:rFonts w:ascii="Times New Roman" w:hAnsi="Times New Roman"/>
          <w:sz w:val="26"/>
          <w:szCs w:val="26"/>
        </w:rPr>
        <w:t>.2024</w:t>
      </w:r>
      <w:r w:rsidR="00E562EF">
        <w:rPr>
          <w:rFonts w:ascii="Times New Roman" w:hAnsi="Times New Roman"/>
          <w:sz w:val="26"/>
          <w:szCs w:val="26"/>
        </w:rPr>
        <w:t xml:space="preserve"> </w:t>
      </w:r>
      <w:r w:rsidR="008605DD">
        <w:rPr>
          <w:rFonts w:ascii="Times New Roman" w:hAnsi="Times New Roman"/>
          <w:sz w:val="26"/>
          <w:szCs w:val="26"/>
        </w:rPr>
        <w:t>год</w:t>
      </w:r>
      <w:r w:rsidR="006F02A8">
        <w:rPr>
          <w:rFonts w:ascii="Times New Roman" w:hAnsi="Times New Roman"/>
          <w:sz w:val="26"/>
          <w:szCs w:val="26"/>
        </w:rPr>
        <w:t>а</w:t>
      </w:r>
      <w:r w:rsidR="00142472">
        <w:rPr>
          <w:rFonts w:ascii="Times New Roman" w:hAnsi="Times New Roman"/>
          <w:sz w:val="26"/>
          <w:szCs w:val="26"/>
        </w:rPr>
        <w:t xml:space="preserve"> </w:t>
      </w:r>
      <w:r w:rsidR="00C05891" w:rsidRPr="0071376D">
        <w:rPr>
          <w:rFonts w:ascii="Times New Roman" w:hAnsi="Times New Roman"/>
          <w:sz w:val="26"/>
          <w:szCs w:val="26"/>
        </w:rPr>
        <w:t xml:space="preserve">по </w:t>
      </w:r>
      <w:r w:rsidR="0098425A" w:rsidRPr="0071376D">
        <w:rPr>
          <w:rFonts w:ascii="Times New Roman" w:hAnsi="Times New Roman"/>
          <w:sz w:val="26"/>
          <w:szCs w:val="26"/>
        </w:rPr>
        <w:t>15</w:t>
      </w:r>
      <w:r w:rsidR="006F02A8" w:rsidRPr="0071376D">
        <w:rPr>
          <w:rFonts w:ascii="Times New Roman" w:hAnsi="Times New Roman"/>
          <w:sz w:val="26"/>
          <w:szCs w:val="26"/>
        </w:rPr>
        <w:t>.0</w:t>
      </w:r>
      <w:r w:rsidR="0098425A" w:rsidRPr="0071376D">
        <w:rPr>
          <w:rFonts w:ascii="Times New Roman" w:hAnsi="Times New Roman"/>
          <w:sz w:val="26"/>
          <w:szCs w:val="26"/>
        </w:rPr>
        <w:t>3</w:t>
      </w:r>
      <w:r w:rsidR="00705BC5" w:rsidRPr="0071376D">
        <w:rPr>
          <w:rFonts w:ascii="Times New Roman" w:hAnsi="Times New Roman"/>
          <w:sz w:val="26"/>
          <w:szCs w:val="26"/>
        </w:rPr>
        <w:t>.2024</w:t>
      </w:r>
      <w:r w:rsidR="006F02A8" w:rsidRPr="0071376D">
        <w:rPr>
          <w:rFonts w:ascii="Times New Roman" w:hAnsi="Times New Roman"/>
          <w:sz w:val="26"/>
          <w:szCs w:val="26"/>
        </w:rPr>
        <w:t xml:space="preserve"> </w:t>
      </w:r>
      <w:r w:rsidR="008605DD" w:rsidRPr="0071376D">
        <w:rPr>
          <w:rFonts w:ascii="Times New Roman" w:hAnsi="Times New Roman"/>
          <w:sz w:val="26"/>
          <w:szCs w:val="26"/>
        </w:rPr>
        <w:t>год</w:t>
      </w:r>
      <w:r w:rsidR="006F02A8" w:rsidRPr="0071376D">
        <w:rPr>
          <w:rFonts w:ascii="Times New Roman" w:hAnsi="Times New Roman"/>
          <w:sz w:val="26"/>
          <w:szCs w:val="26"/>
        </w:rPr>
        <w:t>а</w:t>
      </w:r>
      <w:r w:rsidR="00A31C98" w:rsidRPr="0071376D">
        <w:rPr>
          <w:rFonts w:ascii="Times New Roman" w:hAnsi="Times New Roman"/>
          <w:sz w:val="26"/>
          <w:szCs w:val="26"/>
        </w:rPr>
        <w:t>.</w:t>
      </w:r>
    </w:p>
    <w:p w:rsidR="000471BA" w:rsidRPr="00DB42AA" w:rsidRDefault="000471BA" w:rsidP="00E6076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hAnsi="Times New Roman"/>
          <w:sz w:val="26"/>
          <w:szCs w:val="26"/>
        </w:rPr>
        <w:t>При изучении проекта муниципального</w:t>
      </w:r>
      <w:r w:rsidR="00872F03" w:rsidRPr="00DB42AA">
        <w:rPr>
          <w:rFonts w:ascii="Times New Roman" w:hAnsi="Times New Roman"/>
          <w:sz w:val="26"/>
          <w:szCs w:val="26"/>
        </w:rPr>
        <w:t xml:space="preserve"> нормативного</w:t>
      </w:r>
      <w:r w:rsidRPr="00DB42AA">
        <w:rPr>
          <w:rFonts w:ascii="Times New Roman" w:hAnsi="Times New Roman"/>
          <w:sz w:val="26"/>
          <w:szCs w:val="26"/>
        </w:rPr>
        <w:t xml:space="preserve"> правового акта были использованы:</w:t>
      </w:r>
    </w:p>
    <w:p w:rsidR="00DB5D20" w:rsidRDefault="00DB5D20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Бюджетный кодекс Российской Федерации;</w:t>
      </w:r>
    </w:p>
    <w:p w:rsidR="00F6695E" w:rsidRDefault="00F6695E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1A24CF">
        <w:rPr>
          <w:rFonts w:ascii="Times New Roman" w:hAnsi="Times New Roman"/>
          <w:sz w:val="26"/>
          <w:szCs w:val="26"/>
        </w:rPr>
        <w:t xml:space="preserve">Федеральный закон от 21.12.2001 </w:t>
      </w:r>
      <w:r>
        <w:rPr>
          <w:rFonts w:ascii="Times New Roman" w:hAnsi="Times New Roman"/>
          <w:sz w:val="26"/>
          <w:szCs w:val="26"/>
        </w:rPr>
        <w:t>№ 178-ФЗ «</w:t>
      </w:r>
      <w:r w:rsidRPr="001A24CF">
        <w:rPr>
          <w:rFonts w:ascii="Times New Roman" w:hAnsi="Times New Roman"/>
          <w:sz w:val="26"/>
          <w:szCs w:val="26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6"/>
          <w:szCs w:val="26"/>
        </w:rPr>
        <w:t xml:space="preserve">» (далее - </w:t>
      </w:r>
      <w:r w:rsidRPr="001A24CF">
        <w:rPr>
          <w:rFonts w:ascii="Times New Roman" w:hAnsi="Times New Roman"/>
          <w:sz w:val="26"/>
          <w:szCs w:val="26"/>
        </w:rPr>
        <w:t xml:space="preserve">Федеральный закон от 21.12.2001 </w:t>
      </w:r>
      <w:r>
        <w:rPr>
          <w:rFonts w:ascii="Times New Roman" w:hAnsi="Times New Roman"/>
          <w:sz w:val="26"/>
          <w:szCs w:val="26"/>
        </w:rPr>
        <w:t>№ 178-ФЗ);</w:t>
      </w:r>
    </w:p>
    <w:p w:rsidR="001A24CF" w:rsidRDefault="001A24CF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1A24CF">
        <w:rPr>
          <w:rFonts w:ascii="Times New Roman" w:hAnsi="Times New Roman"/>
          <w:sz w:val="26"/>
          <w:szCs w:val="26"/>
        </w:rPr>
        <w:t>Федеральны</w:t>
      </w:r>
      <w:r>
        <w:rPr>
          <w:rFonts w:ascii="Times New Roman" w:hAnsi="Times New Roman"/>
          <w:sz w:val="26"/>
          <w:szCs w:val="26"/>
        </w:rPr>
        <w:t>й закон от 22.07.2008 № 159-ФЗ «</w:t>
      </w:r>
      <w:r w:rsidRPr="001A24CF">
        <w:rPr>
          <w:rFonts w:ascii="Times New Roman" w:hAnsi="Times New Roman"/>
          <w:sz w:val="26"/>
          <w:szCs w:val="26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/>
          <w:sz w:val="26"/>
          <w:szCs w:val="26"/>
        </w:rPr>
        <w:t>льные акты Российской Федерации»</w:t>
      </w:r>
      <w:r w:rsidR="00F6695E">
        <w:rPr>
          <w:rFonts w:ascii="Times New Roman" w:hAnsi="Times New Roman"/>
          <w:sz w:val="26"/>
          <w:szCs w:val="26"/>
        </w:rPr>
        <w:t xml:space="preserve"> (далее - </w:t>
      </w:r>
      <w:r w:rsidR="00F6695E" w:rsidRPr="001A24CF">
        <w:rPr>
          <w:rFonts w:ascii="Times New Roman" w:hAnsi="Times New Roman"/>
          <w:sz w:val="26"/>
          <w:szCs w:val="26"/>
        </w:rPr>
        <w:t>Федеральны</w:t>
      </w:r>
      <w:r w:rsidR="00F6695E">
        <w:rPr>
          <w:rFonts w:ascii="Times New Roman" w:hAnsi="Times New Roman"/>
          <w:sz w:val="26"/>
          <w:szCs w:val="26"/>
        </w:rPr>
        <w:t>й закон от 22.07.2008 № 159-ФЗ)</w:t>
      </w:r>
      <w:r>
        <w:rPr>
          <w:rFonts w:ascii="Times New Roman" w:hAnsi="Times New Roman"/>
          <w:sz w:val="26"/>
          <w:szCs w:val="26"/>
        </w:rPr>
        <w:t>;</w:t>
      </w:r>
    </w:p>
    <w:p w:rsidR="004E102D" w:rsidRDefault="00536B26" w:rsidP="004E102D">
      <w:pPr>
        <w:numPr>
          <w:ilvl w:val="0"/>
          <w:numId w:val="1"/>
        </w:numPr>
        <w:shd w:val="clear" w:color="auto" w:fill="FFFFFF"/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6B26">
        <w:rPr>
          <w:rFonts w:ascii="Times New Roman" w:hAnsi="Times New Roman"/>
          <w:sz w:val="26"/>
          <w:szCs w:val="26"/>
        </w:rPr>
        <w:t>Постановление Правител</w:t>
      </w:r>
      <w:r>
        <w:rPr>
          <w:rFonts w:ascii="Times New Roman" w:hAnsi="Times New Roman"/>
          <w:sz w:val="26"/>
          <w:szCs w:val="26"/>
        </w:rPr>
        <w:t>ьства РФ от 26 декабря 2005 г. №</w:t>
      </w:r>
      <w:r w:rsidRPr="00536B26">
        <w:rPr>
          <w:rFonts w:ascii="Times New Roman" w:hAnsi="Times New Roman"/>
          <w:sz w:val="26"/>
          <w:szCs w:val="26"/>
        </w:rPr>
        <w:t xml:space="preserve"> 806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536B26">
        <w:rPr>
          <w:rFonts w:ascii="Times New Roman" w:hAnsi="Times New Roman"/>
          <w:sz w:val="26"/>
          <w:szCs w:val="26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</w:t>
      </w:r>
      <w:r>
        <w:rPr>
          <w:rFonts w:ascii="Times New Roman" w:hAnsi="Times New Roman"/>
          <w:sz w:val="26"/>
          <w:szCs w:val="26"/>
        </w:rPr>
        <w:t>едерального имущества»;</w:t>
      </w:r>
    </w:p>
    <w:p w:rsidR="00D66FB8" w:rsidRPr="004E102D" w:rsidRDefault="00D66FB8" w:rsidP="004E102D">
      <w:pPr>
        <w:numPr>
          <w:ilvl w:val="0"/>
          <w:numId w:val="1"/>
        </w:numPr>
        <w:shd w:val="clear" w:color="auto" w:fill="FFFFFF"/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4E102D">
        <w:rPr>
          <w:rFonts w:ascii="Times New Roman" w:hAnsi="Times New Roman"/>
          <w:sz w:val="26"/>
          <w:szCs w:val="26"/>
        </w:rPr>
        <w:t xml:space="preserve">Федеральный стандарт бухгалтерского учета государственных финансов «Государственная (муниципальная) казна», </w:t>
      </w:r>
      <w:r w:rsidR="00311758" w:rsidRPr="004E102D">
        <w:rPr>
          <w:rFonts w:ascii="Times New Roman" w:hAnsi="Times New Roman"/>
          <w:sz w:val="26"/>
          <w:szCs w:val="26"/>
        </w:rPr>
        <w:t xml:space="preserve">утвержденный </w:t>
      </w:r>
      <w:r w:rsidRPr="004E102D">
        <w:rPr>
          <w:rFonts w:ascii="Times New Roman" w:hAnsi="Times New Roman"/>
          <w:sz w:val="26"/>
          <w:szCs w:val="26"/>
        </w:rPr>
        <w:t>Приказ</w:t>
      </w:r>
      <w:r w:rsidR="00311758" w:rsidRPr="004E102D">
        <w:rPr>
          <w:rFonts w:ascii="Times New Roman" w:hAnsi="Times New Roman"/>
          <w:sz w:val="26"/>
          <w:szCs w:val="26"/>
        </w:rPr>
        <w:t>ом</w:t>
      </w:r>
      <w:r w:rsidRPr="004E102D">
        <w:rPr>
          <w:rFonts w:ascii="Times New Roman" w:hAnsi="Times New Roman"/>
          <w:sz w:val="26"/>
          <w:szCs w:val="26"/>
        </w:rPr>
        <w:t xml:space="preserve"> Мин</w:t>
      </w:r>
      <w:r w:rsidR="009D44A0" w:rsidRPr="004E102D">
        <w:rPr>
          <w:rFonts w:ascii="Times New Roman" w:hAnsi="Times New Roman"/>
          <w:sz w:val="26"/>
          <w:szCs w:val="26"/>
        </w:rPr>
        <w:t>фина России от 15 июня 2021 г. №</w:t>
      </w:r>
      <w:r w:rsidRPr="004E102D">
        <w:rPr>
          <w:rFonts w:ascii="Times New Roman" w:hAnsi="Times New Roman"/>
          <w:sz w:val="26"/>
          <w:szCs w:val="26"/>
        </w:rPr>
        <w:t> 84н</w:t>
      </w:r>
      <w:r w:rsidR="009D44A0" w:rsidRPr="004E102D">
        <w:rPr>
          <w:rFonts w:ascii="Times New Roman" w:hAnsi="Times New Roman"/>
          <w:sz w:val="26"/>
          <w:szCs w:val="26"/>
        </w:rPr>
        <w:t xml:space="preserve"> «</w:t>
      </w:r>
      <w:r w:rsidR="00CB2E90" w:rsidRPr="004E102D">
        <w:rPr>
          <w:rFonts w:ascii="Times New Roman" w:hAnsi="Times New Roman"/>
          <w:sz w:val="26"/>
          <w:szCs w:val="26"/>
        </w:rPr>
        <w:t xml:space="preserve">Об </w:t>
      </w:r>
      <w:r w:rsidRPr="004E102D">
        <w:rPr>
          <w:rFonts w:ascii="Times New Roman" w:hAnsi="Times New Roman"/>
          <w:sz w:val="26"/>
          <w:szCs w:val="26"/>
        </w:rPr>
        <w:t>утверждении федерального стандарта</w:t>
      </w:r>
      <w:r w:rsidR="003E19E2" w:rsidRPr="004E102D">
        <w:rPr>
          <w:rFonts w:ascii="Times New Roman" w:hAnsi="Times New Roman"/>
          <w:sz w:val="26"/>
          <w:szCs w:val="26"/>
        </w:rPr>
        <w:t> бухгалтерского</w:t>
      </w:r>
      <w:r w:rsidRPr="004E102D">
        <w:rPr>
          <w:rFonts w:ascii="Times New Roman" w:hAnsi="Times New Roman"/>
          <w:sz w:val="26"/>
          <w:szCs w:val="26"/>
        </w:rPr>
        <w:t>учета государственных финансов "Государственная (муниципальная) казна</w:t>
      </w:r>
      <w:r w:rsidR="009D44A0" w:rsidRPr="004E102D">
        <w:rPr>
          <w:rFonts w:ascii="Times New Roman" w:hAnsi="Times New Roman"/>
          <w:sz w:val="26"/>
          <w:szCs w:val="26"/>
        </w:rPr>
        <w:t>»;</w:t>
      </w:r>
    </w:p>
    <w:p w:rsidR="006F02A8" w:rsidRPr="00611C8C" w:rsidRDefault="006F02A8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11C8C">
        <w:rPr>
          <w:rFonts w:ascii="Times New Roman" w:hAnsi="Times New Roman"/>
          <w:sz w:val="26"/>
          <w:szCs w:val="26"/>
        </w:rPr>
        <w:t>Устав Дальнегорского городского округа (далее – Устав ДГО);</w:t>
      </w:r>
    </w:p>
    <w:p w:rsidR="004F6A87" w:rsidRDefault="007E6E32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Положение «</w:t>
      </w:r>
      <w:r w:rsidRPr="00E90482">
        <w:rPr>
          <w:rFonts w:ascii="Times New Roman" w:hAnsi="Times New Roman"/>
          <w:bCs/>
          <w:sz w:val="26"/>
          <w:szCs w:val="26"/>
        </w:rPr>
        <w:t xml:space="preserve">О </w:t>
      </w:r>
      <w:r w:rsidR="001A24CF">
        <w:rPr>
          <w:rFonts w:ascii="Times New Roman" w:hAnsi="Times New Roman"/>
          <w:bCs/>
          <w:sz w:val="26"/>
          <w:szCs w:val="26"/>
        </w:rPr>
        <w:t>приватизации муниципального имущества Дальнегорского городского округа»,</w:t>
      </w:r>
      <w:r>
        <w:rPr>
          <w:rFonts w:ascii="Times New Roman" w:hAnsi="Times New Roman"/>
          <w:sz w:val="26"/>
          <w:szCs w:val="26"/>
        </w:rPr>
        <w:t xml:space="preserve"> утвержденное решением Думы Дальнегорского городского округа от </w:t>
      </w:r>
      <w:r w:rsidR="003A1C17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.</w:t>
      </w:r>
      <w:r w:rsidR="003A1C17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</w:t>
      </w:r>
      <w:r w:rsidR="003A1C17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3A1C17">
        <w:rPr>
          <w:rFonts w:ascii="Times New Roman" w:hAnsi="Times New Roman"/>
          <w:sz w:val="26"/>
          <w:szCs w:val="26"/>
        </w:rPr>
        <w:t>717</w:t>
      </w:r>
      <w:r w:rsidR="0017480B">
        <w:rPr>
          <w:rFonts w:ascii="Times New Roman" w:hAnsi="Times New Roman"/>
          <w:sz w:val="26"/>
          <w:szCs w:val="26"/>
        </w:rPr>
        <w:t xml:space="preserve"> </w:t>
      </w:r>
      <w:r w:rsidR="00611C8C">
        <w:rPr>
          <w:rFonts w:ascii="Times New Roman" w:hAnsi="Times New Roman"/>
          <w:sz w:val="26"/>
          <w:szCs w:val="26"/>
        </w:rPr>
        <w:t xml:space="preserve">(далее </w:t>
      </w:r>
      <w:r w:rsidR="003A1C17">
        <w:rPr>
          <w:rFonts w:ascii="Times New Roman" w:hAnsi="Times New Roman"/>
          <w:sz w:val="26"/>
          <w:szCs w:val="26"/>
        </w:rPr>
        <w:t>–</w:t>
      </w:r>
      <w:r w:rsidR="00611C8C">
        <w:rPr>
          <w:rFonts w:ascii="Times New Roman" w:hAnsi="Times New Roman"/>
          <w:sz w:val="26"/>
          <w:szCs w:val="26"/>
        </w:rPr>
        <w:t xml:space="preserve"> Положение</w:t>
      </w:r>
      <w:r w:rsidR="003A1C17">
        <w:rPr>
          <w:rFonts w:ascii="Times New Roman" w:hAnsi="Times New Roman"/>
          <w:sz w:val="26"/>
          <w:szCs w:val="26"/>
        </w:rPr>
        <w:t xml:space="preserve"> о приватизации</w:t>
      </w:r>
      <w:r w:rsidR="00611C8C">
        <w:rPr>
          <w:rFonts w:ascii="Times New Roman" w:hAnsi="Times New Roman"/>
          <w:sz w:val="26"/>
          <w:szCs w:val="26"/>
        </w:rPr>
        <w:t>)</w:t>
      </w:r>
      <w:r w:rsidR="00F6695E">
        <w:rPr>
          <w:rFonts w:ascii="Times New Roman" w:hAnsi="Times New Roman"/>
          <w:sz w:val="26"/>
          <w:szCs w:val="26"/>
        </w:rPr>
        <w:t>;</w:t>
      </w:r>
    </w:p>
    <w:p w:rsidR="007439FA" w:rsidRPr="007439FA" w:rsidRDefault="007439FA" w:rsidP="007439F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439FA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</w:t>
      </w:r>
      <w:r w:rsidRPr="007439FA">
        <w:rPr>
          <w:rFonts w:ascii="Times New Roman" w:hAnsi="Times New Roman"/>
          <w:sz w:val="26"/>
          <w:szCs w:val="26"/>
        </w:rPr>
        <w:t xml:space="preserve"> Думы Дальнегорского городского округа от 01.12.2022 № 30 «О бюджете Дальнегорского городского округа на 2023 год и плановый период 2024 и 2025 годов»</w:t>
      </w:r>
      <w:r w:rsidR="0001467E">
        <w:rPr>
          <w:rFonts w:ascii="Times New Roman" w:hAnsi="Times New Roman"/>
          <w:sz w:val="26"/>
          <w:szCs w:val="26"/>
        </w:rPr>
        <w:t>;</w:t>
      </w:r>
    </w:p>
    <w:p w:rsidR="007031EA" w:rsidRDefault="00980BA2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7031EA">
        <w:rPr>
          <w:rFonts w:ascii="Times New Roman" w:hAnsi="Times New Roman"/>
          <w:sz w:val="26"/>
          <w:szCs w:val="26"/>
        </w:rPr>
        <w:t xml:space="preserve">Дальнегорского </w:t>
      </w:r>
      <w:r w:rsidR="00502305">
        <w:rPr>
          <w:rFonts w:ascii="Times New Roman" w:hAnsi="Times New Roman"/>
          <w:sz w:val="26"/>
          <w:szCs w:val="26"/>
        </w:rPr>
        <w:t>городского округа от 08.12.2022</w:t>
      </w:r>
      <w:r w:rsidR="007031EA">
        <w:rPr>
          <w:rFonts w:ascii="Times New Roman" w:hAnsi="Times New Roman"/>
          <w:sz w:val="26"/>
          <w:szCs w:val="26"/>
        </w:rPr>
        <w:t xml:space="preserve"> № 1683-па «Об утверждении прогнозного плана (программы)</w:t>
      </w:r>
      <w:r w:rsidR="004814F4">
        <w:rPr>
          <w:rFonts w:ascii="Times New Roman" w:hAnsi="Times New Roman"/>
          <w:sz w:val="26"/>
          <w:szCs w:val="26"/>
        </w:rPr>
        <w:t xml:space="preserve"> приватизации муниципального имущества Дальнегорского городского округа на 2023 год» (в ред. </w:t>
      </w:r>
      <w:r w:rsidR="00871598">
        <w:rPr>
          <w:rFonts w:ascii="Times New Roman" w:hAnsi="Times New Roman"/>
          <w:sz w:val="26"/>
          <w:szCs w:val="26"/>
        </w:rPr>
        <w:t>р</w:t>
      </w:r>
      <w:r w:rsidR="004814F4">
        <w:rPr>
          <w:rFonts w:ascii="Times New Roman" w:hAnsi="Times New Roman"/>
          <w:sz w:val="26"/>
          <w:szCs w:val="26"/>
        </w:rPr>
        <w:t xml:space="preserve">ешений от </w:t>
      </w:r>
      <w:r w:rsidR="00871598">
        <w:rPr>
          <w:rFonts w:ascii="Times New Roman" w:hAnsi="Times New Roman"/>
          <w:sz w:val="26"/>
          <w:szCs w:val="26"/>
        </w:rPr>
        <w:t xml:space="preserve">18.05.2023 № 542-па, </w:t>
      </w:r>
      <w:r w:rsidR="001F0B03">
        <w:rPr>
          <w:rFonts w:ascii="Times New Roman" w:hAnsi="Times New Roman"/>
          <w:sz w:val="26"/>
          <w:szCs w:val="26"/>
        </w:rPr>
        <w:t>от 21.06.2023 № 739-па</w:t>
      </w:r>
      <w:r w:rsidR="006652E6">
        <w:rPr>
          <w:rFonts w:ascii="Times New Roman" w:hAnsi="Times New Roman"/>
          <w:sz w:val="26"/>
          <w:szCs w:val="26"/>
        </w:rPr>
        <w:t>, 30.08.2023 № 1205-па, от 06.12.2023 № 1845-па, от 22.12.2023 №</w:t>
      </w:r>
      <w:r w:rsidR="00FC4845">
        <w:rPr>
          <w:rFonts w:ascii="Times New Roman" w:hAnsi="Times New Roman"/>
          <w:sz w:val="26"/>
          <w:szCs w:val="26"/>
        </w:rPr>
        <w:t xml:space="preserve"> 2006-па</w:t>
      </w:r>
      <w:r w:rsidR="006652E6">
        <w:rPr>
          <w:rFonts w:ascii="Times New Roman" w:hAnsi="Times New Roman"/>
          <w:sz w:val="26"/>
          <w:szCs w:val="26"/>
        </w:rPr>
        <w:t>).</w:t>
      </w:r>
    </w:p>
    <w:p w:rsidR="00611C8C" w:rsidRPr="00371DD3" w:rsidRDefault="00611C8C" w:rsidP="00E6076C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A80999" w:rsidRDefault="00E00C24" w:rsidP="00E6076C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65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ходе проведения экспертно-аналитического мероприятия </w:t>
      </w:r>
      <w:r w:rsidR="001179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установлено: </w:t>
      </w:r>
    </w:p>
    <w:p w:rsidR="0074546D" w:rsidRDefault="0074546D" w:rsidP="0074546D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17923" w:rsidRPr="0074546D" w:rsidRDefault="00117923" w:rsidP="00104145">
      <w:pPr>
        <w:pStyle w:val="aa"/>
        <w:numPr>
          <w:ilvl w:val="0"/>
          <w:numId w:val="20"/>
        </w:numPr>
        <w:tabs>
          <w:tab w:val="left" w:pos="71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4B9A">
        <w:rPr>
          <w:rFonts w:ascii="Times New Roman" w:hAnsi="Times New Roman"/>
          <w:b/>
          <w:sz w:val="26"/>
          <w:szCs w:val="26"/>
        </w:rPr>
        <w:t>Экспертиза соответствия проекта решения федеральному законодательству, законодательству Приморского края, муниципальным нормативным правовым актам Дальнегорского городского округа</w:t>
      </w:r>
      <w:r w:rsidR="00104145" w:rsidRPr="00574B9A">
        <w:rPr>
          <w:rFonts w:ascii="Times New Roman" w:hAnsi="Times New Roman"/>
          <w:b/>
          <w:sz w:val="26"/>
          <w:szCs w:val="26"/>
        </w:rPr>
        <w:t>:</w:t>
      </w:r>
    </w:p>
    <w:p w:rsidR="0074546D" w:rsidRPr="0074546D" w:rsidRDefault="0074546D" w:rsidP="0074546D">
      <w:pPr>
        <w:tabs>
          <w:tab w:val="left" w:pos="710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4145" w:rsidRPr="00574B9A" w:rsidRDefault="006A7741" w:rsidP="00104145">
      <w:pPr>
        <w:pStyle w:val="aa"/>
        <w:numPr>
          <w:ilvl w:val="0"/>
          <w:numId w:val="4"/>
        </w:numPr>
        <w:tabs>
          <w:tab w:val="left" w:pos="710"/>
          <w:tab w:val="left" w:pos="1134"/>
        </w:tabs>
        <w:spacing w:after="0"/>
        <w:ind w:hanging="21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4B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Общая оценка представленного отчета:</w:t>
      </w:r>
    </w:p>
    <w:p w:rsidR="002D3AD5" w:rsidRDefault="005F219E" w:rsidP="002D3AD5">
      <w:pPr>
        <w:pStyle w:val="aa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D3AD5">
        <w:rPr>
          <w:rFonts w:ascii="Times New Roman" w:hAnsi="Times New Roman"/>
          <w:sz w:val="26"/>
          <w:szCs w:val="26"/>
        </w:rPr>
        <w:t xml:space="preserve">Отчет представлен Управлением муниципального имущества Дальнегорского городского округа в Думу Дальнегорского городского округа с сопроводительным письмом от </w:t>
      </w:r>
      <w:r w:rsidR="00722FC3" w:rsidRPr="002D3AD5">
        <w:rPr>
          <w:rFonts w:ascii="Times New Roman" w:hAnsi="Times New Roman"/>
          <w:sz w:val="26"/>
          <w:szCs w:val="26"/>
        </w:rPr>
        <w:t>26.01.2024</w:t>
      </w:r>
      <w:r w:rsidR="006B652A" w:rsidRPr="002D3AD5">
        <w:rPr>
          <w:rFonts w:ascii="Times New Roman" w:hAnsi="Times New Roman"/>
          <w:sz w:val="26"/>
          <w:szCs w:val="26"/>
        </w:rPr>
        <w:t xml:space="preserve"> </w:t>
      </w:r>
      <w:r w:rsidR="00722FC3" w:rsidRPr="002D3AD5">
        <w:rPr>
          <w:rFonts w:ascii="Times New Roman" w:hAnsi="Times New Roman"/>
          <w:sz w:val="26"/>
          <w:szCs w:val="26"/>
        </w:rPr>
        <w:t>№ 296</w:t>
      </w:r>
      <w:r w:rsidRPr="002D3AD5">
        <w:rPr>
          <w:rFonts w:ascii="Times New Roman" w:hAnsi="Times New Roman"/>
          <w:sz w:val="26"/>
          <w:szCs w:val="26"/>
        </w:rPr>
        <w:t xml:space="preserve">/у (вх. Думы ДГО № </w:t>
      </w:r>
      <w:r w:rsidR="004559C9" w:rsidRPr="002D3AD5">
        <w:rPr>
          <w:rFonts w:ascii="Times New Roman" w:hAnsi="Times New Roman"/>
          <w:sz w:val="26"/>
          <w:szCs w:val="26"/>
        </w:rPr>
        <w:t>10 от 29.01.2024</w:t>
      </w:r>
      <w:r w:rsidRPr="002D3AD5">
        <w:rPr>
          <w:rFonts w:ascii="Times New Roman" w:hAnsi="Times New Roman"/>
          <w:sz w:val="26"/>
          <w:szCs w:val="26"/>
        </w:rPr>
        <w:t xml:space="preserve">), т.е. в срок </w:t>
      </w:r>
      <w:r w:rsidR="00442FEA" w:rsidRPr="002D3AD5">
        <w:rPr>
          <w:rFonts w:ascii="Times New Roman" w:hAnsi="Times New Roman"/>
          <w:sz w:val="26"/>
          <w:szCs w:val="26"/>
        </w:rPr>
        <w:t>не позднее</w:t>
      </w:r>
      <w:r w:rsidRPr="002D3AD5">
        <w:rPr>
          <w:rFonts w:ascii="Times New Roman" w:hAnsi="Times New Roman"/>
          <w:sz w:val="26"/>
          <w:szCs w:val="26"/>
        </w:rPr>
        <w:t xml:space="preserve"> 1 марта</w:t>
      </w:r>
      <w:r w:rsidR="00442FEA" w:rsidRPr="002D3AD5">
        <w:rPr>
          <w:rFonts w:ascii="Times New Roman" w:hAnsi="Times New Roman"/>
          <w:sz w:val="26"/>
          <w:szCs w:val="26"/>
        </w:rPr>
        <w:t xml:space="preserve"> года, следующего за отчетным</w:t>
      </w:r>
      <w:r w:rsidRPr="002D3AD5">
        <w:rPr>
          <w:rFonts w:ascii="Times New Roman" w:hAnsi="Times New Roman"/>
          <w:sz w:val="26"/>
          <w:szCs w:val="26"/>
        </w:rPr>
        <w:t>, установленный пунктом 7.1 раздела 7 Положения о приватизации.</w:t>
      </w:r>
    </w:p>
    <w:p w:rsidR="000D2FB0" w:rsidRPr="002D3AD5" w:rsidRDefault="00F6695E" w:rsidP="002D3AD5">
      <w:pPr>
        <w:pStyle w:val="aa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D3AD5">
        <w:rPr>
          <w:rFonts w:ascii="Times New Roman" w:hAnsi="Times New Roman"/>
          <w:sz w:val="26"/>
          <w:szCs w:val="26"/>
        </w:rPr>
        <w:t xml:space="preserve">Анализируемый проект </w:t>
      </w:r>
      <w:r w:rsidR="0039190B" w:rsidRPr="002D3AD5">
        <w:rPr>
          <w:rFonts w:ascii="Times New Roman" w:hAnsi="Times New Roman"/>
          <w:sz w:val="26"/>
          <w:szCs w:val="26"/>
        </w:rPr>
        <w:t>р</w:t>
      </w:r>
      <w:r w:rsidRPr="002D3AD5">
        <w:rPr>
          <w:rFonts w:ascii="Times New Roman" w:hAnsi="Times New Roman"/>
          <w:sz w:val="26"/>
          <w:szCs w:val="26"/>
        </w:rPr>
        <w:t xml:space="preserve">ешения на момент проведения экспертизы </w:t>
      </w:r>
      <w:r w:rsidR="00D95B0B" w:rsidRPr="002D3AD5">
        <w:rPr>
          <w:rFonts w:ascii="Times New Roman" w:hAnsi="Times New Roman"/>
          <w:sz w:val="26"/>
          <w:szCs w:val="26"/>
        </w:rPr>
        <w:t xml:space="preserve">не </w:t>
      </w:r>
      <w:r w:rsidRPr="002D3AD5">
        <w:rPr>
          <w:rFonts w:ascii="Times New Roman" w:hAnsi="Times New Roman"/>
          <w:sz w:val="26"/>
          <w:szCs w:val="26"/>
        </w:rPr>
        <w:t>утвержден Решением Думы Дальнегорского городского округа</w:t>
      </w:r>
      <w:r w:rsidR="00D95B0B" w:rsidRPr="002D3AD5">
        <w:rPr>
          <w:rFonts w:ascii="Times New Roman" w:hAnsi="Times New Roman"/>
          <w:sz w:val="26"/>
          <w:szCs w:val="26"/>
        </w:rPr>
        <w:t>, находится в стадии проекта</w:t>
      </w:r>
      <w:r w:rsidR="00BC771C" w:rsidRPr="002D3AD5">
        <w:rPr>
          <w:rFonts w:ascii="Times New Roman" w:hAnsi="Times New Roman"/>
          <w:sz w:val="26"/>
          <w:szCs w:val="26"/>
        </w:rPr>
        <w:t>.</w:t>
      </w:r>
    </w:p>
    <w:p w:rsidR="00574B9A" w:rsidRDefault="00ED3F63" w:rsidP="00574B9A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24537">
        <w:rPr>
          <w:rFonts w:ascii="Times New Roman" w:hAnsi="Times New Roman"/>
          <w:sz w:val="26"/>
          <w:szCs w:val="26"/>
        </w:rPr>
        <w:t>Согласно сведениям, представленным</w:t>
      </w:r>
      <w:r w:rsidR="00467E69" w:rsidRPr="00624537">
        <w:rPr>
          <w:rFonts w:ascii="Times New Roman" w:hAnsi="Times New Roman"/>
          <w:sz w:val="26"/>
          <w:szCs w:val="26"/>
        </w:rPr>
        <w:t xml:space="preserve"> УМИ</w:t>
      </w:r>
      <w:r w:rsidRPr="00624537">
        <w:rPr>
          <w:rFonts w:ascii="Times New Roman" w:hAnsi="Times New Roman"/>
          <w:sz w:val="26"/>
          <w:szCs w:val="26"/>
        </w:rPr>
        <w:t xml:space="preserve"> в Контрольно-счетную палату Дальнегорского городского </w:t>
      </w:r>
      <w:r w:rsidR="00467E69" w:rsidRPr="00624537">
        <w:rPr>
          <w:rFonts w:ascii="Times New Roman" w:hAnsi="Times New Roman"/>
          <w:sz w:val="26"/>
          <w:szCs w:val="26"/>
        </w:rPr>
        <w:t xml:space="preserve">к </w:t>
      </w:r>
      <w:r w:rsidRPr="00624537">
        <w:rPr>
          <w:rFonts w:ascii="Times New Roman" w:hAnsi="Times New Roman"/>
          <w:sz w:val="26"/>
          <w:szCs w:val="26"/>
        </w:rPr>
        <w:t>го</w:t>
      </w:r>
      <w:r w:rsidR="00467E69" w:rsidRPr="00624537">
        <w:rPr>
          <w:rFonts w:ascii="Times New Roman" w:hAnsi="Times New Roman"/>
          <w:sz w:val="26"/>
          <w:szCs w:val="26"/>
        </w:rPr>
        <w:t xml:space="preserve">довому отчету настоящей экспертизой подтверждается поступление в бюджет Дальнегорского городского округа средств от приватизации муниципального имущества в сумме </w:t>
      </w:r>
      <w:r w:rsidR="00624537" w:rsidRPr="00624537">
        <w:rPr>
          <w:rFonts w:ascii="Times New Roman" w:hAnsi="Times New Roman"/>
          <w:b/>
          <w:sz w:val="26"/>
          <w:szCs w:val="26"/>
        </w:rPr>
        <w:t>8 741 300,61</w:t>
      </w:r>
      <w:r w:rsidR="00467E69" w:rsidRPr="00624537">
        <w:rPr>
          <w:rFonts w:ascii="Times New Roman" w:hAnsi="Times New Roman"/>
          <w:b/>
          <w:sz w:val="26"/>
          <w:szCs w:val="26"/>
        </w:rPr>
        <w:t xml:space="preserve"> руб.</w:t>
      </w:r>
    </w:p>
    <w:p w:rsidR="009971E6" w:rsidRDefault="001A4F90" w:rsidP="009971E6">
      <w:pPr>
        <w:pStyle w:val="aa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E5514" w:rsidRPr="00574B9A">
        <w:rPr>
          <w:rFonts w:ascii="Times New Roman" w:hAnsi="Times New Roman"/>
          <w:sz w:val="26"/>
          <w:szCs w:val="26"/>
        </w:rPr>
        <w:t>ассматриваемым проектом решения  предусмотрено утверждение Отчета о результатах приватизации муниципального имущества Дальнегорского городского округа за 2023 год Думой Дальнегорского городского округа, что соответствует требованиям  подпункт</w:t>
      </w:r>
      <w:r w:rsidR="000663FB" w:rsidRPr="00574B9A">
        <w:rPr>
          <w:rFonts w:ascii="Times New Roman" w:hAnsi="Times New Roman"/>
          <w:sz w:val="26"/>
          <w:szCs w:val="26"/>
        </w:rPr>
        <w:t>а</w:t>
      </w:r>
      <w:r w:rsidR="00DE5514" w:rsidRPr="00574B9A">
        <w:rPr>
          <w:rFonts w:ascii="Times New Roman" w:hAnsi="Times New Roman"/>
          <w:sz w:val="26"/>
          <w:szCs w:val="26"/>
        </w:rPr>
        <w:t xml:space="preserve"> 3 пункта 2.1. раздела 2 Положения о приватизации.</w:t>
      </w:r>
    </w:p>
    <w:p w:rsidR="009971E6" w:rsidRDefault="00D40B7A" w:rsidP="009971E6">
      <w:pPr>
        <w:pStyle w:val="aa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1E6">
        <w:rPr>
          <w:rFonts w:ascii="Times New Roman" w:hAnsi="Times New Roman"/>
          <w:sz w:val="26"/>
          <w:szCs w:val="26"/>
        </w:rPr>
        <w:t>В качестве недостатка Контрольно-счетная палата Дальнегорского городского округа отмечает, что текстовая часть самого проекта решения при условии его внесения в 2024 году содержит реквизит дата с указанием «____» ______ 202</w:t>
      </w:r>
      <w:r w:rsidRPr="009971E6">
        <w:rPr>
          <w:rFonts w:ascii="Times New Roman" w:hAnsi="Times New Roman"/>
          <w:b/>
          <w:sz w:val="26"/>
          <w:szCs w:val="26"/>
        </w:rPr>
        <w:t>3</w:t>
      </w:r>
      <w:r w:rsidRPr="009971E6">
        <w:rPr>
          <w:rFonts w:ascii="Times New Roman" w:hAnsi="Times New Roman"/>
          <w:sz w:val="26"/>
          <w:szCs w:val="26"/>
        </w:rPr>
        <w:t xml:space="preserve"> года. </w:t>
      </w:r>
    </w:p>
    <w:p w:rsidR="009971E6" w:rsidRDefault="00DE5514" w:rsidP="009971E6">
      <w:pPr>
        <w:pStyle w:val="aa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1E6">
        <w:rPr>
          <w:rFonts w:ascii="Times New Roman" w:hAnsi="Times New Roman"/>
          <w:sz w:val="26"/>
          <w:szCs w:val="26"/>
        </w:rPr>
        <w:t>В анализируемом Отчете содержатся предусмотренные Положением о приватизации сведения</w:t>
      </w:r>
      <w:r w:rsidR="00D40B7A" w:rsidRPr="009971E6">
        <w:rPr>
          <w:rFonts w:ascii="Times New Roman" w:hAnsi="Times New Roman"/>
          <w:sz w:val="26"/>
          <w:szCs w:val="26"/>
        </w:rPr>
        <w:t xml:space="preserve"> (пункт 7.2 раздела 7 Положения о приватизации)</w:t>
      </w:r>
      <w:r w:rsidRPr="009971E6">
        <w:rPr>
          <w:rFonts w:ascii="Times New Roman" w:hAnsi="Times New Roman"/>
          <w:sz w:val="26"/>
          <w:szCs w:val="26"/>
        </w:rPr>
        <w:t xml:space="preserve"> </w:t>
      </w:r>
      <w:r w:rsidR="003D7BB0" w:rsidRPr="009971E6">
        <w:rPr>
          <w:rFonts w:ascii="Times New Roman" w:hAnsi="Times New Roman"/>
          <w:sz w:val="26"/>
          <w:szCs w:val="26"/>
        </w:rPr>
        <w:t>–</w:t>
      </w:r>
      <w:r w:rsidRPr="009971E6">
        <w:rPr>
          <w:rFonts w:ascii="Times New Roman" w:hAnsi="Times New Roman"/>
          <w:sz w:val="26"/>
          <w:szCs w:val="26"/>
        </w:rPr>
        <w:t xml:space="preserve"> </w:t>
      </w:r>
      <w:r w:rsidR="003D7BB0" w:rsidRPr="009971E6">
        <w:rPr>
          <w:rFonts w:ascii="Times New Roman" w:hAnsi="Times New Roman"/>
          <w:sz w:val="26"/>
          <w:szCs w:val="26"/>
        </w:rPr>
        <w:t xml:space="preserve">в части: </w:t>
      </w:r>
      <w:r w:rsidR="003D7BB0" w:rsidRPr="009971E6">
        <w:rPr>
          <w:rFonts w:ascii="Times New Roman" w:hAnsi="Times New Roman"/>
          <w:sz w:val="26"/>
          <w:szCs w:val="26"/>
        </w:rPr>
        <w:lastRenderedPageBreak/>
        <w:t xml:space="preserve">а именно: </w:t>
      </w:r>
      <w:r w:rsidR="00D40B7A" w:rsidRPr="009971E6">
        <w:rPr>
          <w:rFonts w:ascii="Times New Roman" w:hAnsi="Times New Roman"/>
          <w:sz w:val="26"/>
          <w:szCs w:val="26"/>
        </w:rPr>
        <w:t>перечень приватизированного в прошедшем году муниципального имущества с указанием способа, срока и цены  сделки  купли-продажи  муниципального  имущества</w:t>
      </w:r>
      <w:r w:rsidR="003D7BB0" w:rsidRPr="009971E6">
        <w:rPr>
          <w:rFonts w:ascii="Times New Roman" w:hAnsi="Times New Roman"/>
          <w:sz w:val="26"/>
          <w:szCs w:val="26"/>
        </w:rPr>
        <w:t>. Однако в нарушение пункт</w:t>
      </w:r>
      <w:r w:rsidR="000C4B27" w:rsidRPr="009971E6">
        <w:rPr>
          <w:rFonts w:ascii="Times New Roman" w:hAnsi="Times New Roman"/>
          <w:sz w:val="26"/>
          <w:szCs w:val="26"/>
        </w:rPr>
        <w:t>а</w:t>
      </w:r>
      <w:r w:rsidR="003D7BB0" w:rsidRPr="009971E6">
        <w:rPr>
          <w:rFonts w:ascii="Times New Roman" w:hAnsi="Times New Roman"/>
          <w:sz w:val="26"/>
          <w:szCs w:val="26"/>
        </w:rPr>
        <w:t xml:space="preserve"> 7.2 раздела 7 Положения о приватизации отсутствуют </w:t>
      </w:r>
      <w:r w:rsidR="00D40B7A" w:rsidRPr="009971E6">
        <w:rPr>
          <w:rFonts w:ascii="Times New Roman" w:hAnsi="Times New Roman"/>
          <w:sz w:val="26"/>
          <w:szCs w:val="26"/>
        </w:rPr>
        <w:t xml:space="preserve">  сведения</w:t>
      </w:r>
      <w:r w:rsidR="009971E6" w:rsidRPr="009971E6">
        <w:rPr>
          <w:rFonts w:ascii="Times New Roman" w:hAnsi="Times New Roman"/>
          <w:sz w:val="26"/>
          <w:szCs w:val="26"/>
        </w:rPr>
        <w:t>,</w:t>
      </w:r>
      <w:r w:rsidR="00D40B7A" w:rsidRPr="009971E6">
        <w:rPr>
          <w:rFonts w:ascii="Times New Roman" w:hAnsi="Times New Roman"/>
          <w:sz w:val="26"/>
          <w:szCs w:val="26"/>
        </w:rPr>
        <w:t xml:space="preserve">  о  соответствии  достигнутых показателей указанным в программе приватизации</w:t>
      </w:r>
      <w:r w:rsidR="003D7BB0" w:rsidRPr="009971E6">
        <w:rPr>
          <w:rFonts w:ascii="Times New Roman" w:hAnsi="Times New Roman"/>
          <w:sz w:val="26"/>
          <w:szCs w:val="26"/>
        </w:rPr>
        <w:t>.</w:t>
      </w:r>
    </w:p>
    <w:p w:rsidR="00562F5F" w:rsidRDefault="00C71398" w:rsidP="00562F5F">
      <w:pPr>
        <w:pStyle w:val="aa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1E6">
        <w:rPr>
          <w:rFonts w:ascii="Times New Roman" w:hAnsi="Times New Roman"/>
          <w:sz w:val="26"/>
          <w:szCs w:val="26"/>
        </w:rPr>
        <w:t xml:space="preserve">Согласно </w:t>
      </w:r>
      <w:r w:rsidR="006E51BF" w:rsidRPr="009971E6">
        <w:rPr>
          <w:rFonts w:ascii="Times New Roman" w:hAnsi="Times New Roman"/>
          <w:sz w:val="26"/>
          <w:szCs w:val="26"/>
        </w:rPr>
        <w:t>первому абзацу Отчета приватизация муниципального имущества Дальнегорского городского округа  осуществлялась в</w:t>
      </w:r>
      <w:r w:rsidR="00EB09B7" w:rsidRPr="009971E6">
        <w:rPr>
          <w:rFonts w:ascii="Times New Roman" w:hAnsi="Times New Roman"/>
          <w:sz w:val="26"/>
          <w:szCs w:val="26"/>
        </w:rPr>
        <w:t xml:space="preserve"> соответствии с </w:t>
      </w:r>
      <w:r w:rsidR="00EA46BB" w:rsidRPr="009971E6">
        <w:rPr>
          <w:rFonts w:ascii="Times New Roman" w:hAnsi="Times New Roman"/>
          <w:sz w:val="26"/>
          <w:szCs w:val="26"/>
        </w:rPr>
        <w:t xml:space="preserve">Федеральным законом от 22.07.2008 № 159-ФЗ «Об особенностях отчуждения </w:t>
      </w:r>
      <w:r w:rsidR="00EA46BB" w:rsidRPr="009971E6">
        <w:rPr>
          <w:rFonts w:ascii="Times New Roman" w:hAnsi="Times New Roman"/>
          <w:b/>
          <w:sz w:val="26"/>
          <w:szCs w:val="26"/>
        </w:rPr>
        <w:t>недвижимого</w:t>
      </w:r>
      <w:r w:rsidR="00EA46BB" w:rsidRPr="009971E6">
        <w:rPr>
          <w:rFonts w:ascii="Times New Roman" w:hAnsi="Times New Roman"/>
          <w:sz w:val="26"/>
          <w:szCs w:val="26"/>
        </w:rPr>
        <w:t xml:space="preserve"> имущества, находящегося в </w:t>
      </w:r>
      <w:r w:rsidR="00EA46BB" w:rsidRPr="009971E6">
        <w:rPr>
          <w:rFonts w:ascii="Times New Roman" w:hAnsi="Times New Roman"/>
          <w:b/>
          <w:sz w:val="26"/>
          <w:szCs w:val="26"/>
        </w:rPr>
        <w:t xml:space="preserve">государственной собственности субъектов Российской Федерации или в муниципальной собственности </w:t>
      </w:r>
      <w:r w:rsidR="00EA46BB" w:rsidRPr="009971E6">
        <w:rPr>
          <w:rFonts w:ascii="Times New Roman" w:hAnsi="Times New Roman"/>
          <w:sz w:val="26"/>
          <w:szCs w:val="26"/>
        </w:rPr>
        <w:t>и арендуемого субъектами</w:t>
      </w:r>
      <w:r w:rsidR="00EE0B5B" w:rsidRPr="009971E6">
        <w:rPr>
          <w:rFonts w:ascii="Times New Roman" w:hAnsi="Times New Roman"/>
          <w:sz w:val="26"/>
          <w:szCs w:val="26"/>
        </w:rPr>
        <w:t xml:space="preserve"> </w:t>
      </w:r>
      <w:r w:rsidR="00EA46BB" w:rsidRPr="009971E6">
        <w:rPr>
          <w:rFonts w:ascii="Times New Roman" w:hAnsi="Times New Roman"/>
          <w:sz w:val="26"/>
          <w:szCs w:val="26"/>
        </w:rPr>
        <w:t xml:space="preserve">малого и среднего предпринимательства, и о внесении изменений в отдельные законодательные акты Российской Федерации». Однако экспертизой установлено отсутствие в законодательной базе Российской Федерации Федерального закона соответствующего в целом параметрам отраженным </w:t>
      </w:r>
      <w:r w:rsidR="00A42233" w:rsidRPr="009971E6">
        <w:rPr>
          <w:rFonts w:ascii="Times New Roman" w:hAnsi="Times New Roman"/>
          <w:sz w:val="26"/>
          <w:szCs w:val="26"/>
        </w:rPr>
        <w:t>разработчиком Отчета. Так в Российской Федерации принят и действует Ф</w:t>
      </w:r>
      <w:r w:rsidR="007D7000" w:rsidRPr="009971E6">
        <w:rPr>
          <w:rFonts w:ascii="Times New Roman" w:hAnsi="Times New Roman"/>
          <w:sz w:val="26"/>
          <w:szCs w:val="26"/>
        </w:rPr>
        <w:t>едеральный закон от 22.07.2008 № 159-ФЗ (ред. от 29.12.2022) «</w:t>
      </w:r>
      <w:r w:rsidR="00A42233" w:rsidRPr="009971E6">
        <w:rPr>
          <w:rFonts w:ascii="Times New Roman" w:hAnsi="Times New Roman"/>
          <w:sz w:val="26"/>
          <w:szCs w:val="26"/>
        </w:rPr>
        <w:t xml:space="preserve">Об особенностях отчуждения </w:t>
      </w:r>
      <w:r w:rsidR="00A42233" w:rsidRPr="009971E6">
        <w:rPr>
          <w:rFonts w:ascii="Times New Roman" w:hAnsi="Times New Roman"/>
          <w:b/>
          <w:sz w:val="26"/>
          <w:szCs w:val="26"/>
        </w:rPr>
        <w:t>движимого и недвижимого</w:t>
      </w:r>
      <w:r w:rsidR="00A42233" w:rsidRPr="009971E6">
        <w:rPr>
          <w:rFonts w:ascii="Times New Roman" w:hAnsi="Times New Roman"/>
          <w:sz w:val="26"/>
          <w:szCs w:val="26"/>
        </w:rPr>
        <w:t xml:space="preserve"> имущества, находящегося в </w:t>
      </w:r>
      <w:r w:rsidR="00A42233" w:rsidRPr="009971E6">
        <w:rPr>
          <w:rFonts w:ascii="Times New Roman" w:hAnsi="Times New Roman"/>
          <w:b/>
          <w:sz w:val="26"/>
          <w:szCs w:val="26"/>
        </w:rPr>
        <w:t>государственной или в муниципальной собственности</w:t>
      </w:r>
      <w:r w:rsidR="00A42233" w:rsidRPr="009971E6">
        <w:rPr>
          <w:rFonts w:ascii="Times New Roman" w:hAnsi="Times New Roman"/>
          <w:sz w:val="26"/>
          <w:szCs w:val="26"/>
        </w:rPr>
        <w:t xml:space="preserve"> и арендуемого субъектами малого и среднего предпринимательства, и о внесении изменений в отдельные законодате</w:t>
      </w:r>
      <w:r w:rsidR="007D10D1" w:rsidRPr="009971E6">
        <w:rPr>
          <w:rFonts w:ascii="Times New Roman" w:hAnsi="Times New Roman"/>
          <w:sz w:val="26"/>
          <w:szCs w:val="26"/>
        </w:rPr>
        <w:t>льные акты Российской Федерации».</w:t>
      </w:r>
    </w:p>
    <w:p w:rsidR="00B70388" w:rsidRDefault="00B70388" w:rsidP="00787E62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Аналогичный недостаток отмечен в разделе «Основание продажи» </w:t>
      </w:r>
      <w:r w:rsidR="00261733">
        <w:rPr>
          <w:rFonts w:ascii="Times New Roman" w:hAnsi="Times New Roman"/>
          <w:sz w:val="26"/>
          <w:szCs w:val="26"/>
        </w:rPr>
        <w:t>Перечня муниципального имущества, приватизированного на территории Дальнегор</w:t>
      </w:r>
      <w:r w:rsidR="00775E66">
        <w:rPr>
          <w:rFonts w:ascii="Times New Roman" w:hAnsi="Times New Roman"/>
          <w:sz w:val="26"/>
          <w:szCs w:val="26"/>
        </w:rPr>
        <w:t>ского городского округа</w:t>
      </w:r>
      <w:r w:rsidR="00A410B1">
        <w:rPr>
          <w:rFonts w:ascii="Times New Roman" w:hAnsi="Times New Roman"/>
          <w:sz w:val="26"/>
          <w:szCs w:val="26"/>
        </w:rPr>
        <w:t xml:space="preserve"> в 2023 году Приложение № 2 к проекту Решения;</w:t>
      </w:r>
    </w:p>
    <w:p w:rsidR="009E5F60" w:rsidRDefault="00651D4A" w:rsidP="00562F5F">
      <w:pPr>
        <w:pStyle w:val="aa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2F5F">
        <w:rPr>
          <w:rFonts w:ascii="Times New Roman" w:hAnsi="Times New Roman"/>
          <w:sz w:val="26"/>
          <w:szCs w:val="26"/>
        </w:rPr>
        <w:t xml:space="preserve">В первом абзаце отчета определено что он разработан во исполнение решения Думы Дальнегорского городского округа </w:t>
      </w:r>
      <w:r w:rsidRPr="00562F5F">
        <w:rPr>
          <w:rFonts w:ascii="Times New Roman" w:hAnsi="Times New Roman"/>
          <w:b/>
          <w:sz w:val="26"/>
          <w:szCs w:val="26"/>
        </w:rPr>
        <w:t>от 29.10.2021 № 702</w:t>
      </w:r>
      <w:r w:rsidRPr="00562F5F">
        <w:rPr>
          <w:rFonts w:ascii="Times New Roman" w:hAnsi="Times New Roman"/>
          <w:sz w:val="26"/>
          <w:szCs w:val="26"/>
        </w:rPr>
        <w:t xml:space="preserve"> «Об утверждении Прогнозного плана (программы) приватизации муниципального имущества Дальнегорского городского округа </w:t>
      </w:r>
      <w:r w:rsidRPr="00562F5F">
        <w:rPr>
          <w:rFonts w:ascii="Times New Roman" w:hAnsi="Times New Roman"/>
          <w:b/>
          <w:sz w:val="26"/>
          <w:szCs w:val="26"/>
        </w:rPr>
        <w:t>на 2023 год</w:t>
      </w:r>
      <w:r w:rsidRPr="00562F5F">
        <w:rPr>
          <w:rFonts w:ascii="Times New Roman" w:hAnsi="Times New Roman"/>
          <w:sz w:val="26"/>
          <w:szCs w:val="26"/>
        </w:rPr>
        <w:t>»</w:t>
      </w:r>
      <w:r w:rsidR="001A54FE" w:rsidRPr="00562F5F">
        <w:rPr>
          <w:rFonts w:ascii="Times New Roman" w:hAnsi="Times New Roman"/>
          <w:sz w:val="26"/>
          <w:szCs w:val="26"/>
        </w:rPr>
        <w:t>. Однако</w:t>
      </w:r>
      <w:r w:rsidR="00443C68" w:rsidRPr="00562F5F">
        <w:rPr>
          <w:rFonts w:ascii="Times New Roman" w:hAnsi="Times New Roman"/>
          <w:sz w:val="26"/>
          <w:szCs w:val="26"/>
        </w:rPr>
        <w:t xml:space="preserve"> Прогнозный план</w:t>
      </w:r>
      <w:r w:rsidR="00EF352D" w:rsidRPr="00562F5F">
        <w:rPr>
          <w:rFonts w:ascii="Times New Roman" w:hAnsi="Times New Roman"/>
          <w:sz w:val="26"/>
          <w:szCs w:val="26"/>
        </w:rPr>
        <w:t xml:space="preserve"> </w:t>
      </w:r>
      <w:r w:rsidR="001A54FE" w:rsidRPr="00562F5F">
        <w:rPr>
          <w:rFonts w:ascii="Times New Roman" w:hAnsi="Times New Roman"/>
          <w:sz w:val="26"/>
          <w:szCs w:val="26"/>
        </w:rPr>
        <w:t>(программа) приватизации муниципального имущества Дальнегорского городского округа на 2023</w:t>
      </w:r>
      <w:r w:rsidR="00EF352D" w:rsidRPr="00562F5F">
        <w:rPr>
          <w:rFonts w:ascii="Times New Roman" w:hAnsi="Times New Roman"/>
          <w:sz w:val="26"/>
          <w:szCs w:val="26"/>
        </w:rPr>
        <w:t xml:space="preserve"> </w:t>
      </w:r>
      <w:r w:rsidR="00443C68" w:rsidRPr="00562F5F">
        <w:rPr>
          <w:rFonts w:ascii="Times New Roman" w:hAnsi="Times New Roman"/>
          <w:sz w:val="26"/>
          <w:szCs w:val="26"/>
        </w:rPr>
        <w:t xml:space="preserve">(далее – Прогнозный план приватизации на 2023 год) </w:t>
      </w:r>
      <w:r w:rsidR="00443C68" w:rsidRPr="00562F5F">
        <w:rPr>
          <w:rFonts w:ascii="Times New Roman" w:hAnsi="Times New Roman"/>
          <w:b/>
          <w:sz w:val="26"/>
          <w:szCs w:val="26"/>
        </w:rPr>
        <w:t>утвержден постановлением администрации Дальнегорского городского округа от 08.12.2022 г. № 1683-па</w:t>
      </w:r>
      <w:r w:rsidR="008C3C8F" w:rsidRPr="00562F5F">
        <w:rPr>
          <w:rFonts w:ascii="Times New Roman" w:hAnsi="Times New Roman"/>
          <w:b/>
          <w:sz w:val="26"/>
          <w:szCs w:val="26"/>
        </w:rPr>
        <w:t>.</w:t>
      </w:r>
      <w:r w:rsidR="00FF7D7F" w:rsidRPr="00562F5F">
        <w:rPr>
          <w:rFonts w:ascii="Times New Roman" w:hAnsi="Times New Roman"/>
          <w:b/>
          <w:sz w:val="26"/>
          <w:szCs w:val="26"/>
        </w:rPr>
        <w:t xml:space="preserve"> </w:t>
      </w:r>
      <w:r w:rsidR="008C3C8F" w:rsidRPr="00562F5F">
        <w:rPr>
          <w:rFonts w:ascii="Times New Roman" w:hAnsi="Times New Roman"/>
          <w:sz w:val="26"/>
          <w:szCs w:val="26"/>
        </w:rPr>
        <w:t>Таким образом в ходе проведения настоящего мероприятия установлено несоответствие  данных Отчета</w:t>
      </w:r>
      <w:r w:rsidR="00BE1856" w:rsidRPr="00562F5F">
        <w:rPr>
          <w:rFonts w:ascii="Times New Roman" w:hAnsi="Times New Roman"/>
          <w:sz w:val="26"/>
          <w:szCs w:val="26"/>
        </w:rPr>
        <w:t>, ввиду чего устанавливается недостоверность анализируемого Отчета.</w:t>
      </w:r>
    </w:p>
    <w:p w:rsidR="0074546D" w:rsidRPr="0074546D" w:rsidRDefault="0074546D" w:rsidP="0074546D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11374C" w:rsidRPr="0011374C" w:rsidRDefault="0011374C" w:rsidP="00A35DCE">
      <w:pPr>
        <w:numPr>
          <w:ilvl w:val="0"/>
          <w:numId w:val="4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Анализ плана приватизации его изменений в 2023 году:</w:t>
      </w:r>
    </w:p>
    <w:p w:rsidR="0039731C" w:rsidRDefault="005D6266" w:rsidP="0039731C">
      <w:pPr>
        <w:pStyle w:val="aa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97FC6" w:rsidRPr="005D6266">
        <w:rPr>
          <w:rFonts w:ascii="Times New Roman" w:hAnsi="Times New Roman"/>
          <w:sz w:val="26"/>
          <w:szCs w:val="26"/>
        </w:rPr>
        <w:t xml:space="preserve">ервоначальный </w:t>
      </w:r>
      <w:r w:rsidR="00667861" w:rsidRPr="005D6266">
        <w:rPr>
          <w:rFonts w:ascii="Times New Roman" w:hAnsi="Times New Roman"/>
          <w:sz w:val="26"/>
          <w:szCs w:val="26"/>
        </w:rPr>
        <w:t>Прог</w:t>
      </w:r>
      <w:r w:rsidR="0031779F" w:rsidRPr="005D6266">
        <w:rPr>
          <w:rFonts w:ascii="Times New Roman" w:hAnsi="Times New Roman"/>
          <w:sz w:val="26"/>
          <w:szCs w:val="26"/>
        </w:rPr>
        <w:t>нозный план приватизации на 2023</w:t>
      </w:r>
      <w:r w:rsidR="008C3C8F" w:rsidRPr="005D6266">
        <w:rPr>
          <w:rFonts w:ascii="Times New Roman" w:hAnsi="Times New Roman"/>
          <w:sz w:val="26"/>
          <w:szCs w:val="26"/>
        </w:rPr>
        <w:t xml:space="preserve"> год</w:t>
      </w:r>
      <w:r w:rsidR="00A97FC6" w:rsidRPr="005D6266">
        <w:rPr>
          <w:rFonts w:ascii="Times New Roman" w:hAnsi="Times New Roman"/>
          <w:sz w:val="26"/>
          <w:szCs w:val="26"/>
        </w:rPr>
        <w:t xml:space="preserve"> утвержден </w:t>
      </w:r>
      <w:r w:rsidR="0031779F" w:rsidRPr="005D6266">
        <w:rPr>
          <w:rFonts w:ascii="Times New Roman" w:hAnsi="Times New Roman"/>
          <w:sz w:val="26"/>
          <w:szCs w:val="26"/>
        </w:rPr>
        <w:t>постановлением администрации</w:t>
      </w:r>
      <w:r w:rsidR="009E5F60" w:rsidRPr="005D6266">
        <w:rPr>
          <w:rFonts w:ascii="Times New Roman" w:hAnsi="Times New Roman"/>
          <w:sz w:val="26"/>
          <w:szCs w:val="26"/>
        </w:rPr>
        <w:t xml:space="preserve"> </w:t>
      </w:r>
      <w:r w:rsidR="00496D51" w:rsidRPr="005D6266">
        <w:rPr>
          <w:rFonts w:ascii="Times New Roman" w:hAnsi="Times New Roman"/>
          <w:sz w:val="26"/>
          <w:szCs w:val="26"/>
        </w:rPr>
        <w:t xml:space="preserve">Дальнегорского городского округа от </w:t>
      </w:r>
      <w:r w:rsidR="0031779F" w:rsidRPr="005D6266">
        <w:rPr>
          <w:rFonts w:ascii="Times New Roman" w:hAnsi="Times New Roman"/>
          <w:sz w:val="26"/>
          <w:szCs w:val="26"/>
        </w:rPr>
        <w:t>08.12.2022</w:t>
      </w:r>
      <w:r w:rsidR="00A97FC6" w:rsidRPr="005D6266">
        <w:rPr>
          <w:rFonts w:ascii="Times New Roman" w:hAnsi="Times New Roman"/>
          <w:sz w:val="26"/>
          <w:szCs w:val="26"/>
        </w:rPr>
        <w:t xml:space="preserve"> г. № </w:t>
      </w:r>
      <w:r w:rsidR="0031779F" w:rsidRPr="005D6266">
        <w:rPr>
          <w:rFonts w:ascii="Times New Roman" w:hAnsi="Times New Roman"/>
          <w:sz w:val="26"/>
          <w:szCs w:val="26"/>
        </w:rPr>
        <w:t>1683</w:t>
      </w:r>
      <w:r w:rsidR="00314213" w:rsidRPr="005D6266">
        <w:rPr>
          <w:rFonts w:ascii="Times New Roman" w:hAnsi="Times New Roman"/>
          <w:sz w:val="26"/>
          <w:szCs w:val="26"/>
        </w:rPr>
        <w:t>-па</w:t>
      </w:r>
      <w:r w:rsidR="00A97FC6" w:rsidRPr="005D6266">
        <w:rPr>
          <w:rFonts w:ascii="Times New Roman" w:hAnsi="Times New Roman"/>
          <w:sz w:val="26"/>
          <w:szCs w:val="26"/>
        </w:rPr>
        <w:t xml:space="preserve"> в составе </w:t>
      </w:r>
      <w:r w:rsidR="007724A8" w:rsidRPr="005D6266">
        <w:rPr>
          <w:rFonts w:ascii="Times New Roman" w:hAnsi="Times New Roman"/>
          <w:sz w:val="26"/>
          <w:szCs w:val="26"/>
        </w:rPr>
        <w:t>9</w:t>
      </w:r>
      <w:r w:rsidR="00A97FC6" w:rsidRPr="005D6266">
        <w:rPr>
          <w:rFonts w:ascii="Times New Roman" w:hAnsi="Times New Roman"/>
          <w:sz w:val="26"/>
          <w:szCs w:val="26"/>
        </w:rPr>
        <w:t xml:space="preserve"> объектов движимого и недвижимого имущества, подлежащего приватизации</w:t>
      </w:r>
      <w:r w:rsidR="00446A61" w:rsidRPr="005D6266">
        <w:rPr>
          <w:rFonts w:ascii="Times New Roman" w:hAnsi="Times New Roman"/>
          <w:sz w:val="26"/>
          <w:szCs w:val="26"/>
        </w:rPr>
        <w:t>,</w:t>
      </w:r>
      <w:r w:rsidR="009E5F60" w:rsidRPr="005D6266">
        <w:rPr>
          <w:rFonts w:ascii="Times New Roman" w:hAnsi="Times New Roman"/>
          <w:sz w:val="26"/>
          <w:szCs w:val="26"/>
        </w:rPr>
        <w:t xml:space="preserve"> сводно</w:t>
      </w:r>
      <w:r w:rsidR="00496D51" w:rsidRPr="005D6266">
        <w:rPr>
          <w:rFonts w:ascii="Times New Roman" w:hAnsi="Times New Roman"/>
          <w:sz w:val="26"/>
          <w:szCs w:val="26"/>
        </w:rPr>
        <w:t>.</w:t>
      </w:r>
      <w:r w:rsidR="009E5F60" w:rsidRPr="005D6266">
        <w:rPr>
          <w:rFonts w:ascii="Times New Roman" w:hAnsi="Times New Roman"/>
          <w:sz w:val="26"/>
          <w:szCs w:val="26"/>
        </w:rPr>
        <w:t xml:space="preserve"> </w:t>
      </w:r>
    </w:p>
    <w:p w:rsidR="00BA012C" w:rsidRPr="003723D8" w:rsidRDefault="00E31848" w:rsidP="00A60EAD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Относительно продажи</w:t>
      </w:r>
      <w:r w:rsidR="005A08F6" w:rsidRPr="005A08F6">
        <w:rPr>
          <w:rFonts w:ascii="Times New Roman" w:hAnsi="Times New Roman"/>
          <w:sz w:val="26"/>
          <w:szCs w:val="26"/>
        </w:rPr>
        <w:t xml:space="preserve"> муниципаль</w:t>
      </w:r>
      <w:r>
        <w:rPr>
          <w:rFonts w:ascii="Times New Roman" w:hAnsi="Times New Roman"/>
          <w:sz w:val="26"/>
          <w:szCs w:val="26"/>
        </w:rPr>
        <w:t xml:space="preserve">ного движимого имущества. В </w:t>
      </w:r>
      <w:r w:rsidR="009A3BB2">
        <w:rPr>
          <w:rFonts w:ascii="Times New Roman" w:hAnsi="Times New Roman"/>
          <w:sz w:val="26"/>
          <w:szCs w:val="26"/>
        </w:rPr>
        <w:t>2023 году согласно данных О</w:t>
      </w:r>
      <w:r w:rsidR="005A08F6" w:rsidRPr="005A08F6">
        <w:rPr>
          <w:rFonts w:ascii="Times New Roman" w:hAnsi="Times New Roman"/>
          <w:sz w:val="26"/>
          <w:szCs w:val="26"/>
        </w:rPr>
        <w:t xml:space="preserve">тчета осуществлена продажа нескольких видов движимого имущества. В Отчете количество проданных объектов составляет 2 единицы. Однако в процессе проведения </w:t>
      </w:r>
      <w:r w:rsidR="004262FC">
        <w:rPr>
          <w:rFonts w:ascii="Times New Roman" w:hAnsi="Times New Roman"/>
          <w:sz w:val="26"/>
          <w:szCs w:val="26"/>
        </w:rPr>
        <w:t xml:space="preserve">настоящего </w:t>
      </w:r>
      <w:r w:rsidR="005A08F6" w:rsidRPr="005A08F6">
        <w:rPr>
          <w:rFonts w:ascii="Times New Roman" w:hAnsi="Times New Roman"/>
          <w:sz w:val="26"/>
          <w:szCs w:val="26"/>
        </w:rPr>
        <w:t>мероприятия установлено</w:t>
      </w:r>
      <w:r w:rsidR="004262FC">
        <w:rPr>
          <w:rFonts w:ascii="Times New Roman" w:hAnsi="Times New Roman"/>
          <w:sz w:val="26"/>
          <w:szCs w:val="26"/>
        </w:rPr>
        <w:t>,</w:t>
      </w:r>
      <w:r w:rsidR="005A08F6" w:rsidRPr="005A08F6">
        <w:rPr>
          <w:rFonts w:ascii="Times New Roman" w:hAnsi="Times New Roman"/>
          <w:sz w:val="26"/>
          <w:szCs w:val="26"/>
        </w:rPr>
        <w:t xml:space="preserve"> </w:t>
      </w:r>
      <w:r w:rsidR="005A08F6" w:rsidRPr="00545B6D">
        <w:rPr>
          <w:rFonts w:ascii="Times New Roman" w:hAnsi="Times New Roman"/>
          <w:b/>
          <w:sz w:val="26"/>
          <w:szCs w:val="26"/>
        </w:rPr>
        <w:t xml:space="preserve">что продажа </w:t>
      </w:r>
      <w:r w:rsidR="005A08F6" w:rsidRPr="00545B6D">
        <w:rPr>
          <w:rFonts w:ascii="Times New Roman" w:hAnsi="Times New Roman"/>
          <w:b/>
          <w:sz w:val="26"/>
          <w:szCs w:val="26"/>
        </w:rPr>
        <w:lastRenderedPageBreak/>
        <w:t>движимого имущества осуществлена</w:t>
      </w:r>
      <w:r w:rsidR="004262FC" w:rsidRPr="00545B6D">
        <w:rPr>
          <w:rFonts w:ascii="Times New Roman" w:hAnsi="Times New Roman"/>
          <w:b/>
          <w:sz w:val="26"/>
          <w:szCs w:val="26"/>
        </w:rPr>
        <w:t xml:space="preserve"> в 2023 году</w:t>
      </w:r>
      <w:r w:rsidR="005A08F6" w:rsidRPr="00545B6D">
        <w:rPr>
          <w:rFonts w:ascii="Times New Roman" w:hAnsi="Times New Roman"/>
          <w:b/>
          <w:sz w:val="26"/>
          <w:szCs w:val="26"/>
        </w:rPr>
        <w:t xml:space="preserve"> в отношении 3 единиц</w:t>
      </w:r>
      <w:r w:rsidR="005A08F6" w:rsidRPr="005A08F6">
        <w:rPr>
          <w:rFonts w:ascii="Times New Roman" w:hAnsi="Times New Roman"/>
          <w:sz w:val="26"/>
          <w:szCs w:val="26"/>
        </w:rPr>
        <w:t xml:space="preserve">. 1 транспортное средство и 2 единицы оборудования. </w:t>
      </w:r>
      <w:r w:rsidR="004262FC">
        <w:rPr>
          <w:rFonts w:ascii="Times New Roman" w:hAnsi="Times New Roman"/>
          <w:sz w:val="26"/>
          <w:szCs w:val="26"/>
        </w:rPr>
        <w:t>Так с</w:t>
      </w:r>
      <w:r w:rsidR="005A08F6" w:rsidRPr="005A08F6">
        <w:rPr>
          <w:rFonts w:ascii="Times New Roman" w:hAnsi="Times New Roman"/>
          <w:sz w:val="26"/>
          <w:szCs w:val="26"/>
        </w:rPr>
        <w:t>танок деревообрабатывающий МВ 304 инвентарный № 40136, балансовая стоимость 35000 рублей и станок деревообрабатывающий инвентарный № 401418, балансовая стоимость 19228,12 рублей</w:t>
      </w:r>
      <w:r w:rsidR="00384085">
        <w:rPr>
          <w:rFonts w:ascii="Times New Roman" w:hAnsi="Times New Roman"/>
          <w:sz w:val="26"/>
          <w:szCs w:val="26"/>
        </w:rPr>
        <w:t>,</w:t>
      </w:r>
      <w:r w:rsidR="005A08F6" w:rsidRPr="005A08F6">
        <w:rPr>
          <w:rFonts w:ascii="Times New Roman" w:hAnsi="Times New Roman"/>
          <w:sz w:val="26"/>
          <w:szCs w:val="26"/>
        </w:rPr>
        <w:t xml:space="preserve">  числящиеся в составе казны </w:t>
      </w:r>
      <w:r w:rsidR="00384085">
        <w:rPr>
          <w:rFonts w:ascii="Times New Roman" w:hAnsi="Times New Roman"/>
          <w:sz w:val="26"/>
          <w:szCs w:val="26"/>
        </w:rPr>
        <w:t xml:space="preserve">согласно данных </w:t>
      </w:r>
      <w:r w:rsidR="007236C8" w:rsidRPr="007236C8">
        <w:rPr>
          <w:rFonts w:ascii="Times New Roman" w:hAnsi="Times New Roman"/>
          <w:sz w:val="26"/>
          <w:szCs w:val="26"/>
        </w:rPr>
        <w:t>Сводн</w:t>
      </w:r>
      <w:r w:rsidR="007236C8">
        <w:rPr>
          <w:rFonts w:ascii="Times New Roman" w:hAnsi="Times New Roman"/>
          <w:sz w:val="26"/>
          <w:szCs w:val="26"/>
        </w:rPr>
        <w:t>ого</w:t>
      </w:r>
      <w:r w:rsidR="007236C8" w:rsidRPr="007236C8">
        <w:rPr>
          <w:rFonts w:ascii="Times New Roman" w:hAnsi="Times New Roman"/>
          <w:sz w:val="26"/>
          <w:szCs w:val="26"/>
        </w:rPr>
        <w:t xml:space="preserve"> реестр</w:t>
      </w:r>
      <w:r w:rsidR="007236C8">
        <w:rPr>
          <w:rFonts w:ascii="Times New Roman" w:hAnsi="Times New Roman"/>
          <w:sz w:val="26"/>
          <w:szCs w:val="26"/>
        </w:rPr>
        <w:t>а</w:t>
      </w:r>
      <w:r w:rsidR="007236C8" w:rsidRPr="007236C8">
        <w:rPr>
          <w:rFonts w:ascii="Times New Roman" w:hAnsi="Times New Roman"/>
          <w:sz w:val="26"/>
          <w:szCs w:val="26"/>
        </w:rPr>
        <w:t xml:space="preserve"> имущества (движимое имущество ДГО) по состоянию на 01.01.2023</w:t>
      </w:r>
      <w:r w:rsidR="007236C8">
        <w:rPr>
          <w:rFonts w:ascii="Times New Roman" w:hAnsi="Times New Roman"/>
          <w:sz w:val="26"/>
          <w:szCs w:val="26"/>
        </w:rPr>
        <w:t xml:space="preserve"> </w:t>
      </w:r>
      <w:r w:rsidR="005A08F6" w:rsidRPr="005A08F6">
        <w:rPr>
          <w:rFonts w:ascii="Times New Roman" w:hAnsi="Times New Roman"/>
          <w:sz w:val="26"/>
          <w:szCs w:val="26"/>
        </w:rPr>
        <w:t>как отдельные единицы имущества №№ п/п 485,486 объединены в общий лот  как 1 объект.</w:t>
      </w:r>
      <w:r w:rsidR="004262FC">
        <w:rPr>
          <w:rFonts w:ascii="Times New Roman" w:hAnsi="Times New Roman"/>
          <w:sz w:val="26"/>
          <w:szCs w:val="26"/>
        </w:rPr>
        <w:t xml:space="preserve"> </w:t>
      </w:r>
      <w:r w:rsidR="00C44685">
        <w:rPr>
          <w:rFonts w:ascii="Times New Roman" w:hAnsi="Times New Roman"/>
          <w:b/>
          <w:sz w:val="26"/>
          <w:szCs w:val="26"/>
        </w:rPr>
        <w:t xml:space="preserve">Отмечаем, что объединение имущества </w:t>
      </w:r>
      <w:r w:rsidR="00C541FC">
        <w:rPr>
          <w:rFonts w:ascii="Times New Roman" w:hAnsi="Times New Roman"/>
          <w:b/>
          <w:sz w:val="26"/>
          <w:szCs w:val="26"/>
        </w:rPr>
        <w:t xml:space="preserve">в один лот может </w:t>
      </w:r>
      <w:r w:rsidR="00C541FC" w:rsidRPr="003723D8">
        <w:rPr>
          <w:rFonts w:ascii="Times New Roman" w:hAnsi="Times New Roman"/>
          <w:b/>
          <w:sz w:val="26"/>
          <w:szCs w:val="26"/>
        </w:rPr>
        <w:t>служить ограничением конкуренции.</w:t>
      </w:r>
    </w:p>
    <w:p w:rsidR="003723D8" w:rsidRDefault="00BA012C" w:rsidP="003723D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23D8">
        <w:rPr>
          <w:rFonts w:ascii="Times New Roman" w:hAnsi="Times New Roman"/>
          <w:sz w:val="26"/>
          <w:szCs w:val="26"/>
        </w:rPr>
        <w:t>Таким образом</w:t>
      </w:r>
      <w:r w:rsidR="00A155B2" w:rsidRPr="003723D8">
        <w:rPr>
          <w:rFonts w:ascii="Times New Roman" w:hAnsi="Times New Roman"/>
          <w:sz w:val="26"/>
          <w:szCs w:val="26"/>
        </w:rPr>
        <w:t>,</w:t>
      </w:r>
      <w:r w:rsidRPr="003723D8">
        <w:rPr>
          <w:rFonts w:ascii="Times New Roman" w:hAnsi="Times New Roman"/>
          <w:sz w:val="26"/>
          <w:szCs w:val="26"/>
        </w:rPr>
        <w:t xml:space="preserve"> из состава имущества казны в 2023 году выбыло 3 </w:t>
      </w:r>
      <w:r w:rsidR="009E4A0D" w:rsidRPr="003723D8">
        <w:rPr>
          <w:rFonts w:ascii="Times New Roman" w:hAnsi="Times New Roman"/>
          <w:sz w:val="26"/>
          <w:szCs w:val="26"/>
        </w:rPr>
        <w:t>единицы</w:t>
      </w:r>
      <w:r w:rsidR="00A155B2" w:rsidRPr="003723D8">
        <w:rPr>
          <w:rFonts w:ascii="Times New Roman" w:hAnsi="Times New Roman"/>
          <w:sz w:val="26"/>
          <w:szCs w:val="26"/>
        </w:rPr>
        <w:t xml:space="preserve"> движимого имущества, однако в О</w:t>
      </w:r>
      <w:r w:rsidRPr="003723D8">
        <w:rPr>
          <w:rFonts w:ascii="Times New Roman" w:hAnsi="Times New Roman"/>
          <w:sz w:val="26"/>
          <w:szCs w:val="26"/>
        </w:rPr>
        <w:t>тчете о приватизации</w:t>
      </w:r>
      <w:r w:rsidR="00A155B2" w:rsidRPr="003723D8">
        <w:rPr>
          <w:rFonts w:ascii="Times New Roman" w:hAnsi="Times New Roman"/>
          <w:sz w:val="26"/>
          <w:szCs w:val="26"/>
        </w:rPr>
        <w:t xml:space="preserve"> за 2023 год</w:t>
      </w:r>
      <w:r w:rsidRPr="003723D8">
        <w:rPr>
          <w:rFonts w:ascii="Times New Roman" w:hAnsi="Times New Roman"/>
          <w:sz w:val="26"/>
          <w:szCs w:val="26"/>
        </w:rPr>
        <w:t xml:space="preserve"> сообщается о продаже 2 </w:t>
      </w:r>
      <w:r w:rsidR="009E4A0D" w:rsidRPr="003723D8">
        <w:rPr>
          <w:rFonts w:ascii="Times New Roman" w:hAnsi="Times New Roman"/>
          <w:sz w:val="26"/>
          <w:szCs w:val="26"/>
        </w:rPr>
        <w:t>объектов</w:t>
      </w:r>
      <w:r w:rsidRPr="003723D8">
        <w:rPr>
          <w:rFonts w:ascii="Times New Roman" w:hAnsi="Times New Roman"/>
          <w:sz w:val="26"/>
          <w:szCs w:val="26"/>
        </w:rPr>
        <w:t xml:space="preserve"> движимого имущества, что не </w:t>
      </w:r>
      <w:r w:rsidR="00545B6D" w:rsidRPr="003723D8">
        <w:rPr>
          <w:rFonts w:ascii="Times New Roman" w:hAnsi="Times New Roman"/>
          <w:sz w:val="26"/>
          <w:szCs w:val="26"/>
        </w:rPr>
        <w:t>достоверно</w:t>
      </w:r>
      <w:r w:rsidRPr="003723D8">
        <w:rPr>
          <w:rFonts w:ascii="Times New Roman" w:hAnsi="Times New Roman"/>
          <w:sz w:val="26"/>
          <w:szCs w:val="26"/>
        </w:rPr>
        <w:t xml:space="preserve">. </w:t>
      </w:r>
    </w:p>
    <w:p w:rsidR="00CD692D" w:rsidRDefault="00A97FC6" w:rsidP="003723D8">
      <w:pPr>
        <w:pStyle w:val="aa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23D8">
        <w:rPr>
          <w:rFonts w:ascii="Times New Roman" w:hAnsi="Times New Roman"/>
          <w:sz w:val="26"/>
          <w:szCs w:val="26"/>
        </w:rPr>
        <w:t>Ожидаемые поступления от приватизации, согласно</w:t>
      </w:r>
      <w:r w:rsidR="00C81C29" w:rsidRPr="003723D8">
        <w:rPr>
          <w:rFonts w:ascii="Times New Roman" w:hAnsi="Times New Roman"/>
          <w:sz w:val="26"/>
          <w:szCs w:val="26"/>
        </w:rPr>
        <w:t xml:space="preserve"> первоначальному</w:t>
      </w:r>
      <w:r w:rsidR="00667861" w:rsidRPr="003723D8">
        <w:rPr>
          <w:rFonts w:ascii="Times New Roman" w:hAnsi="Times New Roman"/>
          <w:sz w:val="26"/>
          <w:szCs w:val="26"/>
        </w:rPr>
        <w:t xml:space="preserve"> утвержде</w:t>
      </w:r>
      <w:r w:rsidRPr="003723D8">
        <w:rPr>
          <w:rFonts w:ascii="Times New Roman" w:hAnsi="Times New Roman"/>
          <w:sz w:val="26"/>
          <w:szCs w:val="26"/>
        </w:rPr>
        <w:t xml:space="preserve">нному Прогнозному плану приватизации </w:t>
      </w:r>
      <w:r w:rsidR="00E54DB5" w:rsidRPr="003723D8">
        <w:rPr>
          <w:rFonts w:ascii="Times New Roman" w:hAnsi="Times New Roman"/>
          <w:sz w:val="26"/>
          <w:szCs w:val="26"/>
        </w:rPr>
        <w:t>на 2023</w:t>
      </w:r>
      <w:r w:rsidR="00667861" w:rsidRPr="003723D8">
        <w:rPr>
          <w:rFonts w:ascii="Times New Roman" w:hAnsi="Times New Roman"/>
          <w:sz w:val="26"/>
          <w:szCs w:val="26"/>
        </w:rPr>
        <w:t xml:space="preserve"> год</w:t>
      </w:r>
      <w:r w:rsidRPr="003723D8">
        <w:rPr>
          <w:rFonts w:ascii="Times New Roman" w:hAnsi="Times New Roman"/>
          <w:sz w:val="26"/>
          <w:szCs w:val="26"/>
        </w:rPr>
        <w:t xml:space="preserve">, составляли </w:t>
      </w:r>
      <w:r w:rsidR="00E54DB5" w:rsidRPr="003723D8">
        <w:rPr>
          <w:rFonts w:ascii="Times New Roman" w:hAnsi="Times New Roman"/>
          <w:b/>
          <w:sz w:val="26"/>
          <w:szCs w:val="26"/>
        </w:rPr>
        <w:t>6800,0</w:t>
      </w:r>
      <w:r w:rsidRPr="003723D8">
        <w:rPr>
          <w:rFonts w:ascii="Times New Roman" w:hAnsi="Times New Roman"/>
          <w:sz w:val="26"/>
          <w:szCs w:val="26"/>
        </w:rPr>
        <w:t xml:space="preserve"> тыс. руб</w:t>
      </w:r>
      <w:r w:rsidR="008C17BA" w:rsidRPr="003723D8">
        <w:rPr>
          <w:rFonts w:ascii="Times New Roman" w:hAnsi="Times New Roman"/>
          <w:sz w:val="26"/>
          <w:szCs w:val="26"/>
        </w:rPr>
        <w:t>лей</w:t>
      </w:r>
      <w:r w:rsidR="00352FBF" w:rsidRPr="003723D8">
        <w:rPr>
          <w:rFonts w:ascii="Times New Roman" w:hAnsi="Times New Roman"/>
          <w:sz w:val="26"/>
          <w:szCs w:val="26"/>
        </w:rPr>
        <w:t>.</w:t>
      </w:r>
      <w:r w:rsidR="004262FC" w:rsidRPr="003723D8">
        <w:rPr>
          <w:rFonts w:ascii="Times New Roman" w:hAnsi="Times New Roman"/>
          <w:sz w:val="26"/>
          <w:szCs w:val="26"/>
        </w:rPr>
        <w:t xml:space="preserve"> </w:t>
      </w:r>
    </w:p>
    <w:p w:rsidR="00CD692D" w:rsidRDefault="00CD692D" w:rsidP="003A1FD3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своем заключении </w:t>
      </w:r>
      <w:r w:rsidR="00537DBD">
        <w:rPr>
          <w:rFonts w:ascii="Times New Roman" w:hAnsi="Times New Roman"/>
          <w:sz w:val="26"/>
          <w:szCs w:val="26"/>
        </w:rPr>
        <w:t xml:space="preserve">№ 48 от 06.12.2022 года Контрольно-счетная палата </w:t>
      </w:r>
      <w:r w:rsidR="003A1FD3"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  <w:r w:rsidRPr="003A1FD3">
        <w:rPr>
          <w:rFonts w:ascii="Times New Roman" w:hAnsi="Times New Roman"/>
          <w:sz w:val="26"/>
          <w:szCs w:val="26"/>
        </w:rPr>
        <w:t>на проект постановления администрации Дальнегорского городского округа  «Об утверждении  Прогнозного плана (программы) приватизации муниципального имущества Дальнегорского городского округа на 2023 год»</w:t>
      </w:r>
      <w:r w:rsidR="003A1FD3">
        <w:rPr>
          <w:rFonts w:ascii="Times New Roman" w:hAnsi="Times New Roman"/>
          <w:sz w:val="26"/>
          <w:szCs w:val="26"/>
        </w:rPr>
        <w:t xml:space="preserve"> отмечала:</w:t>
      </w:r>
    </w:p>
    <w:p w:rsidR="00FF28B9" w:rsidRPr="00D15881" w:rsidRDefault="00D15881" w:rsidP="00FF28B9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</w:t>
      </w:r>
      <w:r w:rsidR="00FF28B9" w:rsidRPr="00D15881">
        <w:rPr>
          <w:rFonts w:ascii="Times New Roman" w:hAnsi="Times New Roman"/>
          <w:i/>
          <w:sz w:val="26"/>
          <w:szCs w:val="26"/>
        </w:rPr>
        <w:t>Раздел 2 проекта  «Прогноз объемов поступл</w:t>
      </w:r>
      <w:r w:rsidRPr="00D15881">
        <w:rPr>
          <w:rFonts w:ascii="Times New Roman" w:hAnsi="Times New Roman"/>
          <w:i/>
          <w:sz w:val="26"/>
          <w:szCs w:val="26"/>
        </w:rPr>
        <w:t>ений в бюджет Дальнегорского го</w:t>
      </w:r>
      <w:r w:rsidR="00FF28B9" w:rsidRPr="00D15881">
        <w:rPr>
          <w:rFonts w:ascii="Times New Roman" w:hAnsi="Times New Roman"/>
          <w:i/>
          <w:sz w:val="26"/>
          <w:szCs w:val="26"/>
        </w:rPr>
        <w:t>родского округа от продажи муниципального имуще</w:t>
      </w:r>
      <w:r w:rsidRPr="00D15881">
        <w:rPr>
          <w:rFonts w:ascii="Times New Roman" w:hAnsi="Times New Roman"/>
          <w:i/>
          <w:sz w:val="26"/>
          <w:szCs w:val="26"/>
        </w:rPr>
        <w:t>ства» отражает  размер поступле</w:t>
      </w:r>
      <w:r w:rsidR="00FF28B9" w:rsidRPr="00D15881">
        <w:rPr>
          <w:rFonts w:ascii="Times New Roman" w:hAnsi="Times New Roman"/>
          <w:i/>
          <w:sz w:val="26"/>
          <w:szCs w:val="26"/>
        </w:rPr>
        <w:t>ний в 2023 году в сумме 6800 тыс. руб. и не содержит расче</w:t>
      </w:r>
      <w:r>
        <w:rPr>
          <w:rFonts w:ascii="Times New Roman" w:hAnsi="Times New Roman"/>
          <w:i/>
          <w:sz w:val="26"/>
          <w:szCs w:val="26"/>
        </w:rPr>
        <w:t>т данной суммы. При про</w:t>
      </w:r>
      <w:r w:rsidR="00FF28B9" w:rsidRPr="00D15881">
        <w:rPr>
          <w:rFonts w:ascii="Times New Roman" w:hAnsi="Times New Roman"/>
          <w:i/>
          <w:sz w:val="26"/>
          <w:szCs w:val="26"/>
        </w:rPr>
        <w:t xml:space="preserve">ведении экспертизы запрошены соответствующие пояснения и расчеты. 5.12.2022 в КСП поступили соответствующие пояснения. </w:t>
      </w:r>
    </w:p>
    <w:p w:rsidR="00FF28B9" w:rsidRPr="00D15881" w:rsidRDefault="00FF28B9" w:rsidP="00FF28B9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15881">
        <w:rPr>
          <w:rFonts w:ascii="Times New Roman" w:hAnsi="Times New Roman"/>
          <w:i/>
          <w:sz w:val="26"/>
          <w:szCs w:val="26"/>
        </w:rPr>
        <w:t>Согласно полученным пояснениям,  в 2023 го</w:t>
      </w:r>
      <w:r w:rsidR="00D15881">
        <w:rPr>
          <w:rFonts w:ascii="Times New Roman" w:hAnsi="Times New Roman"/>
          <w:i/>
          <w:sz w:val="26"/>
          <w:szCs w:val="26"/>
        </w:rPr>
        <w:t>ду ожидаются поступления в мест</w:t>
      </w:r>
      <w:r w:rsidRPr="00D15881">
        <w:rPr>
          <w:rFonts w:ascii="Times New Roman" w:hAnsi="Times New Roman"/>
          <w:i/>
          <w:sz w:val="26"/>
          <w:szCs w:val="26"/>
        </w:rPr>
        <w:t>ный бюджет от приватизации муниципального имущ</w:t>
      </w:r>
      <w:r w:rsidR="00D15881">
        <w:rPr>
          <w:rFonts w:ascii="Times New Roman" w:hAnsi="Times New Roman"/>
          <w:i/>
          <w:sz w:val="26"/>
          <w:szCs w:val="26"/>
        </w:rPr>
        <w:t>ества в размере 6800,0 тыс. руб</w:t>
      </w:r>
      <w:r w:rsidRPr="00D15881">
        <w:rPr>
          <w:rFonts w:ascii="Times New Roman" w:hAnsi="Times New Roman"/>
          <w:i/>
          <w:sz w:val="26"/>
          <w:szCs w:val="26"/>
        </w:rPr>
        <w:t>лей, из них:</w:t>
      </w:r>
    </w:p>
    <w:p w:rsidR="00FF28B9" w:rsidRPr="0064676C" w:rsidRDefault="00FF28B9" w:rsidP="00FF28B9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4676C">
        <w:rPr>
          <w:rFonts w:ascii="Times New Roman" w:hAnsi="Times New Roman"/>
          <w:b/>
          <w:i/>
          <w:sz w:val="26"/>
          <w:szCs w:val="26"/>
        </w:rPr>
        <w:t xml:space="preserve">- доходы от приватизации объектов, проданных </w:t>
      </w:r>
      <w:r w:rsidR="00D15881" w:rsidRPr="0064676C">
        <w:rPr>
          <w:rFonts w:ascii="Times New Roman" w:hAnsi="Times New Roman"/>
          <w:b/>
          <w:i/>
          <w:sz w:val="26"/>
          <w:szCs w:val="26"/>
        </w:rPr>
        <w:t>в соответствии с Федеральным за</w:t>
      </w:r>
      <w:r w:rsidRPr="0064676C">
        <w:rPr>
          <w:rFonts w:ascii="Times New Roman" w:hAnsi="Times New Roman"/>
          <w:b/>
          <w:i/>
          <w:sz w:val="26"/>
          <w:szCs w:val="26"/>
        </w:rPr>
        <w:t>коном от 22.07.2008 г. № 159-ФЗ, за период с 2018 по 2022 год в сумме 6800,0 тыс. рублей;</w:t>
      </w:r>
    </w:p>
    <w:p w:rsidR="00FF28B9" w:rsidRPr="0064676C" w:rsidRDefault="00FF28B9" w:rsidP="00FF28B9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4676C">
        <w:rPr>
          <w:rFonts w:ascii="Times New Roman" w:hAnsi="Times New Roman"/>
          <w:b/>
          <w:i/>
          <w:sz w:val="26"/>
          <w:szCs w:val="26"/>
        </w:rPr>
        <w:t xml:space="preserve">- доход от реализации объектов, включённых в </w:t>
      </w:r>
      <w:r w:rsidR="00D15881" w:rsidRPr="0064676C">
        <w:rPr>
          <w:rFonts w:ascii="Times New Roman" w:hAnsi="Times New Roman"/>
          <w:b/>
          <w:i/>
          <w:sz w:val="26"/>
          <w:szCs w:val="26"/>
        </w:rPr>
        <w:t>Перечень на 2023 год не ожидает</w:t>
      </w:r>
      <w:r w:rsidRPr="0064676C">
        <w:rPr>
          <w:rFonts w:ascii="Times New Roman" w:hAnsi="Times New Roman"/>
          <w:b/>
          <w:i/>
          <w:sz w:val="26"/>
          <w:szCs w:val="26"/>
        </w:rPr>
        <w:t>ся ввиду не востребованности объектов и длительном</w:t>
      </w:r>
      <w:r w:rsidR="00D15881" w:rsidRPr="0064676C">
        <w:rPr>
          <w:rFonts w:ascii="Times New Roman" w:hAnsi="Times New Roman"/>
          <w:b/>
          <w:i/>
          <w:sz w:val="26"/>
          <w:szCs w:val="26"/>
        </w:rPr>
        <w:t xml:space="preserve"> их нахождении в  плане привати</w:t>
      </w:r>
      <w:r w:rsidRPr="0064676C">
        <w:rPr>
          <w:rFonts w:ascii="Times New Roman" w:hAnsi="Times New Roman"/>
          <w:b/>
          <w:i/>
          <w:sz w:val="26"/>
          <w:szCs w:val="26"/>
        </w:rPr>
        <w:t xml:space="preserve">зации. </w:t>
      </w:r>
    </w:p>
    <w:p w:rsidR="00FF28B9" w:rsidRPr="00D15881" w:rsidRDefault="00FF28B9" w:rsidP="00FF28B9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15881">
        <w:rPr>
          <w:rFonts w:ascii="Times New Roman" w:hAnsi="Times New Roman"/>
          <w:i/>
          <w:sz w:val="26"/>
          <w:szCs w:val="26"/>
        </w:rPr>
        <w:t xml:space="preserve">Оценка рыночной стоимости муниципального имущества не проводилась. </w:t>
      </w:r>
    </w:p>
    <w:p w:rsidR="003A1FD3" w:rsidRPr="00D15881" w:rsidRDefault="00FF28B9" w:rsidP="00FF28B9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15881">
        <w:rPr>
          <w:rFonts w:ascii="Times New Roman" w:hAnsi="Times New Roman"/>
          <w:i/>
          <w:sz w:val="26"/>
          <w:szCs w:val="26"/>
        </w:rPr>
        <w:t>Оценка расходной части бюджета на проведение оценки, изго</w:t>
      </w:r>
      <w:r w:rsidR="0064676C">
        <w:rPr>
          <w:rFonts w:ascii="Times New Roman" w:hAnsi="Times New Roman"/>
          <w:i/>
          <w:sz w:val="26"/>
          <w:szCs w:val="26"/>
        </w:rPr>
        <w:t>товление техниче</w:t>
      </w:r>
      <w:r w:rsidRPr="00D15881">
        <w:rPr>
          <w:rFonts w:ascii="Times New Roman" w:hAnsi="Times New Roman"/>
          <w:i/>
          <w:sz w:val="26"/>
          <w:szCs w:val="26"/>
        </w:rPr>
        <w:t>ских и кадастровых паспортов, размещение информации и т.д. настоящей экспертизой не произведена ввиду отсутствия соответствующей информации в проекте.</w:t>
      </w:r>
      <w:r w:rsidR="00D15881">
        <w:rPr>
          <w:rFonts w:ascii="Times New Roman" w:hAnsi="Times New Roman"/>
          <w:i/>
          <w:sz w:val="26"/>
          <w:szCs w:val="26"/>
        </w:rPr>
        <w:t>».</w:t>
      </w:r>
    </w:p>
    <w:p w:rsidR="00A97FC6" w:rsidRPr="003723D8" w:rsidRDefault="00A97FC6" w:rsidP="006A2AE7">
      <w:pPr>
        <w:pStyle w:val="aa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23D8">
        <w:rPr>
          <w:rFonts w:ascii="Times New Roman" w:hAnsi="Times New Roman"/>
          <w:sz w:val="26"/>
          <w:szCs w:val="26"/>
        </w:rPr>
        <w:t>В течение 20</w:t>
      </w:r>
      <w:r w:rsidR="00352FBF" w:rsidRPr="003723D8">
        <w:rPr>
          <w:rFonts w:ascii="Times New Roman" w:hAnsi="Times New Roman"/>
          <w:sz w:val="26"/>
          <w:szCs w:val="26"/>
        </w:rPr>
        <w:t>23</w:t>
      </w:r>
      <w:r w:rsidRPr="003723D8">
        <w:rPr>
          <w:rFonts w:ascii="Times New Roman" w:hAnsi="Times New Roman"/>
          <w:sz w:val="26"/>
          <w:szCs w:val="26"/>
        </w:rPr>
        <w:t xml:space="preserve"> года в утвержденный Прогнозный план </w:t>
      </w:r>
      <w:r w:rsidR="008C17BA" w:rsidRPr="003723D8">
        <w:rPr>
          <w:rFonts w:ascii="Times New Roman" w:hAnsi="Times New Roman"/>
          <w:sz w:val="26"/>
          <w:szCs w:val="26"/>
        </w:rPr>
        <w:t>приватизации на 2023</w:t>
      </w:r>
      <w:r w:rsidR="00667861" w:rsidRPr="003723D8">
        <w:rPr>
          <w:rFonts w:ascii="Times New Roman" w:hAnsi="Times New Roman"/>
          <w:sz w:val="26"/>
          <w:szCs w:val="26"/>
        </w:rPr>
        <w:t xml:space="preserve"> год</w:t>
      </w:r>
      <w:r w:rsidR="00164142" w:rsidRPr="003723D8">
        <w:rPr>
          <w:rFonts w:ascii="Times New Roman" w:hAnsi="Times New Roman"/>
          <w:sz w:val="26"/>
          <w:szCs w:val="26"/>
        </w:rPr>
        <w:t xml:space="preserve"> </w:t>
      </w:r>
      <w:r w:rsidR="008C17BA" w:rsidRPr="003723D8">
        <w:rPr>
          <w:rFonts w:ascii="Times New Roman" w:hAnsi="Times New Roman"/>
          <w:sz w:val="26"/>
          <w:szCs w:val="26"/>
        </w:rPr>
        <w:t>пять</w:t>
      </w:r>
      <w:r w:rsidRPr="003723D8">
        <w:rPr>
          <w:rFonts w:ascii="Times New Roman" w:hAnsi="Times New Roman"/>
          <w:sz w:val="26"/>
          <w:szCs w:val="26"/>
        </w:rPr>
        <w:t xml:space="preserve"> раз вносились изменения</w:t>
      </w:r>
      <w:r w:rsidR="00C81C29" w:rsidRPr="003723D8">
        <w:rPr>
          <w:rFonts w:ascii="Times New Roman" w:hAnsi="Times New Roman"/>
          <w:sz w:val="26"/>
          <w:szCs w:val="26"/>
        </w:rPr>
        <w:t>:</w:t>
      </w:r>
    </w:p>
    <w:p w:rsidR="00724E53" w:rsidRDefault="006345AA" w:rsidP="00724E53">
      <w:pPr>
        <w:pStyle w:val="aa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5AA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остановлением администрации Дальнегорского городского округа  от 18.05.2023 № 542-па </w:t>
      </w:r>
      <w:r w:rsidR="00CB7FFE">
        <w:rPr>
          <w:rFonts w:ascii="Times New Roman" w:hAnsi="Times New Roman"/>
          <w:sz w:val="26"/>
          <w:szCs w:val="26"/>
        </w:rPr>
        <w:t>ут</w:t>
      </w:r>
      <w:r w:rsidR="00A6360B">
        <w:rPr>
          <w:rFonts w:ascii="Times New Roman" w:hAnsi="Times New Roman"/>
          <w:sz w:val="26"/>
          <w:szCs w:val="26"/>
        </w:rPr>
        <w:t xml:space="preserve">вержденный перечень иного имущества, планируемого к </w:t>
      </w:r>
      <w:r w:rsidR="00A6360B">
        <w:rPr>
          <w:rFonts w:ascii="Times New Roman" w:hAnsi="Times New Roman"/>
          <w:sz w:val="26"/>
          <w:szCs w:val="26"/>
        </w:rPr>
        <w:lastRenderedPageBreak/>
        <w:t xml:space="preserve">приватизации в 2023 году  (далее – перечень) </w:t>
      </w:r>
      <w:r w:rsidR="00EF07AA">
        <w:rPr>
          <w:rFonts w:ascii="Times New Roman" w:hAnsi="Times New Roman"/>
          <w:sz w:val="26"/>
          <w:szCs w:val="26"/>
        </w:rPr>
        <w:t xml:space="preserve">дополнен 5 </w:t>
      </w:r>
      <w:r w:rsidR="00EF55D6">
        <w:rPr>
          <w:rFonts w:ascii="Times New Roman" w:hAnsi="Times New Roman"/>
          <w:sz w:val="26"/>
          <w:szCs w:val="26"/>
        </w:rPr>
        <w:t>объектами</w:t>
      </w:r>
      <w:r w:rsidR="0017227B">
        <w:rPr>
          <w:rFonts w:ascii="Times New Roman" w:hAnsi="Times New Roman"/>
          <w:sz w:val="26"/>
          <w:szCs w:val="26"/>
        </w:rPr>
        <w:t>,</w:t>
      </w:r>
      <w:r w:rsidR="00EF07AA">
        <w:rPr>
          <w:rFonts w:ascii="Times New Roman" w:hAnsi="Times New Roman"/>
          <w:sz w:val="26"/>
          <w:szCs w:val="26"/>
        </w:rPr>
        <w:t xml:space="preserve">  3 из котор</w:t>
      </w:r>
      <w:r w:rsidR="007124BC">
        <w:rPr>
          <w:rFonts w:ascii="Times New Roman" w:hAnsi="Times New Roman"/>
          <w:sz w:val="26"/>
          <w:szCs w:val="26"/>
        </w:rPr>
        <w:t>ых</w:t>
      </w:r>
      <w:r w:rsidR="00EF07AA">
        <w:rPr>
          <w:rFonts w:ascii="Times New Roman" w:hAnsi="Times New Roman"/>
          <w:sz w:val="26"/>
          <w:szCs w:val="26"/>
        </w:rPr>
        <w:t xml:space="preserve"> являлись зданиями и сооружениями, </w:t>
      </w:r>
      <w:r w:rsidR="007124BC">
        <w:rPr>
          <w:rFonts w:ascii="Times New Roman" w:hAnsi="Times New Roman"/>
          <w:sz w:val="26"/>
          <w:szCs w:val="26"/>
        </w:rPr>
        <w:t xml:space="preserve">1 оборудование </w:t>
      </w:r>
      <w:r w:rsidR="00EF55D6">
        <w:rPr>
          <w:rFonts w:ascii="Times New Roman" w:hAnsi="Times New Roman"/>
          <w:sz w:val="26"/>
          <w:szCs w:val="26"/>
        </w:rPr>
        <w:t>(в ходе настоящего мероприятия установлено что указанное оборудования является 2 единицами имущества из состава казны Дальнегорского городского округа)</w:t>
      </w:r>
      <w:r w:rsidR="007124BC">
        <w:rPr>
          <w:rFonts w:ascii="Times New Roman" w:hAnsi="Times New Roman"/>
          <w:sz w:val="26"/>
          <w:szCs w:val="26"/>
        </w:rPr>
        <w:t xml:space="preserve"> и 1 транспортное средство;</w:t>
      </w:r>
    </w:p>
    <w:p w:rsidR="00724E53" w:rsidRDefault="00694BB4" w:rsidP="00724E53">
      <w:pPr>
        <w:pStyle w:val="aa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E53">
        <w:rPr>
          <w:rFonts w:ascii="Times New Roman" w:hAnsi="Times New Roman"/>
          <w:sz w:val="26"/>
          <w:szCs w:val="26"/>
        </w:rPr>
        <w:t>Постановлением администрации Даль</w:t>
      </w:r>
      <w:r w:rsidR="00F043D5" w:rsidRPr="00724E53">
        <w:rPr>
          <w:rFonts w:ascii="Times New Roman" w:hAnsi="Times New Roman"/>
          <w:sz w:val="26"/>
          <w:szCs w:val="26"/>
        </w:rPr>
        <w:t xml:space="preserve">негорского городского округа  </w:t>
      </w:r>
      <w:r w:rsidRPr="00724E53">
        <w:rPr>
          <w:rFonts w:ascii="Times New Roman" w:hAnsi="Times New Roman"/>
          <w:sz w:val="26"/>
          <w:szCs w:val="26"/>
        </w:rPr>
        <w:t>от 21.06.2023 № 739-па</w:t>
      </w:r>
      <w:r w:rsidR="00C958CC" w:rsidRPr="00724E53">
        <w:rPr>
          <w:rFonts w:ascii="Times New Roman" w:hAnsi="Times New Roman"/>
          <w:sz w:val="26"/>
          <w:szCs w:val="26"/>
        </w:rPr>
        <w:t xml:space="preserve"> из перечня исключен  1 объект</w:t>
      </w:r>
      <w:r w:rsidR="00EF55D6" w:rsidRPr="00724E53">
        <w:rPr>
          <w:rFonts w:ascii="Times New Roman" w:hAnsi="Times New Roman"/>
          <w:sz w:val="26"/>
          <w:szCs w:val="26"/>
        </w:rPr>
        <w:t>,</w:t>
      </w:r>
      <w:r w:rsidR="00C958CC" w:rsidRPr="00724E53">
        <w:rPr>
          <w:rFonts w:ascii="Times New Roman" w:hAnsi="Times New Roman"/>
          <w:sz w:val="26"/>
          <w:szCs w:val="26"/>
        </w:rPr>
        <w:t xml:space="preserve"> </w:t>
      </w:r>
      <w:r w:rsidR="00D57B0B" w:rsidRPr="00724E53">
        <w:rPr>
          <w:rFonts w:ascii="Times New Roman" w:hAnsi="Times New Roman"/>
          <w:sz w:val="26"/>
          <w:szCs w:val="26"/>
        </w:rPr>
        <w:t xml:space="preserve">назначение которого </w:t>
      </w:r>
      <w:r w:rsidR="00C958CC" w:rsidRPr="00724E53">
        <w:rPr>
          <w:rFonts w:ascii="Times New Roman" w:hAnsi="Times New Roman"/>
          <w:sz w:val="26"/>
          <w:szCs w:val="26"/>
        </w:rPr>
        <w:t>здания и сооружения</w:t>
      </w:r>
      <w:r w:rsidR="004236D3" w:rsidRPr="00724E53">
        <w:rPr>
          <w:rFonts w:ascii="Times New Roman" w:hAnsi="Times New Roman"/>
          <w:sz w:val="26"/>
          <w:szCs w:val="26"/>
        </w:rPr>
        <w:t>, также перечень дополнен 1 объектом назначение которого здания и сооружения</w:t>
      </w:r>
      <w:r w:rsidR="00D57B0B" w:rsidRPr="00724E53">
        <w:rPr>
          <w:rFonts w:ascii="Times New Roman" w:hAnsi="Times New Roman"/>
          <w:sz w:val="26"/>
          <w:szCs w:val="26"/>
        </w:rPr>
        <w:t>;</w:t>
      </w:r>
    </w:p>
    <w:p w:rsidR="00724E53" w:rsidRDefault="00D57B0B" w:rsidP="00724E53">
      <w:pPr>
        <w:pStyle w:val="aa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E53">
        <w:rPr>
          <w:rFonts w:ascii="Times New Roman" w:hAnsi="Times New Roman"/>
          <w:sz w:val="26"/>
          <w:szCs w:val="26"/>
        </w:rPr>
        <w:t>Постановлением администрации Дальнегорского городского округа  от 30.08.2023 № 1205</w:t>
      </w:r>
      <w:r w:rsidR="00A65D74" w:rsidRPr="00724E53">
        <w:rPr>
          <w:rFonts w:ascii="Times New Roman" w:hAnsi="Times New Roman"/>
          <w:sz w:val="26"/>
          <w:szCs w:val="26"/>
        </w:rPr>
        <w:t>-па перечень дополнен 1 объектом</w:t>
      </w:r>
      <w:r w:rsidR="002E7EEA" w:rsidRPr="00724E53">
        <w:rPr>
          <w:rFonts w:ascii="Times New Roman" w:hAnsi="Times New Roman"/>
          <w:sz w:val="26"/>
          <w:szCs w:val="26"/>
        </w:rPr>
        <w:t>,</w:t>
      </w:r>
      <w:r w:rsidR="00A65D74" w:rsidRPr="00724E53">
        <w:rPr>
          <w:rFonts w:ascii="Times New Roman" w:hAnsi="Times New Roman"/>
          <w:sz w:val="26"/>
          <w:szCs w:val="26"/>
        </w:rPr>
        <w:t xml:space="preserve"> назначение которого здания и сооружения;</w:t>
      </w:r>
    </w:p>
    <w:p w:rsidR="00724E53" w:rsidRDefault="00F7630C" w:rsidP="00724E53">
      <w:pPr>
        <w:pStyle w:val="aa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E53">
        <w:rPr>
          <w:rFonts w:ascii="Times New Roman" w:hAnsi="Times New Roman"/>
          <w:sz w:val="26"/>
          <w:szCs w:val="26"/>
        </w:rPr>
        <w:t xml:space="preserve">Постановлением администрации Дальнегорского городского округа  от 06.12.2023 № </w:t>
      </w:r>
      <w:r w:rsidR="00D4233E" w:rsidRPr="00724E53">
        <w:rPr>
          <w:rFonts w:ascii="Times New Roman" w:hAnsi="Times New Roman"/>
          <w:sz w:val="26"/>
          <w:szCs w:val="26"/>
        </w:rPr>
        <w:t>1845-па из перечня исключен 1 объект</w:t>
      </w:r>
      <w:r w:rsidR="002E7EEA" w:rsidRPr="00724E53">
        <w:rPr>
          <w:rFonts w:ascii="Times New Roman" w:hAnsi="Times New Roman"/>
          <w:sz w:val="26"/>
          <w:szCs w:val="26"/>
        </w:rPr>
        <w:t>,</w:t>
      </w:r>
      <w:r w:rsidR="00D4233E" w:rsidRPr="00724E53">
        <w:rPr>
          <w:rFonts w:ascii="Times New Roman" w:hAnsi="Times New Roman"/>
          <w:sz w:val="26"/>
          <w:szCs w:val="26"/>
        </w:rPr>
        <w:t xml:space="preserve"> назначен</w:t>
      </w:r>
      <w:r w:rsidR="007E6084" w:rsidRPr="00724E53">
        <w:rPr>
          <w:rFonts w:ascii="Times New Roman" w:hAnsi="Times New Roman"/>
          <w:sz w:val="26"/>
          <w:szCs w:val="26"/>
        </w:rPr>
        <w:t xml:space="preserve">ие которого здания и сооружения, а также указанный перечень дополнен </w:t>
      </w:r>
      <w:r w:rsidR="002E7EEA" w:rsidRPr="00724E53">
        <w:rPr>
          <w:rFonts w:ascii="Times New Roman" w:hAnsi="Times New Roman"/>
          <w:sz w:val="26"/>
          <w:szCs w:val="26"/>
        </w:rPr>
        <w:t xml:space="preserve">1 объектом, назначение которого </w:t>
      </w:r>
      <w:r w:rsidR="009208F0" w:rsidRPr="00724E53">
        <w:rPr>
          <w:rFonts w:ascii="Times New Roman" w:hAnsi="Times New Roman"/>
          <w:sz w:val="26"/>
          <w:szCs w:val="26"/>
        </w:rPr>
        <w:t>здания и сооружения.</w:t>
      </w:r>
    </w:p>
    <w:p w:rsidR="009208F0" w:rsidRPr="00724E53" w:rsidRDefault="009208F0" w:rsidP="00724E53">
      <w:pPr>
        <w:pStyle w:val="aa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E53">
        <w:rPr>
          <w:rFonts w:ascii="Times New Roman" w:hAnsi="Times New Roman"/>
          <w:sz w:val="26"/>
          <w:szCs w:val="26"/>
        </w:rPr>
        <w:t xml:space="preserve">Постановлением администрации Дальнегорского городского округа от 22.12.2023 № 2006-па </w:t>
      </w:r>
      <w:r w:rsidR="00B42302" w:rsidRPr="00724E53">
        <w:rPr>
          <w:rFonts w:ascii="Times New Roman" w:hAnsi="Times New Roman"/>
          <w:sz w:val="26"/>
          <w:szCs w:val="26"/>
        </w:rPr>
        <w:t>перечень дополнен 1 объектом, назначение которого здания и сооружения.</w:t>
      </w:r>
    </w:p>
    <w:p w:rsidR="00A97FC6" w:rsidRPr="00371DD3" w:rsidRDefault="00A97FC6" w:rsidP="0082517B">
      <w:pPr>
        <w:spacing w:after="0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66999">
        <w:rPr>
          <w:rFonts w:ascii="Times New Roman" w:hAnsi="Times New Roman"/>
          <w:sz w:val="26"/>
          <w:szCs w:val="26"/>
        </w:rPr>
        <w:t>Всего в Прогнозный план</w:t>
      </w:r>
      <w:r w:rsidR="00EF55D6">
        <w:rPr>
          <w:rFonts w:ascii="Times New Roman" w:hAnsi="Times New Roman"/>
          <w:sz w:val="26"/>
          <w:szCs w:val="26"/>
        </w:rPr>
        <w:t xml:space="preserve"> </w:t>
      </w:r>
      <w:r w:rsidRPr="00266999">
        <w:rPr>
          <w:rFonts w:ascii="Times New Roman" w:hAnsi="Times New Roman"/>
          <w:sz w:val="26"/>
          <w:szCs w:val="26"/>
        </w:rPr>
        <w:t>приватизации на 20</w:t>
      </w:r>
      <w:r w:rsidR="00266999" w:rsidRPr="00266999">
        <w:rPr>
          <w:rFonts w:ascii="Times New Roman" w:hAnsi="Times New Roman"/>
          <w:sz w:val="26"/>
          <w:szCs w:val="26"/>
        </w:rPr>
        <w:t>23</w:t>
      </w:r>
      <w:r w:rsidRPr="00266999">
        <w:rPr>
          <w:rFonts w:ascii="Times New Roman" w:hAnsi="Times New Roman"/>
          <w:sz w:val="26"/>
          <w:szCs w:val="26"/>
        </w:rPr>
        <w:t xml:space="preserve"> год</w:t>
      </w:r>
      <w:r w:rsidR="005A1618" w:rsidRPr="00266999">
        <w:rPr>
          <w:rFonts w:ascii="Times New Roman" w:hAnsi="Times New Roman"/>
          <w:sz w:val="26"/>
          <w:szCs w:val="26"/>
        </w:rPr>
        <w:t xml:space="preserve"> с учетом </w:t>
      </w:r>
      <w:r w:rsidR="00A55DB7">
        <w:rPr>
          <w:rFonts w:ascii="Times New Roman" w:hAnsi="Times New Roman"/>
          <w:sz w:val="26"/>
          <w:szCs w:val="26"/>
        </w:rPr>
        <w:t xml:space="preserve">изменений </w:t>
      </w:r>
      <w:r w:rsidR="00EF55D6">
        <w:rPr>
          <w:rFonts w:ascii="Times New Roman" w:hAnsi="Times New Roman"/>
          <w:sz w:val="26"/>
          <w:szCs w:val="26"/>
        </w:rPr>
        <w:t xml:space="preserve">по данным Отчета </w:t>
      </w:r>
      <w:r w:rsidR="005A1618" w:rsidRPr="00266999">
        <w:rPr>
          <w:rFonts w:ascii="Times New Roman" w:hAnsi="Times New Roman"/>
          <w:sz w:val="26"/>
          <w:szCs w:val="26"/>
        </w:rPr>
        <w:t>в</w:t>
      </w:r>
      <w:r w:rsidRPr="00266999">
        <w:rPr>
          <w:rFonts w:ascii="Times New Roman" w:hAnsi="Times New Roman"/>
          <w:sz w:val="26"/>
          <w:szCs w:val="26"/>
        </w:rPr>
        <w:t xml:space="preserve">несено </w:t>
      </w:r>
      <w:r w:rsidR="00A55DB7" w:rsidRPr="00A55DB7">
        <w:rPr>
          <w:rFonts w:ascii="Times New Roman" w:hAnsi="Times New Roman"/>
          <w:sz w:val="26"/>
          <w:szCs w:val="26"/>
        </w:rPr>
        <w:t>16</w:t>
      </w:r>
      <w:r w:rsidR="009E5F60">
        <w:rPr>
          <w:rFonts w:ascii="Times New Roman" w:hAnsi="Times New Roman"/>
          <w:sz w:val="26"/>
          <w:szCs w:val="26"/>
        </w:rPr>
        <w:t xml:space="preserve"> </w:t>
      </w:r>
      <w:r w:rsidR="00A55DB7" w:rsidRPr="00A55DB7">
        <w:rPr>
          <w:rFonts w:ascii="Times New Roman" w:hAnsi="Times New Roman"/>
          <w:sz w:val="26"/>
          <w:szCs w:val="26"/>
        </w:rPr>
        <w:t>объектов</w:t>
      </w:r>
      <w:r w:rsidRPr="00A55DB7">
        <w:rPr>
          <w:rFonts w:ascii="Times New Roman" w:hAnsi="Times New Roman"/>
          <w:sz w:val="26"/>
          <w:szCs w:val="26"/>
        </w:rPr>
        <w:t>, из них:</w:t>
      </w:r>
    </w:p>
    <w:p w:rsidR="00A97FC6" w:rsidRPr="00371DD3" w:rsidRDefault="00A97FC6" w:rsidP="0082517B">
      <w:pPr>
        <w:spacing w:after="0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119A6">
        <w:rPr>
          <w:rFonts w:ascii="Times New Roman" w:hAnsi="Times New Roman"/>
          <w:sz w:val="26"/>
          <w:szCs w:val="26"/>
        </w:rPr>
        <w:t xml:space="preserve">- объектов недвижимого имущества – </w:t>
      </w:r>
      <w:r w:rsidR="009119A6" w:rsidRPr="009119A6">
        <w:rPr>
          <w:rFonts w:ascii="Times New Roman" w:hAnsi="Times New Roman"/>
          <w:sz w:val="26"/>
          <w:szCs w:val="26"/>
        </w:rPr>
        <w:t>14</w:t>
      </w:r>
      <w:r w:rsidR="007D7CDC" w:rsidRPr="009119A6">
        <w:rPr>
          <w:rFonts w:ascii="Times New Roman" w:hAnsi="Times New Roman"/>
          <w:sz w:val="26"/>
          <w:szCs w:val="26"/>
        </w:rPr>
        <w:t>;</w:t>
      </w:r>
    </w:p>
    <w:p w:rsidR="00A97FC6" w:rsidRDefault="00A97FC6" w:rsidP="0082517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9119A6">
        <w:rPr>
          <w:rFonts w:ascii="Times New Roman" w:hAnsi="Times New Roman"/>
          <w:sz w:val="26"/>
          <w:szCs w:val="26"/>
        </w:rPr>
        <w:t>- объектов движимого имущества (</w:t>
      </w:r>
      <w:r w:rsidR="00107269">
        <w:rPr>
          <w:rFonts w:ascii="Times New Roman" w:hAnsi="Times New Roman"/>
          <w:sz w:val="26"/>
          <w:szCs w:val="26"/>
        </w:rPr>
        <w:t>транспортное средство</w:t>
      </w:r>
      <w:r w:rsidR="009119A6" w:rsidRPr="009119A6">
        <w:rPr>
          <w:rFonts w:ascii="Times New Roman" w:hAnsi="Times New Roman"/>
          <w:sz w:val="26"/>
          <w:szCs w:val="26"/>
        </w:rPr>
        <w:t xml:space="preserve"> и </w:t>
      </w:r>
      <w:r w:rsidR="00107269">
        <w:rPr>
          <w:rFonts w:ascii="Times New Roman" w:hAnsi="Times New Roman"/>
          <w:sz w:val="26"/>
          <w:szCs w:val="26"/>
        </w:rPr>
        <w:t>оборудование</w:t>
      </w:r>
      <w:r w:rsidRPr="009119A6">
        <w:rPr>
          <w:rFonts w:ascii="Times New Roman" w:hAnsi="Times New Roman"/>
          <w:sz w:val="26"/>
          <w:szCs w:val="26"/>
        </w:rPr>
        <w:t xml:space="preserve">) </w:t>
      </w:r>
      <w:r w:rsidRPr="00D01533">
        <w:rPr>
          <w:rFonts w:ascii="Times New Roman" w:hAnsi="Times New Roman"/>
          <w:sz w:val="26"/>
          <w:szCs w:val="26"/>
        </w:rPr>
        <w:t xml:space="preserve">– </w:t>
      </w:r>
      <w:r w:rsidR="00D01533" w:rsidRPr="00D01533">
        <w:rPr>
          <w:rFonts w:ascii="Times New Roman" w:hAnsi="Times New Roman"/>
          <w:sz w:val="26"/>
          <w:szCs w:val="26"/>
        </w:rPr>
        <w:t>2</w:t>
      </w:r>
      <w:r w:rsidRPr="00D01533">
        <w:rPr>
          <w:rFonts w:ascii="Times New Roman" w:hAnsi="Times New Roman"/>
          <w:sz w:val="26"/>
          <w:szCs w:val="26"/>
        </w:rPr>
        <w:t>.</w:t>
      </w:r>
      <w:r w:rsidR="008F196D">
        <w:rPr>
          <w:rFonts w:ascii="Times New Roman" w:hAnsi="Times New Roman"/>
          <w:sz w:val="26"/>
          <w:szCs w:val="26"/>
        </w:rPr>
        <w:t xml:space="preserve"> </w:t>
      </w:r>
    </w:p>
    <w:p w:rsidR="008F196D" w:rsidRPr="002153F6" w:rsidRDefault="008F196D" w:rsidP="0082517B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153F6">
        <w:rPr>
          <w:rFonts w:ascii="Times New Roman" w:hAnsi="Times New Roman"/>
          <w:b/>
          <w:sz w:val="26"/>
          <w:szCs w:val="26"/>
        </w:rPr>
        <w:t>В ходе проведения настоящего мероприятия указанное количество объектов не подтверждено.</w:t>
      </w:r>
    </w:p>
    <w:p w:rsidR="00EF55D6" w:rsidRPr="002153F6" w:rsidRDefault="00EF55D6" w:rsidP="0082517B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153F6">
        <w:rPr>
          <w:rFonts w:ascii="Times New Roman" w:hAnsi="Times New Roman"/>
          <w:b/>
          <w:sz w:val="26"/>
          <w:szCs w:val="26"/>
        </w:rPr>
        <w:t xml:space="preserve">По причине вышеизложенного считаем Отчет в рассматриваемой части недостоверным по причине подсчета объектов являющихся отдельными составными элементами казны сообща. Имущества из состава казны в Прогнозный план приватизации включено больше чем 16 объектов.  </w:t>
      </w:r>
    </w:p>
    <w:p w:rsidR="001D1967" w:rsidRDefault="001D1967" w:rsidP="00EF55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51C" w:rsidRPr="002153F6" w:rsidRDefault="00B8451C" w:rsidP="002153F6">
      <w:pPr>
        <w:pStyle w:val="aa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53F6">
        <w:rPr>
          <w:rFonts w:ascii="Times New Roman" w:hAnsi="Times New Roman"/>
          <w:sz w:val="26"/>
          <w:szCs w:val="26"/>
        </w:rPr>
        <w:t xml:space="preserve">Прогнозный план приватизации на 2023 год включает в себя </w:t>
      </w:r>
      <w:r w:rsidR="008C54BD" w:rsidRPr="002153F6">
        <w:rPr>
          <w:rFonts w:ascii="Times New Roman" w:hAnsi="Times New Roman"/>
          <w:sz w:val="26"/>
          <w:szCs w:val="26"/>
        </w:rPr>
        <w:t xml:space="preserve">текстовую часть </w:t>
      </w:r>
      <w:r w:rsidR="009121D1" w:rsidRPr="002153F6">
        <w:rPr>
          <w:rFonts w:ascii="Times New Roman" w:hAnsi="Times New Roman"/>
          <w:sz w:val="26"/>
          <w:szCs w:val="26"/>
        </w:rPr>
        <w:t>пункты</w:t>
      </w:r>
      <w:r w:rsidR="008C54BD" w:rsidRPr="002153F6">
        <w:rPr>
          <w:rFonts w:ascii="Times New Roman" w:hAnsi="Times New Roman"/>
          <w:sz w:val="26"/>
          <w:szCs w:val="26"/>
        </w:rPr>
        <w:t xml:space="preserve"> 1 и 2, а также </w:t>
      </w:r>
      <w:r w:rsidR="009121D1" w:rsidRPr="002153F6">
        <w:rPr>
          <w:rFonts w:ascii="Times New Roman" w:hAnsi="Times New Roman"/>
          <w:sz w:val="26"/>
          <w:szCs w:val="26"/>
        </w:rPr>
        <w:t>пункт</w:t>
      </w:r>
      <w:r w:rsidR="008C54BD" w:rsidRPr="002153F6">
        <w:rPr>
          <w:rFonts w:ascii="Times New Roman" w:hAnsi="Times New Roman"/>
          <w:sz w:val="26"/>
          <w:szCs w:val="26"/>
        </w:rPr>
        <w:t xml:space="preserve"> 3 Перечень иного имущества, планируемого к приватизации в 2023 году</w:t>
      </w:r>
      <w:r w:rsidR="001F6242" w:rsidRPr="002153F6">
        <w:rPr>
          <w:rFonts w:ascii="Times New Roman" w:hAnsi="Times New Roman"/>
          <w:sz w:val="26"/>
          <w:szCs w:val="26"/>
        </w:rPr>
        <w:t>. На протяжении 2023 года все осуществленные администрацией Дальнегорского городского округа изменения</w:t>
      </w:r>
      <w:r w:rsidR="004E7E44" w:rsidRPr="002153F6">
        <w:rPr>
          <w:rFonts w:ascii="Times New Roman" w:hAnsi="Times New Roman"/>
          <w:sz w:val="26"/>
          <w:szCs w:val="26"/>
        </w:rPr>
        <w:t xml:space="preserve"> и дополнения</w:t>
      </w:r>
      <w:r w:rsidR="009A7195" w:rsidRPr="002153F6">
        <w:rPr>
          <w:rFonts w:ascii="Times New Roman" w:hAnsi="Times New Roman"/>
          <w:sz w:val="26"/>
          <w:szCs w:val="26"/>
        </w:rPr>
        <w:t xml:space="preserve"> вышеуказанного плана приватизации</w:t>
      </w:r>
      <w:r w:rsidR="00EF55D6" w:rsidRPr="002153F6">
        <w:rPr>
          <w:rFonts w:ascii="Times New Roman" w:hAnsi="Times New Roman"/>
          <w:sz w:val="26"/>
          <w:szCs w:val="26"/>
        </w:rPr>
        <w:t xml:space="preserve"> </w:t>
      </w:r>
      <w:r w:rsidR="004E7E44" w:rsidRPr="002153F6">
        <w:rPr>
          <w:rFonts w:ascii="Times New Roman" w:hAnsi="Times New Roman"/>
          <w:sz w:val="26"/>
          <w:szCs w:val="26"/>
        </w:rPr>
        <w:t xml:space="preserve">направлены </w:t>
      </w:r>
      <w:r w:rsidR="009A7195" w:rsidRPr="002153F6">
        <w:rPr>
          <w:rFonts w:ascii="Times New Roman" w:hAnsi="Times New Roman"/>
          <w:sz w:val="26"/>
          <w:szCs w:val="26"/>
        </w:rPr>
        <w:t xml:space="preserve">на пункт 3 </w:t>
      </w:r>
      <w:r w:rsidR="003729E0" w:rsidRPr="002153F6">
        <w:rPr>
          <w:rFonts w:ascii="Times New Roman" w:hAnsi="Times New Roman"/>
          <w:sz w:val="26"/>
          <w:szCs w:val="26"/>
        </w:rPr>
        <w:t>сам Перечень иного имущества, планируемого к приватизации в 2023 году.</w:t>
      </w:r>
    </w:p>
    <w:p w:rsidR="00667861" w:rsidRPr="00371DD3" w:rsidRDefault="00526634" w:rsidP="00D32121">
      <w:pPr>
        <w:spacing w:after="0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Таким образом</w:t>
      </w:r>
      <w:r w:rsidR="00EF55D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ходе проведения настоящего мероприятия установлено</w:t>
      </w:r>
      <w:r w:rsidR="00EF55D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что п</w:t>
      </w:r>
      <w:r w:rsidR="00A97FC6" w:rsidRPr="002E5D8E">
        <w:rPr>
          <w:rFonts w:ascii="Times New Roman" w:hAnsi="Times New Roman"/>
          <w:sz w:val="26"/>
          <w:szCs w:val="26"/>
        </w:rPr>
        <w:t xml:space="preserve">ри внесении </w:t>
      </w:r>
      <w:r w:rsidR="00107269" w:rsidRPr="002E5D8E">
        <w:rPr>
          <w:rFonts w:ascii="Times New Roman" w:hAnsi="Times New Roman"/>
          <w:sz w:val="26"/>
          <w:szCs w:val="26"/>
        </w:rPr>
        <w:t>изменений</w:t>
      </w:r>
      <w:r w:rsidR="00A97FC6" w:rsidRPr="002E5D8E">
        <w:rPr>
          <w:rFonts w:ascii="Times New Roman" w:hAnsi="Times New Roman"/>
          <w:sz w:val="26"/>
          <w:szCs w:val="26"/>
        </w:rPr>
        <w:t xml:space="preserve"> в Прогнозный план приватизации</w:t>
      </w:r>
      <w:r w:rsidR="00107269" w:rsidRPr="002E5D8E">
        <w:rPr>
          <w:rFonts w:ascii="Times New Roman" w:hAnsi="Times New Roman"/>
          <w:sz w:val="26"/>
          <w:szCs w:val="26"/>
        </w:rPr>
        <w:t xml:space="preserve"> на 2023</w:t>
      </w:r>
      <w:r w:rsidR="00667861" w:rsidRPr="002E5D8E">
        <w:rPr>
          <w:rFonts w:ascii="Times New Roman" w:hAnsi="Times New Roman"/>
          <w:sz w:val="26"/>
          <w:szCs w:val="26"/>
        </w:rPr>
        <w:t xml:space="preserve"> год</w:t>
      </w:r>
      <w:r w:rsidR="00A97FC6" w:rsidRPr="002E5D8E">
        <w:rPr>
          <w:rFonts w:ascii="Times New Roman" w:hAnsi="Times New Roman"/>
          <w:sz w:val="26"/>
          <w:szCs w:val="26"/>
        </w:rPr>
        <w:t xml:space="preserve"> в текстовую часть изменения не вносились. </w:t>
      </w:r>
      <w:r w:rsidR="00667861" w:rsidRPr="002E5D8E">
        <w:rPr>
          <w:rFonts w:ascii="Times New Roman" w:hAnsi="Times New Roman"/>
          <w:sz w:val="26"/>
          <w:szCs w:val="26"/>
        </w:rPr>
        <w:t>Ожидаемые поступления в местный бюджет доходов от приватизации</w:t>
      </w:r>
      <w:r w:rsidR="002E5D8E" w:rsidRPr="002E5D8E">
        <w:rPr>
          <w:rFonts w:ascii="Times New Roman" w:hAnsi="Times New Roman"/>
          <w:sz w:val="26"/>
          <w:szCs w:val="26"/>
        </w:rPr>
        <w:t xml:space="preserve"> муниципального имущества в 2023 году в размере </w:t>
      </w:r>
      <w:r w:rsidR="002E5D8E" w:rsidRPr="002939A5">
        <w:rPr>
          <w:rFonts w:ascii="Times New Roman" w:hAnsi="Times New Roman"/>
          <w:b/>
          <w:sz w:val="26"/>
          <w:szCs w:val="26"/>
        </w:rPr>
        <w:t>6800,0</w:t>
      </w:r>
      <w:r w:rsidR="002939A5">
        <w:rPr>
          <w:rFonts w:ascii="Times New Roman" w:hAnsi="Times New Roman"/>
          <w:b/>
          <w:sz w:val="26"/>
          <w:szCs w:val="26"/>
        </w:rPr>
        <w:t xml:space="preserve"> </w:t>
      </w:r>
      <w:r w:rsidR="00667861" w:rsidRPr="002939A5">
        <w:rPr>
          <w:rFonts w:ascii="Times New Roman" w:hAnsi="Times New Roman"/>
          <w:b/>
          <w:sz w:val="26"/>
          <w:szCs w:val="26"/>
        </w:rPr>
        <w:t>тыс. рублей</w:t>
      </w:r>
      <w:r w:rsidR="00667861" w:rsidRPr="002E5D8E">
        <w:rPr>
          <w:rFonts w:ascii="Times New Roman" w:hAnsi="Times New Roman"/>
          <w:sz w:val="26"/>
          <w:szCs w:val="26"/>
        </w:rPr>
        <w:t xml:space="preserve">, представленные в текстовой части утвержденного </w:t>
      </w:r>
      <w:r w:rsidR="00667861" w:rsidRPr="002E5D8E">
        <w:rPr>
          <w:rFonts w:ascii="Times New Roman" w:hAnsi="Times New Roman"/>
          <w:sz w:val="26"/>
          <w:szCs w:val="26"/>
        </w:rPr>
        <w:lastRenderedPageBreak/>
        <w:t>решением Думы Дальнегорского городского города Прогно</w:t>
      </w:r>
      <w:r w:rsidR="002E5D8E" w:rsidRPr="002E5D8E">
        <w:rPr>
          <w:rFonts w:ascii="Times New Roman" w:hAnsi="Times New Roman"/>
          <w:sz w:val="26"/>
          <w:szCs w:val="26"/>
        </w:rPr>
        <w:t>зного плана приватизации на 2023</w:t>
      </w:r>
      <w:r w:rsidR="00667861" w:rsidRPr="002E5D8E">
        <w:rPr>
          <w:rFonts w:ascii="Times New Roman" w:hAnsi="Times New Roman"/>
          <w:sz w:val="26"/>
          <w:szCs w:val="26"/>
        </w:rPr>
        <w:t xml:space="preserve"> год, остались без изменения. </w:t>
      </w:r>
    </w:p>
    <w:p w:rsidR="003D0A1C" w:rsidRDefault="00151885" w:rsidP="003D0A1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00430">
        <w:rPr>
          <w:rFonts w:ascii="Times New Roman" w:hAnsi="Times New Roman"/>
          <w:sz w:val="26"/>
          <w:szCs w:val="26"/>
        </w:rPr>
        <w:t xml:space="preserve">Более того согласно данных </w:t>
      </w:r>
      <w:r w:rsidR="00C00430" w:rsidRPr="00C00430">
        <w:rPr>
          <w:rFonts w:ascii="Times New Roman" w:hAnsi="Times New Roman"/>
          <w:sz w:val="26"/>
          <w:szCs w:val="26"/>
        </w:rPr>
        <w:t xml:space="preserve">анализируемого </w:t>
      </w:r>
      <w:r w:rsidR="00F61B82">
        <w:rPr>
          <w:rFonts w:ascii="Times New Roman" w:hAnsi="Times New Roman"/>
          <w:sz w:val="26"/>
          <w:szCs w:val="26"/>
        </w:rPr>
        <w:t>О</w:t>
      </w:r>
      <w:r w:rsidRPr="00C00430">
        <w:rPr>
          <w:rFonts w:ascii="Times New Roman" w:hAnsi="Times New Roman"/>
          <w:sz w:val="26"/>
          <w:szCs w:val="26"/>
        </w:rPr>
        <w:t xml:space="preserve">тчета </w:t>
      </w:r>
      <w:r w:rsidR="003D0A1C" w:rsidRPr="00C00430">
        <w:rPr>
          <w:rFonts w:ascii="Times New Roman" w:hAnsi="Times New Roman"/>
          <w:sz w:val="26"/>
          <w:szCs w:val="26"/>
        </w:rPr>
        <w:t xml:space="preserve">План поступлений доходов в бюджет Дальнегорского городского округа на 2023 год от приватизации муниципального имущества </w:t>
      </w:r>
      <w:r w:rsidR="003D0A1C" w:rsidRPr="000F53F0">
        <w:rPr>
          <w:rFonts w:ascii="Times New Roman" w:hAnsi="Times New Roman"/>
          <w:b/>
          <w:sz w:val="26"/>
          <w:szCs w:val="26"/>
        </w:rPr>
        <w:t>8 000 000,0 рублей</w:t>
      </w:r>
      <w:r w:rsidR="003D0A1C" w:rsidRPr="00C00430">
        <w:rPr>
          <w:rFonts w:ascii="Times New Roman" w:hAnsi="Times New Roman"/>
          <w:sz w:val="26"/>
          <w:szCs w:val="26"/>
        </w:rPr>
        <w:t xml:space="preserve">, а от приватизации земельных </w:t>
      </w:r>
      <w:r w:rsidR="003D0A1C" w:rsidRPr="000F53F0">
        <w:rPr>
          <w:rFonts w:ascii="Times New Roman" w:hAnsi="Times New Roman"/>
          <w:b/>
          <w:sz w:val="26"/>
          <w:szCs w:val="26"/>
        </w:rPr>
        <w:t>участков 445 000  рублей</w:t>
      </w:r>
      <w:r w:rsidR="003D0A1C" w:rsidRPr="00C00430">
        <w:rPr>
          <w:rFonts w:ascii="Times New Roman" w:hAnsi="Times New Roman"/>
          <w:sz w:val="26"/>
          <w:szCs w:val="26"/>
        </w:rPr>
        <w:t>.</w:t>
      </w:r>
    </w:p>
    <w:p w:rsidR="00643BA2" w:rsidRDefault="00D90CC5" w:rsidP="003D0A1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протяжении </w:t>
      </w:r>
      <w:r w:rsidR="007D7398">
        <w:rPr>
          <w:rFonts w:ascii="Times New Roman" w:hAnsi="Times New Roman"/>
          <w:sz w:val="26"/>
          <w:szCs w:val="26"/>
        </w:rPr>
        <w:t xml:space="preserve">2023 года в </w:t>
      </w:r>
      <w:r w:rsidR="00C32DF4">
        <w:rPr>
          <w:rFonts w:ascii="Times New Roman" w:hAnsi="Times New Roman"/>
          <w:sz w:val="26"/>
          <w:szCs w:val="26"/>
        </w:rPr>
        <w:t>Решение</w:t>
      </w:r>
      <w:r w:rsidR="00C71A6A" w:rsidRPr="00C71A6A">
        <w:rPr>
          <w:rFonts w:ascii="Times New Roman" w:hAnsi="Times New Roman"/>
          <w:sz w:val="26"/>
          <w:szCs w:val="26"/>
        </w:rPr>
        <w:t xml:space="preserve"> Думы Дальнегорского городского округа от 01.12.2022 № 30 «О бюджете Дальнегорского городского округа на 2023 год и плановый период 2024 и 2025 годов» (далее – Решение от 01.12.2022 № 30) </w:t>
      </w:r>
      <w:r w:rsidR="007D7398">
        <w:rPr>
          <w:rFonts w:ascii="Times New Roman" w:hAnsi="Times New Roman"/>
          <w:sz w:val="26"/>
          <w:szCs w:val="26"/>
        </w:rPr>
        <w:t xml:space="preserve">неоднократно </w:t>
      </w:r>
      <w:r w:rsidR="006E7B36">
        <w:rPr>
          <w:rFonts w:ascii="Times New Roman" w:hAnsi="Times New Roman"/>
          <w:sz w:val="26"/>
          <w:szCs w:val="26"/>
        </w:rPr>
        <w:t xml:space="preserve">вносились </w:t>
      </w:r>
      <w:r w:rsidR="006B49A5">
        <w:rPr>
          <w:rFonts w:ascii="Times New Roman" w:hAnsi="Times New Roman"/>
          <w:sz w:val="26"/>
          <w:szCs w:val="26"/>
        </w:rPr>
        <w:t>изменения.</w:t>
      </w:r>
    </w:p>
    <w:p w:rsidR="00001A0E" w:rsidRDefault="006B49A5" w:rsidP="0074720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</w:t>
      </w:r>
      <w:r w:rsidR="00190C56">
        <w:rPr>
          <w:rFonts w:ascii="Times New Roman" w:hAnsi="Times New Roman"/>
          <w:sz w:val="26"/>
          <w:szCs w:val="26"/>
        </w:rPr>
        <w:t xml:space="preserve">Решением Думы </w:t>
      </w:r>
      <w:r w:rsidR="00AC0010">
        <w:rPr>
          <w:rFonts w:ascii="Times New Roman" w:hAnsi="Times New Roman"/>
          <w:sz w:val="26"/>
          <w:szCs w:val="26"/>
        </w:rPr>
        <w:t xml:space="preserve">от 25.12.2023 № 184 «О внесении изменений в решение Думы Дальнегорского городского округа от 01.12.2022 № 30 «О бюджете Дальнегорского </w:t>
      </w:r>
      <w:r w:rsidR="00B42324">
        <w:rPr>
          <w:rFonts w:ascii="Times New Roman" w:hAnsi="Times New Roman"/>
          <w:sz w:val="26"/>
          <w:szCs w:val="26"/>
        </w:rPr>
        <w:t>городского округа на 2023 год и плановый период 2024 и 2025 годов»</w:t>
      </w:r>
      <w:r w:rsidR="00104208">
        <w:rPr>
          <w:rFonts w:ascii="Times New Roman" w:hAnsi="Times New Roman"/>
          <w:sz w:val="26"/>
          <w:szCs w:val="26"/>
        </w:rPr>
        <w:t xml:space="preserve"> (далее - </w:t>
      </w:r>
      <w:r w:rsidR="00104208" w:rsidRPr="00104208">
        <w:rPr>
          <w:rFonts w:ascii="Times New Roman" w:hAnsi="Times New Roman"/>
          <w:sz w:val="26"/>
          <w:szCs w:val="26"/>
        </w:rPr>
        <w:t>Р</w:t>
      </w:r>
      <w:r w:rsidR="00104208">
        <w:rPr>
          <w:rFonts w:ascii="Times New Roman" w:hAnsi="Times New Roman"/>
          <w:sz w:val="26"/>
          <w:szCs w:val="26"/>
        </w:rPr>
        <w:t>ешение</w:t>
      </w:r>
      <w:r w:rsidR="00104208" w:rsidRPr="00104208">
        <w:rPr>
          <w:rFonts w:ascii="Times New Roman" w:hAnsi="Times New Roman"/>
          <w:sz w:val="26"/>
          <w:szCs w:val="26"/>
        </w:rPr>
        <w:t xml:space="preserve"> Думы от 25.12.2023 № 184</w:t>
      </w:r>
      <w:r w:rsidR="00104208">
        <w:rPr>
          <w:rFonts w:ascii="Times New Roman" w:hAnsi="Times New Roman"/>
          <w:sz w:val="26"/>
          <w:szCs w:val="26"/>
        </w:rPr>
        <w:t>)</w:t>
      </w:r>
      <w:r w:rsidR="00B42324">
        <w:rPr>
          <w:rFonts w:ascii="Times New Roman" w:hAnsi="Times New Roman"/>
          <w:sz w:val="26"/>
          <w:szCs w:val="26"/>
        </w:rPr>
        <w:t xml:space="preserve"> осуществлена посл</w:t>
      </w:r>
      <w:r w:rsidR="00104208">
        <w:rPr>
          <w:rFonts w:ascii="Times New Roman" w:hAnsi="Times New Roman"/>
          <w:sz w:val="26"/>
          <w:szCs w:val="26"/>
        </w:rPr>
        <w:t>едняя корректировка бюджета 2023 года. Согласно Приложения 3</w:t>
      </w:r>
      <w:r w:rsidR="005C1245">
        <w:rPr>
          <w:rFonts w:ascii="Times New Roman" w:hAnsi="Times New Roman"/>
          <w:sz w:val="26"/>
          <w:szCs w:val="26"/>
        </w:rPr>
        <w:t xml:space="preserve"> </w:t>
      </w:r>
      <w:r w:rsidR="00001A0E">
        <w:rPr>
          <w:rFonts w:ascii="Times New Roman" w:hAnsi="Times New Roman"/>
          <w:sz w:val="26"/>
          <w:szCs w:val="26"/>
        </w:rPr>
        <w:t xml:space="preserve">к </w:t>
      </w:r>
      <w:r w:rsidR="00001A0E" w:rsidRPr="00001A0E">
        <w:rPr>
          <w:rFonts w:ascii="Times New Roman" w:hAnsi="Times New Roman"/>
          <w:sz w:val="26"/>
          <w:szCs w:val="26"/>
        </w:rPr>
        <w:t>Р</w:t>
      </w:r>
      <w:r w:rsidR="00001A0E">
        <w:rPr>
          <w:rFonts w:ascii="Times New Roman" w:hAnsi="Times New Roman"/>
          <w:sz w:val="26"/>
          <w:szCs w:val="26"/>
        </w:rPr>
        <w:t>ешению</w:t>
      </w:r>
      <w:r w:rsidR="00001A0E" w:rsidRPr="00001A0E">
        <w:rPr>
          <w:rFonts w:ascii="Times New Roman" w:hAnsi="Times New Roman"/>
          <w:sz w:val="26"/>
          <w:szCs w:val="26"/>
        </w:rPr>
        <w:t xml:space="preserve"> Думы от 25.12.2023 № 184</w:t>
      </w:r>
      <w:r w:rsidR="00001A0E">
        <w:rPr>
          <w:rFonts w:ascii="Times New Roman" w:hAnsi="Times New Roman"/>
          <w:sz w:val="26"/>
          <w:szCs w:val="26"/>
        </w:rPr>
        <w:t xml:space="preserve"> утверждены</w:t>
      </w:r>
      <w:r w:rsidR="000E4EED">
        <w:rPr>
          <w:rFonts w:ascii="Times New Roman" w:hAnsi="Times New Roman"/>
          <w:sz w:val="26"/>
          <w:szCs w:val="26"/>
        </w:rPr>
        <w:t xml:space="preserve"> следующие </w:t>
      </w:r>
      <w:r w:rsidR="000E4EED" w:rsidRPr="000E4EED">
        <w:rPr>
          <w:rFonts w:ascii="Times New Roman" w:hAnsi="Times New Roman"/>
          <w:sz w:val="26"/>
          <w:szCs w:val="26"/>
        </w:rPr>
        <w:t>Объем</w:t>
      </w:r>
      <w:r w:rsidR="000E4EED">
        <w:rPr>
          <w:rFonts w:ascii="Times New Roman" w:hAnsi="Times New Roman"/>
          <w:sz w:val="26"/>
          <w:szCs w:val="26"/>
        </w:rPr>
        <w:t>ы</w:t>
      </w:r>
      <w:r w:rsidR="000E4EED" w:rsidRPr="000E4EED">
        <w:rPr>
          <w:rFonts w:ascii="Times New Roman" w:hAnsi="Times New Roman"/>
          <w:sz w:val="26"/>
          <w:szCs w:val="26"/>
        </w:rPr>
        <w:t xml:space="preserve"> доходов бюджета Да</w:t>
      </w:r>
      <w:r w:rsidR="000E4EED">
        <w:rPr>
          <w:rFonts w:ascii="Times New Roman" w:hAnsi="Times New Roman"/>
          <w:sz w:val="26"/>
          <w:szCs w:val="26"/>
        </w:rPr>
        <w:t xml:space="preserve">льнегорского городского округа </w:t>
      </w:r>
      <w:r w:rsidR="000E4EED" w:rsidRPr="000E4EED">
        <w:rPr>
          <w:rFonts w:ascii="Times New Roman" w:hAnsi="Times New Roman"/>
          <w:sz w:val="26"/>
          <w:szCs w:val="26"/>
        </w:rPr>
        <w:t>на 2023 год и плановый период 2024 и 2025 годов</w:t>
      </w:r>
      <w:r w:rsidR="00747200">
        <w:rPr>
          <w:rFonts w:ascii="Times New Roman" w:hAnsi="Times New Roman"/>
          <w:sz w:val="26"/>
          <w:szCs w:val="26"/>
        </w:rPr>
        <w:t xml:space="preserve"> (Таблица 1)</w:t>
      </w:r>
      <w:r w:rsidR="000E4EED">
        <w:rPr>
          <w:rFonts w:ascii="Times New Roman" w:hAnsi="Times New Roman"/>
          <w:sz w:val="26"/>
          <w:szCs w:val="26"/>
        </w:rPr>
        <w:t>:</w:t>
      </w:r>
    </w:p>
    <w:p w:rsidR="00747200" w:rsidRDefault="00747200" w:rsidP="0074720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Таблица № 1</w:t>
      </w:r>
    </w:p>
    <w:tbl>
      <w:tblPr>
        <w:tblW w:w="92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425"/>
      </w:tblGrid>
      <w:tr w:rsidR="00747200" w:rsidRPr="00747200" w:rsidTr="00747200">
        <w:trPr>
          <w:trHeight w:val="20"/>
        </w:trPr>
        <w:tc>
          <w:tcPr>
            <w:tcW w:w="5807" w:type="dxa"/>
            <w:shd w:val="clear" w:color="auto" w:fill="auto"/>
            <w:hideMark/>
          </w:tcPr>
          <w:p w:rsidR="00747200" w:rsidRPr="00747200" w:rsidRDefault="00747200" w:rsidP="007472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25" w:type="dxa"/>
            <w:shd w:val="clear" w:color="auto" w:fill="auto"/>
            <w:noWrap/>
            <w:hideMark/>
          </w:tcPr>
          <w:p w:rsidR="00747200" w:rsidRPr="00747200" w:rsidRDefault="00747200" w:rsidP="00747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8 000 000,00</w:t>
            </w:r>
          </w:p>
        </w:tc>
      </w:tr>
      <w:tr w:rsidR="00747200" w:rsidRPr="00747200" w:rsidTr="00747200">
        <w:trPr>
          <w:trHeight w:val="20"/>
        </w:trPr>
        <w:tc>
          <w:tcPr>
            <w:tcW w:w="5807" w:type="dxa"/>
            <w:shd w:val="clear" w:color="auto" w:fill="auto"/>
            <w:hideMark/>
          </w:tcPr>
          <w:p w:rsidR="00747200" w:rsidRPr="00747200" w:rsidRDefault="00747200" w:rsidP="007472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425" w:type="dxa"/>
            <w:shd w:val="clear" w:color="auto" w:fill="auto"/>
            <w:noWrap/>
            <w:hideMark/>
          </w:tcPr>
          <w:p w:rsidR="00747200" w:rsidRPr="00747200" w:rsidRDefault="00747200" w:rsidP="00747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445 000,00</w:t>
            </w:r>
          </w:p>
        </w:tc>
      </w:tr>
    </w:tbl>
    <w:p w:rsidR="000E4EED" w:rsidRPr="003D0A1C" w:rsidRDefault="000E4EED" w:rsidP="000E4EED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83DD2" w:rsidRPr="001D3703" w:rsidRDefault="00214AD7" w:rsidP="00A63DCA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1D3703">
        <w:rPr>
          <w:rFonts w:ascii="Times New Roman" w:hAnsi="Times New Roman"/>
          <w:sz w:val="26"/>
          <w:szCs w:val="26"/>
        </w:rPr>
        <w:t>В связи с отсутствием внесения изменения в Про</w:t>
      </w:r>
      <w:r w:rsidR="001D3703">
        <w:rPr>
          <w:rFonts w:ascii="Times New Roman" w:hAnsi="Times New Roman"/>
          <w:sz w:val="26"/>
          <w:szCs w:val="26"/>
        </w:rPr>
        <w:t>гнозный план приватизации на 20</w:t>
      </w:r>
      <w:r w:rsidRPr="001D3703">
        <w:rPr>
          <w:rFonts w:ascii="Times New Roman" w:hAnsi="Times New Roman"/>
          <w:sz w:val="26"/>
          <w:szCs w:val="26"/>
        </w:rPr>
        <w:t>2</w:t>
      </w:r>
      <w:r w:rsidR="001D3703" w:rsidRPr="001D3703">
        <w:rPr>
          <w:rFonts w:ascii="Times New Roman" w:hAnsi="Times New Roman"/>
          <w:sz w:val="26"/>
          <w:szCs w:val="26"/>
        </w:rPr>
        <w:t>3</w:t>
      </w:r>
      <w:r w:rsidRPr="001D3703">
        <w:rPr>
          <w:rFonts w:ascii="Times New Roman" w:hAnsi="Times New Roman"/>
          <w:sz w:val="26"/>
          <w:szCs w:val="26"/>
        </w:rPr>
        <w:t xml:space="preserve"> год в части актуализации планируемых доходов от приватизации муниципального имущества</w:t>
      </w:r>
      <w:r w:rsidR="006A7F6B" w:rsidRPr="001D3703">
        <w:rPr>
          <w:rFonts w:ascii="Times New Roman" w:hAnsi="Times New Roman"/>
          <w:sz w:val="26"/>
          <w:szCs w:val="26"/>
        </w:rPr>
        <w:t xml:space="preserve"> настоящей проверкой устанавливается необоснованное внесение изменений в Решение о бюджет</w:t>
      </w:r>
      <w:r w:rsidR="007743F2" w:rsidRPr="001D3703">
        <w:rPr>
          <w:rFonts w:ascii="Times New Roman" w:hAnsi="Times New Roman"/>
          <w:sz w:val="26"/>
          <w:szCs w:val="26"/>
        </w:rPr>
        <w:t>е</w:t>
      </w:r>
      <w:r w:rsidR="001D3703" w:rsidRPr="001D3703">
        <w:rPr>
          <w:rFonts w:ascii="Times New Roman" w:hAnsi="Times New Roman"/>
          <w:sz w:val="26"/>
          <w:szCs w:val="26"/>
        </w:rPr>
        <w:t xml:space="preserve"> на 2023</w:t>
      </w:r>
      <w:r w:rsidR="006A7F6B" w:rsidRPr="001D3703">
        <w:rPr>
          <w:rFonts w:ascii="Times New Roman" w:hAnsi="Times New Roman"/>
          <w:sz w:val="26"/>
          <w:szCs w:val="26"/>
        </w:rPr>
        <w:t xml:space="preserve"> год и нарушение </w:t>
      </w:r>
      <w:r w:rsidR="00865C29" w:rsidRPr="00865C29">
        <w:rPr>
          <w:rFonts w:ascii="Times New Roman" w:hAnsi="Times New Roman"/>
          <w:sz w:val="26"/>
          <w:szCs w:val="26"/>
        </w:rPr>
        <w:t>Методи</w:t>
      </w:r>
      <w:r w:rsidR="00865C29">
        <w:rPr>
          <w:rFonts w:ascii="Times New Roman" w:hAnsi="Times New Roman"/>
          <w:sz w:val="26"/>
          <w:szCs w:val="26"/>
        </w:rPr>
        <w:t xml:space="preserve">ки прогнозирования поступлений </w:t>
      </w:r>
      <w:r w:rsidR="00865C29" w:rsidRPr="00865C29">
        <w:rPr>
          <w:rFonts w:ascii="Times New Roman" w:hAnsi="Times New Roman"/>
          <w:sz w:val="26"/>
          <w:szCs w:val="26"/>
        </w:rPr>
        <w:t>доходов в бюджет Дальнегорского городского округа, главным администратором которых является Управление муниципального имущества администрации Дальнегорского городского округа</w:t>
      </w:r>
      <w:r w:rsidR="00A63DCA">
        <w:rPr>
          <w:rFonts w:ascii="Times New Roman" w:hAnsi="Times New Roman"/>
          <w:sz w:val="26"/>
          <w:szCs w:val="26"/>
        </w:rPr>
        <w:t xml:space="preserve">, </w:t>
      </w:r>
      <w:r w:rsidR="006A7F6B" w:rsidRPr="001D3703">
        <w:rPr>
          <w:rFonts w:ascii="Times New Roman" w:hAnsi="Times New Roman"/>
          <w:sz w:val="26"/>
          <w:szCs w:val="26"/>
        </w:rPr>
        <w:t>утвержденной приказом УМИ от 28.06.2022 № 66.</w:t>
      </w:r>
    </w:p>
    <w:p w:rsidR="00F4480C" w:rsidRPr="005F115F" w:rsidRDefault="0078324C" w:rsidP="005F115F">
      <w:pPr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32DF4">
        <w:rPr>
          <w:rFonts w:ascii="Times New Roman" w:hAnsi="Times New Roman"/>
          <w:sz w:val="26"/>
          <w:szCs w:val="26"/>
        </w:rPr>
        <w:t xml:space="preserve">На основании вышеуказанного </w:t>
      </w:r>
      <w:r w:rsidRPr="00C32D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выявленное несоответствие объема ожидаемых поступлений от приватизации в </w:t>
      </w:r>
      <w:r w:rsidR="00DB5D20" w:rsidRPr="00C32D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Отчете и </w:t>
      </w:r>
      <w:r w:rsidRPr="00C32DF4">
        <w:rPr>
          <w:rFonts w:ascii="Times New Roman" w:hAnsi="Times New Roman"/>
          <w:sz w:val="26"/>
          <w:szCs w:val="26"/>
        </w:rPr>
        <w:t>Прогн</w:t>
      </w:r>
      <w:r w:rsidR="001F7C99" w:rsidRPr="00C32DF4">
        <w:rPr>
          <w:rFonts w:ascii="Times New Roman" w:hAnsi="Times New Roman"/>
          <w:sz w:val="26"/>
          <w:szCs w:val="26"/>
        </w:rPr>
        <w:t>озном плане приватизации на 2023</w:t>
      </w:r>
      <w:r w:rsidRPr="00C32DF4">
        <w:rPr>
          <w:rFonts w:ascii="Times New Roman" w:hAnsi="Times New Roman"/>
          <w:sz w:val="26"/>
          <w:szCs w:val="26"/>
        </w:rPr>
        <w:t xml:space="preserve"> год</w:t>
      </w:r>
      <w:r w:rsidR="00DB5D20" w:rsidRPr="00C32D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плановым показателям бюджета </w:t>
      </w:r>
      <w:r w:rsidRPr="00C32D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свидетельствует о </w:t>
      </w:r>
      <w:r w:rsidR="001F7C99" w:rsidRPr="00C32DF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нарушении статьи</w:t>
      </w:r>
      <w:r w:rsidR="00DB5D20" w:rsidRPr="00C32DF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37 Бюджетного кодекса РФ</w:t>
      </w:r>
      <w:r w:rsidR="00DB5D20" w:rsidRPr="00C32D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выразившееся в </w:t>
      </w:r>
      <w:r w:rsidRPr="00C32D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несоблюдении принципа достоверности</w:t>
      </w:r>
      <w:r w:rsidR="00DB5D20" w:rsidRPr="00C32D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бюджета</w:t>
      </w:r>
      <w:r w:rsidRPr="00C32D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необеспечении реалистичности расчета доходов бюджета от продажи (приватизации) муниципального имущества.</w:t>
      </w:r>
      <w:r w:rsidR="005F4D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F4D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Изложенное указывает на не в полной мере исполнение </w:t>
      </w:r>
      <w:r w:rsidR="00F4480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главным администратором (администратором</w:t>
      </w:r>
      <w:r w:rsidR="00F4480C" w:rsidRPr="00F4480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) доходов бюджета</w:t>
      </w:r>
      <w:r w:rsidR="00F4480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бюджетных полномочий предусмотренных статьей 160.1 Бюджетного кодекса Российской Федерации.</w:t>
      </w:r>
    </w:p>
    <w:p w:rsidR="00430F96" w:rsidRPr="009472B6" w:rsidRDefault="000D6F85" w:rsidP="009472B6">
      <w:pPr>
        <w:pStyle w:val="aa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72B6">
        <w:rPr>
          <w:rFonts w:ascii="Times New Roman" w:hAnsi="Times New Roman"/>
          <w:sz w:val="26"/>
          <w:szCs w:val="26"/>
        </w:rPr>
        <w:t xml:space="preserve">В соответствии  </w:t>
      </w:r>
      <w:r w:rsidR="000D228D" w:rsidRPr="009472B6">
        <w:rPr>
          <w:rFonts w:ascii="Times New Roman" w:hAnsi="Times New Roman"/>
          <w:sz w:val="26"/>
          <w:szCs w:val="26"/>
        </w:rPr>
        <w:t xml:space="preserve">с </w:t>
      </w:r>
      <w:r w:rsidR="00DA7477" w:rsidRPr="009472B6">
        <w:rPr>
          <w:rFonts w:ascii="Times New Roman" w:hAnsi="Times New Roman"/>
          <w:sz w:val="26"/>
          <w:szCs w:val="26"/>
        </w:rPr>
        <w:t>под</w:t>
      </w:r>
      <w:r w:rsidR="000D228D" w:rsidRPr="009472B6">
        <w:rPr>
          <w:rFonts w:ascii="Times New Roman" w:hAnsi="Times New Roman"/>
          <w:sz w:val="26"/>
          <w:szCs w:val="26"/>
        </w:rPr>
        <w:t xml:space="preserve">пунктом а </w:t>
      </w:r>
      <w:r w:rsidR="00DA7477" w:rsidRPr="009472B6">
        <w:rPr>
          <w:rFonts w:ascii="Times New Roman" w:hAnsi="Times New Roman"/>
          <w:sz w:val="26"/>
          <w:szCs w:val="26"/>
        </w:rPr>
        <w:t xml:space="preserve">пункта </w:t>
      </w:r>
      <w:r w:rsidR="000D228D" w:rsidRPr="009472B6">
        <w:rPr>
          <w:rFonts w:ascii="Times New Roman" w:hAnsi="Times New Roman"/>
          <w:sz w:val="26"/>
          <w:szCs w:val="26"/>
        </w:rPr>
        <w:t>3.3 раздела 3 Положения о приватизации</w:t>
      </w:r>
      <w:r w:rsidR="001D1967" w:rsidRPr="009472B6">
        <w:rPr>
          <w:rFonts w:ascii="Times New Roman" w:hAnsi="Times New Roman"/>
          <w:sz w:val="26"/>
          <w:szCs w:val="26"/>
        </w:rPr>
        <w:t xml:space="preserve"> </w:t>
      </w:r>
      <w:r w:rsidR="00DA7477" w:rsidRPr="009472B6">
        <w:rPr>
          <w:rFonts w:ascii="Times New Roman" w:hAnsi="Times New Roman"/>
          <w:sz w:val="26"/>
          <w:szCs w:val="26"/>
        </w:rPr>
        <w:t>Программа приватизации должна содержать</w:t>
      </w:r>
      <w:r w:rsidR="001D1967" w:rsidRPr="009472B6">
        <w:rPr>
          <w:rFonts w:ascii="Times New Roman" w:hAnsi="Times New Roman"/>
          <w:sz w:val="26"/>
          <w:szCs w:val="26"/>
        </w:rPr>
        <w:t xml:space="preserve"> </w:t>
      </w:r>
      <w:r w:rsidR="00DA7477" w:rsidRPr="009472B6">
        <w:rPr>
          <w:rFonts w:ascii="Times New Roman" w:hAnsi="Times New Roman"/>
          <w:sz w:val="26"/>
          <w:szCs w:val="26"/>
        </w:rPr>
        <w:t xml:space="preserve">перечни сгруппированного по видам экономической деятельности </w:t>
      </w:r>
      <w:r w:rsidR="00DA7477" w:rsidRPr="009472B6">
        <w:rPr>
          <w:rFonts w:ascii="Times New Roman" w:hAnsi="Times New Roman"/>
          <w:b/>
          <w:sz w:val="26"/>
          <w:szCs w:val="26"/>
        </w:rPr>
        <w:t>муниципального имущества, приватизация которого планируется в плановом периоде</w:t>
      </w:r>
      <w:r w:rsidR="00DA7477" w:rsidRPr="009472B6">
        <w:rPr>
          <w:rFonts w:ascii="Times New Roman" w:hAnsi="Times New Roman"/>
          <w:sz w:val="26"/>
          <w:szCs w:val="26"/>
        </w:rPr>
        <w:t xml:space="preserve">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="00DA7477" w:rsidRPr="009472B6">
        <w:rPr>
          <w:rFonts w:ascii="Times New Roman" w:hAnsi="Times New Roman"/>
          <w:b/>
          <w:sz w:val="26"/>
          <w:szCs w:val="26"/>
        </w:rPr>
        <w:t>иного имущества, составляющего казну городского округа</w:t>
      </w:r>
      <w:r w:rsidR="00DA7477" w:rsidRPr="009472B6">
        <w:rPr>
          <w:rFonts w:ascii="Times New Roman" w:hAnsi="Times New Roman"/>
          <w:sz w:val="26"/>
          <w:szCs w:val="26"/>
        </w:rPr>
        <w:t xml:space="preserve">), </w:t>
      </w:r>
      <w:r w:rsidR="00DA7477" w:rsidRPr="009472B6">
        <w:rPr>
          <w:rFonts w:ascii="Times New Roman" w:hAnsi="Times New Roman"/>
          <w:b/>
          <w:sz w:val="26"/>
          <w:szCs w:val="26"/>
        </w:rPr>
        <w:t>с указанием характерис</w:t>
      </w:r>
      <w:r w:rsidR="00332E79" w:rsidRPr="009472B6">
        <w:rPr>
          <w:rFonts w:ascii="Times New Roman" w:hAnsi="Times New Roman"/>
          <w:b/>
          <w:sz w:val="26"/>
          <w:szCs w:val="26"/>
        </w:rPr>
        <w:t>тики соответствующего имущества</w:t>
      </w:r>
      <w:r w:rsidR="00332E79" w:rsidRPr="009472B6">
        <w:rPr>
          <w:rFonts w:ascii="Times New Roman" w:hAnsi="Times New Roman"/>
          <w:sz w:val="26"/>
          <w:szCs w:val="26"/>
        </w:rPr>
        <w:t>.</w:t>
      </w:r>
    </w:p>
    <w:p w:rsidR="00332E79" w:rsidRDefault="00332E79" w:rsidP="00646953">
      <w:pPr>
        <w:pStyle w:val="aa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подпункте г пункта 3.5 раздела 3 Положения о приватизации определено что п</w:t>
      </w:r>
      <w:r w:rsidRPr="00332E79">
        <w:rPr>
          <w:rFonts w:ascii="Times New Roman" w:hAnsi="Times New Roman"/>
          <w:sz w:val="26"/>
          <w:szCs w:val="26"/>
        </w:rPr>
        <w:t>ри включении муниципального имущества в соответствующие перечни указываются</w:t>
      </w:r>
      <w:r>
        <w:rPr>
          <w:rFonts w:ascii="Times New Roman" w:hAnsi="Times New Roman"/>
          <w:sz w:val="26"/>
          <w:szCs w:val="26"/>
        </w:rPr>
        <w:t xml:space="preserve"> в том числе </w:t>
      </w:r>
      <w:r w:rsidR="00646953" w:rsidRPr="00646953">
        <w:rPr>
          <w:rFonts w:ascii="Times New Roman" w:hAnsi="Times New Roman"/>
          <w:sz w:val="26"/>
          <w:szCs w:val="26"/>
        </w:rPr>
        <w:t>для иного имущества</w:t>
      </w:r>
      <w:r w:rsidR="00B91300">
        <w:rPr>
          <w:rFonts w:ascii="Times New Roman" w:hAnsi="Times New Roman"/>
          <w:sz w:val="26"/>
          <w:szCs w:val="26"/>
        </w:rPr>
        <w:t xml:space="preserve"> (не перечисленного в подпунктах а-в)</w:t>
      </w:r>
      <w:r w:rsidR="00646953" w:rsidRPr="00646953">
        <w:rPr>
          <w:rFonts w:ascii="Times New Roman" w:hAnsi="Times New Roman"/>
          <w:sz w:val="26"/>
          <w:szCs w:val="26"/>
        </w:rPr>
        <w:t xml:space="preserve"> - наименование, </w:t>
      </w:r>
      <w:r w:rsidR="00646953" w:rsidRPr="00766E3E">
        <w:rPr>
          <w:rFonts w:ascii="Times New Roman" w:hAnsi="Times New Roman"/>
          <w:b/>
          <w:sz w:val="26"/>
          <w:szCs w:val="26"/>
        </w:rPr>
        <w:t>местонахождение</w:t>
      </w:r>
      <w:r w:rsidR="00646953" w:rsidRPr="00646953">
        <w:rPr>
          <w:rFonts w:ascii="Times New Roman" w:hAnsi="Times New Roman"/>
          <w:sz w:val="26"/>
          <w:szCs w:val="26"/>
        </w:rPr>
        <w:t xml:space="preserve">, кадастровый номер (для недвижимого имущества) </w:t>
      </w:r>
      <w:r w:rsidR="00646953" w:rsidRPr="00766E3E">
        <w:rPr>
          <w:rFonts w:ascii="Times New Roman" w:hAnsi="Times New Roman"/>
          <w:sz w:val="26"/>
          <w:szCs w:val="26"/>
        </w:rPr>
        <w:t>и назначение имущества</w:t>
      </w:r>
      <w:r w:rsidR="00646953" w:rsidRPr="00646953">
        <w:rPr>
          <w:rFonts w:ascii="Times New Roman" w:hAnsi="Times New Roman"/>
          <w:sz w:val="26"/>
          <w:szCs w:val="26"/>
        </w:rPr>
        <w:t>.</w:t>
      </w:r>
      <w:r w:rsidR="00766E3E">
        <w:rPr>
          <w:rFonts w:ascii="Times New Roman" w:hAnsi="Times New Roman"/>
          <w:sz w:val="26"/>
          <w:szCs w:val="26"/>
        </w:rPr>
        <w:t xml:space="preserve"> Относительно местонахождения в указанном муниципальном </w:t>
      </w:r>
      <w:r w:rsidR="009C2DA4">
        <w:rPr>
          <w:rFonts w:ascii="Times New Roman" w:hAnsi="Times New Roman"/>
          <w:sz w:val="26"/>
          <w:szCs w:val="26"/>
        </w:rPr>
        <w:t xml:space="preserve">нормативном </w:t>
      </w:r>
      <w:r w:rsidR="00766E3E">
        <w:rPr>
          <w:rFonts w:ascii="Times New Roman" w:hAnsi="Times New Roman"/>
          <w:sz w:val="26"/>
          <w:szCs w:val="26"/>
        </w:rPr>
        <w:t xml:space="preserve">правовом акте </w:t>
      </w:r>
      <w:r w:rsidR="009C2DA4">
        <w:rPr>
          <w:rFonts w:ascii="Times New Roman" w:hAnsi="Times New Roman"/>
          <w:sz w:val="26"/>
          <w:szCs w:val="26"/>
        </w:rPr>
        <w:t>не конкретизируется</w:t>
      </w:r>
      <w:r w:rsidR="001D1967">
        <w:rPr>
          <w:rFonts w:ascii="Times New Roman" w:hAnsi="Times New Roman"/>
          <w:sz w:val="26"/>
          <w:szCs w:val="26"/>
        </w:rPr>
        <w:t>,</w:t>
      </w:r>
      <w:r w:rsidR="009C2DA4">
        <w:rPr>
          <w:rFonts w:ascii="Times New Roman" w:hAnsi="Times New Roman"/>
          <w:sz w:val="26"/>
          <w:szCs w:val="26"/>
        </w:rPr>
        <w:t xml:space="preserve"> что местонахождение указывается только для движимого. Соответственно указанный критерий подлежит указанию как для движимого</w:t>
      </w:r>
      <w:r w:rsidR="004E11E9">
        <w:rPr>
          <w:rFonts w:ascii="Times New Roman" w:hAnsi="Times New Roman"/>
          <w:sz w:val="26"/>
          <w:szCs w:val="26"/>
        </w:rPr>
        <w:t>,</w:t>
      </w:r>
      <w:r w:rsidR="009C2DA4">
        <w:rPr>
          <w:rFonts w:ascii="Times New Roman" w:hAnsi="Times New Roman"/>
          <w:sz w:val="26"/>
          <w:szCs w:val="26"/>
        </w:rPr>
        <w:t xml:space="preserve"> так и для недвижимого имущества.</w:t>
      </w:r>
      <w:r w:rsidR="001D1967">
        <w:rPr>
          <w:rFonts w:ascii="Times New Roman" w:hAnsi="Times New Roman"/>
          <w:sz w:val="26"/>
          <w:szCs w:val="26"/>
        </w:rPr>
        <w:t xml:space="preserve"> </w:t>
      </w:r>
      <w:r w:rsidR="00B91300">
        <w:rPr>
          <w:rFonts w:ascii="Times New Roman" w:hAnsi="Times New Roman"/>
          <w:sz w:val="26"/>
          <w:szCs w:val="26"/>
        </w:rPr>
        <w:t xml:space="preserve">Имущество, включенное в Программу приватизации 2023 года как раз и относится к иному имуществу. Таким образом, </w:t>
      </w:r>
      <w:r w:rsidR="00757C44" w:rsidRPr="00A92D55">
        <w:rPr>
          <w:rFonts w:ascii="Times New Roman" w:hAnsi="Times New Roman"/>
          <w:sz w:val="26"/>
          <w:szCs w:val="26"/>
        </w:rPr>
        <w:t xml:space="preserve">в </w:t>
      </w:r>
      <w:r w:rsidR="00646953" w:rsidRPr="00A92D55">
        <w:rPr>
          <w:rFonts w:ascii="Times New Roman" w:hAnsi="Times New Roman"/>
          <w:sz w:val="26"/>
          <w:szCs w:val="26"/>
        </w:rPr>
        <w:t xml:space="preserve">нарушение </w:t>
      </w:r>
      <w:r w:rsidR="00EF0CE5" w:rsidRPr="00A92D55">
        <w:rPr>
          <w:rFonts w:ascii="Times New Roman" w:hAnsi="Times New Roman"/>
          <w:sz w:val="26"/>
          <w:szCs w:val="26"/>
        </w:rPr>
        <w:t>пп. г. п. 3.5 раздела 3 Положения о приватизации</w:t>
      </w:r>
      <w:r w:rsidR="00EF0CE5">
        <w:rPr>
          <w:rFonts w:ascii="Times New Roman" w:hAnsi="Times New Roman"/>
          <w:sz w:val="26"/>
          <w:szCs w:val="26"/>
        </w:rPr>
        <w:t xml:space="preserve"> в </w:t>
      </w:r>
      <w:r w:rsidR="009B315D">
        <w:rPr>
          <w:rFonts w:ascii="Times New Roman" w:hAnsi="Times New Roman"/>
          <w:sz w:val="26"/>
          <w:szCs w:val="26"/>
        </w:rPr>
        <w:t xml:space="preserve">Приложении к постановлению администрации </w:t>
      </w:r>
      <w:r w:rsidR="009B315D" w:rsidRPr="00F751EA">
        <w:rPr>
          <w:rFonts w:ascii="Times New Roman" w:hAnsi="Times New Roman"/>
          <w:sz w:val="26"/>
          <w:szCs w:val="26"/>
        </w:rPr>
        <w:t xml:space="preserve">ДГО </w:t>
      </w:r>
      <w:r w:rsidR="00750568">
        <w:rPr>
          <w:rFonts w:ascii="Times New Roman" w:hAnsi="Times New Roman"/>
          <w:sz w:val="26"/>
          <w:szCs w:val="26"/>
        </w:rPr>
        <w:t xml:space="preserve">от 18.05.2023 </w:t>
      </w:r>
      <w:r w:rsidR="009B315D" w:rsidRPr="00F751EA">
        <w:rPr>
          <w:rFonts w:ascii="Times New Roman" w:hAnsi="Times New Roman"/>
          <w:sz w:val="26"/>
          <w:szCs w:val="26"/>
        </w:rPr>
        <w:t>(дополнение к перечню иного имущества планируемого к реализации</w:t>
      </w:r>
      <w:r w:rsidR="00750568">
        <w:rPr>
          <w:rFonts w:ascii="Times New Roman" w:hAnsi="Times New Roman"/>
          <w:sz w:val="26"/>
          <w:szCs w:val="26"/>
        </w:rPr>
        <w:t xml:space="preserve"> в 2023 году</w:t>
      </w:r>
      <w:r w:rsidR="009B315D" w:rsidRPr="00F751EA">
        <w:rPr>
          <w:rFonts w:ascii="Times New Roman" w:hAnsi="Times New Roman"/>
          <w:sz w:val="26"/>
          <w:szCs w:val="26"/>
        </w:rPr>
        <w:t xml:space="preserve"> для следующих видов имущества</w:t>
      </w:r>
      <w:r w:rsidR="00F751EA">
        <w:rPr>
          <w:rFonts w:ascii="Times New Roman" w:hAnsi="Times New Roman"/>
          <w:sz w:val="26"/>
          <w:szCs w:val="26"/>
        </w:rPr>
        <w:t>)</w:t>
      </w:r>
      <w:r w:rsidR="005A7E36">
        <w:rPr>
          <w:rFonts w:ascii="Times New Roman" w:hAnsi="Times New Roman"/>
          <w:sz w:val="26"/>
          <w:szCs w:val="26"/>
        </w:rPr>
        <w:t xml:space="preserve"> не определено </w:t>
      </w:r>
      <w:r w:rsidR="005A7E36" w:rsidRPr="00F80E45">
        <w:rPr>
          <w:rFonts w:ascii="Times New Roman" w:hAnsi="Times New Roman"/>
          <w:b/>
          <w:sz w:val="26"/>
          <w:szCs w:val="26"/>
        </w:rPr>
        <w:t>местонахождение</w:t>
      </w:r>
      <w:r w:rsidR="009B315D" w:rsidRPr="00F80E45">
        <w:rPr>
          <w:rFonts w:ascii="Times New Roman" w:hAnsi="Times New Roman"/>
          <w:b/>
          <w:sz w:val="26"/>
          <w:szCs w:val="26"/>
        </w:rPr>
        <w:t>:</w:t>
      </w:r>
    </w:p>
    <w:p w:rsidR="00757C44" w:rsidRDefault="00757C44" w:rsidP="00646953">
      <w:pPr>
        <w:pStyle w:val="aa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57C44">
        <w:rPr>
          <w:rFonts w:ascii="Times New Roman" w:hAnsi="Times New Roman"/>
          <w:sz w:val="26"/>
          <w:szCs w:val="26"/>
        </w:rPr>
        <w:t>Станок деревообрабатывающий МВ 304 инвентарный № 40136, балансовая стоимость 35000 рублей; станок деревообрабатывающий инвентарный № 401418, балансовая стоимость 19228,12 рублей</w:t>
      </w:r>
      <w:r>
        <w:rPr>
          <w:rFonts w:ascii="Times New Roman" w:hAnsi="Times New Roman"/>
          <w:sz w:val="26"/>
          <w:szCs w:val="26"/>
        </w:rPr>
        <w:t>;</w:t>
      </w:r>
    </w:p>
    <w:p w:rsidR="00757C44" w:rsidRDefault="00757C44" w:rsidP="00646953">
      <w:pPr>
        <w:pStyle w:val="aa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A7E36" w:rsidRPr="005A7E36">
        <w:rPr>
          <w:rFonts w:ascii="Times New Roman" w:hAnsi="Times New Roman"/>
          <w:sz w:val="26"/>
          <w:szCs w:val="26"/>
        </w:rPr>
        <w:t>Транспортное средство - MAZDA BONGO, грузовой - бортовой, год выпуска 1988, страна выпуска - Япония, цвет белый, государственный регистрационный номер М 380 ОМ 125 RUS, балансовая стоимость 25200 рублей</w:t>
      </w:r>
      <w:r w:rsidR="005A7E36">
        <w:rPr>
          <w:rFonts w:ascii="Times New Roman" w:hAnsi="Times New Roman"/>
          <w:sz w:val="26"/>
          <w:szCs w:val="26"/>
        </w:rPr>
        <w:t>.</w:t>
      </w:r>
    </w:p>
    <w:p w:rsidR="00A92D55" w:rsidRDefault="003917E2" w:rsidP="00A92D55">
      <w:pPr>
        <w:pStyle w:val="aa"/>
        <w:spacing w:after="0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</w:t>
      </w:r>
      <w:r w:rsidR="001D196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отчет о результатах приватизации 2023 года</w:t>
      </w:r>
      <w:r w:rsidR="001D19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отношении вышеперечисленного имущества также сформирован без отражения </w:t>
      </w:r>
      <w:r w:rsidR="00C03408" w:rsidRPr="00F80E45">
        <w:rPr>
          <w:rFonts w:ascii="Times New Roman" w:hAnsi="Times New Roman"/>
          <w:b/>
          <w:sz w:val="26"/>
          <w:szCs w:val="26"/>
        </w:rPr>
        <w:t>место</w:t>
      </w:r>
      <w:r w:rsidR="002E5D29">
        <w:rPr>
          <w:rFonts w:ascii="Times New Roman" w:hAnsi="Times New Roman"/>
          <w:b/>
          <w:sz w:val="26"/>
          <w:szCs w:val="26"/>
        </w:rPr>
        <w:t>нахождения</w:t>
      </w:r>
      <w:r w:rsidR="00C03408">
        <w:rPr>
          <w:rFonts w:ascii="Times New Roman" w:hAnsi="Times New Roman"/>
          <w:sz w:val="26"/>
          <w:szCs w:val="26"/>
        </w:rPr>
        <w:t xml:space="preserve"> объектов движимого имущества</w:t>
      </w:r>
      <w:r w:rsidR="002E5D29">
        <w:rPr>
          <w:rFonts w:ascii="Times New Roman" w:hAnsi="Times New Roman"/>
          <w:sz w:val="26"/>
          <w:szCs w:val="26"/>
        </w:rPr>
        <w:t>. Примечательно, что Прогнозный план программы приватизации на 2023 год</w:t>
      </w:r>
      <w:r w:rsidR="00E9073E">
        <w:rPr>
          <w:rFonts w:ascii="Times New Roman" w:hAnsi="Times New Roman"/>
          <w:sz w:val="26"/>
          <w:szCs w:val="26"/>
        </w:rPr>
        <w:t xml:space="preserve"> включает в себя столбец Местонахождение</w:t>
      </w:r>
      <w:r w:rsidR="00EB0C78">
        <w:rPr>
          <w:rFonts w:ascii="Times New Roman" w:hAnsi="Times New Roman"/>
          <w:sz w:val="26"/>
          <w:szCs w:val="26"/>
        </w:rPr>
        <w:t xml:space="preserve"> объекта недвижимости</w:t>
      </w:r>
      <w:r w:rsidR="00E9073E">
        <w:rPr>
          <w:rFonts w:ascii="Times New Roman" w:hAnsi="Times New Roman"/>
          <w:sz w:val="26"/>
          <w:szCs w:val="26"/>
        </w:rPr>
        <w:t xml:space="preserve">, </w:t>
      </w:r>
      <w:r w:rsidR="00EB0C78">
        <w:rPr>
          <w:rFonts w:ascii="Times New Roman" w:hAnsi="Times New Roman"/>
          <w:sz w:val="26"/>
          <w:szCs w:val="26"/>
        </w:rPr>
        <w:t xml:space="preserve">однако </w:t>
      </w:r>
      <w:r w:rsidR="00C03408">
        <w:rPr>
          <w:rFonts w:ascii="Times New Roman" w:hAnsi="Times New Roman"/>
          <w:sz w:val="26"/>
          <w:szCs w:val="26"/>
        </w:rPr>
        <w:t>Перечень муниципального имущества, приватизированного на территории Дальнегорского городского округа (Приложение № 2</w:t>
      </w:r>
      <w:r w:rsidR="009C251D">
        <w:rPr>
          <w:rFonts w:ascii="Times New Roman" w:hAnsi="Times New Roman"/>
          <w:sz w:val="26"/>
          <w:szCs w:val="26"/>
        </w:rPr>
        <w:t xml:space="preserve"> к проекту Решения) включает в себя столбец 2 Наименование объекта, </w:t>
      </w:r>
      <w:r w:rsidR="009C251D" w:rsidRPr="00F80E45">
        <w:rPr>
          <w:rFonts w:ascii="Times New Roman" w:hAnsi="Times New Roman"/>
          <w:b/>
          <w:sz w:val="26"/>
          <w:szCs w:val="26"/>
        </w:rPr>
        <w:t>местоположение.</w:t>
      </w:r>
    </w:p>
    <w:p w:rsidR="00631039" w:rsidRPr="003A6A13" w:rsidRDefault="00EE0A81" w:rsidP="00C036EE">
      <w:pPr>
        <w:pStyle w:val="aa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E5B83">
        <w:rPr>
          <w:rFonts w:ascii="Times New Roman" w:hAnsi="Times New Roman"/>
          <w:sz w:val="26"/>
          <w:szCs w:val="26"/>
        </w:rPr>
        <w:t xml:space="preserve">В ходе </w:t>
      </w:r>
      <w:r w:rsidR="001D4536" w:rsidRPr="004E5B83">
        <w:rPr>
          <w:rFonts w:ascii="Times New Roman" w:hAnsi="Times New Roman"/>
          <w:sz w:val="26"/>
          <w:szCs w:val="26"/>
        </w:rPr>
        <w:t xml:space="preserve"> проведения настоящего мероприятия сопоставлены </w:t>
      </w:r>
      <w:r w:rsidR="00A4002B" w:rsidRPr="004E5B83">
        <w:rPr>
          <w:rFonts w:ascii="Times New Roman" w:hAnsi="Times New Roman"/>
          <w:sz w:val="26"/>
          <w:szCs w:val="26"/>
        </w:rPr>
        <w:t>данные</w:t>
      </w:r>
      <w:r w:rsidR="00120001" w:rsidRPr="004E5B83">
        <w:rPr>
          <w:rFonts w:ascii="Times New Roman" w:hAnsi="Times New Roman"/>
          <w:sz w:val="26"/>
          <w:szCs w:val="26"/>
        </w:rPr>
        <w:t xml:space="preserve"> </w:t>
      </w:r>
      <w:r w:rsidR="00A4002B" w:rsidRPr="004E5B83">
        <w:rPr>
          <w:rFonts w:ascii="Times New Roman" w:hAnsi="Times New Roman"/>
          <w:sz w:val="26"/>
          <w:szCs w:val="26"/>
        </w:rPr>
        <w:t xml:space="preserve"> по имуществу приведенные в Прогнозном</w:t>
      </w:r>
      <w:r w:rsidR="0099773A" w:rsidRPr="004E5B83">
        <w:rPr>
          <w:rFonts w:ascii="Times New Roman" w:hAnsi="Times New Roman"/>
          <w:sz w:val="26"/>
          <w:szCs w:val="26"/>
        </w:rPr>
        <w:t xml:space="preserve"> плане приватизации 2023 года со Сводными реестрами имущества по состоянию на 01.01.2023 го</w:t>
      </w:r>
      <w:r w:rsidR="00FD5192" w:rsidRPr="004E5B83">
        <w:rPr>
          <w:rFonts w:ascii="Times New Roman" w:hAnsi="Times New Roman"/>
          <w:sz w:val="26"/>
          <w:szCs w:val="26"/>
        </w:rPr>
        <w:t xml:space="preserve">да </w:t>
      </w:r>
      <w:r w:rsidR="001D1967" w:rsidRPr="004E5B83">
        <w:rPr>
          <w:rFonts w:ascii="Times New Roman" w:hAnsi="Times New Roman"/>
          <w:sz w:val="26"/>
          <w:szCs w:val="26"/>
        </w:rPr>
        <w:t xml:space="preserve">и Перечнем </w:t>
      </w:r>
      <w:r w:rsidR="001D1967" w:rsidRPr="004E5B83">
        <w:rPr>
          <w:rFonts w:ascii="Times New Roman" w:hAnsi="Times New Roman"/>
          <w:sz w:val="26"/>
          <w:szCs w:val="26"/>
        </w:rPr>
        <w:lastRenderedPageBreak/>
        <w:t xml:space="preserve">муниципального имущества, приватизированного на территории Дальнегорского городского округа в 2023 году (Приложение №2 к </w:t>
      </w:r>
      <w:r w:rsidR="00773418">
        <w:rPr>
          <w:rFonts w:ascii="Times New Roman" w:hAnsi="Times New Roman"/>
          <w:sz w:val="26"/>
          <w:szCs w:val="26"/>
        </w:rPr>
        <w:t>проекту решения</w:t>
      </w:r>
      <w:r w:rsidR="001D1967" w:rsidRPr="004E5B83">
        <w:rPr>
          <w:rFonts w:ascii="Times New Roman" w:hAnsi="Times New Roman"/>
          <w:sz w:val="26"/>
          <w:szCs w:val="26"/>
        </w:rPr>
        <w:t>) Таблица 2:</w:t>
      </w:r>
    </w:p>
    <w:p w:rsidR="003A6A13" w:rsidRDefault="003A6A13" w:rsidP="003A6A13">
      <w:pPr>
        <w:pStyle w:val="aa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3A6A13" w:rsidRPr="00A92D55" w:rsidRDefault="003A6A13" w:rsidP="003A6A13">
      <w:pPr>
        <w:pStyle w:val="aa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547D2B" w:rsidRDefault="003A6A13" w:rsidP="003A6A13">
      <w:pPr>
        <w:pStyle w:val="aa"/>
        <w:spacing w:after="0"/>
        <w:ind w:left="7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D5192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№ 2</w:t>
      </w: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806"/>
        <w:gridCol w:w="2738"/>
        <w:gridCol w:w="3544"/>
        <w:gridCol w:w="2693"/>
      </w:tblGrid>
      <w:tr w:rsidR="003A12F5" w:rsidTr="003B38D7">
        <w:tc>
          <w:tcPr>
            <w:tcW w:w="806" w:type="dxa"/>
            <w:shd w:val="clear" w:color="auto" w:fill="D9D9D9" w:themeFill="background1" w:themeFillShade="D9"/>
          </w:tcPr>
          <w:p w:rsidR="00FD5192" w:rsidRPr="00710B42" w:rsidRDefault="00FD5192" w:rsidP="00FD519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710B4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:rsidR="00FD5192" w:rsidRPr="00710B42" w:rsidRDefault="00631039" w:rsidP="00A7355F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710B42">
              <w:rPr>
                <w:rFonts w:ascii="Times New Roman" w:hAnsi="Times New Roman"/>
                <w:b/>
              </w:rPr>
              <w:t>Сводный</w:t>
            </w:r>
            <w:r w:rsidR="00ED0CDC" w:rsidRPr="00710B42">
              <w:rPr>
                <w:rFonts w:ascii="Times New Roman" w:hAnsi="Times New Roman"/>
                <w:b/>
              </w:rPr>
              <w:t xml:space="preserve"> реестр </w:t>
            </w:r>
            <w:r w:rsidRPr="00710B42">
              <w:rPr>
                <w:rFonts w:ascii="Times New Roman" w:hAnsi="Times New Roman"/>
                <w:b/>
              </w:rPr>
              <w:t>имущества по состоянию на 01.01.2023 года</w:t>
            </w:r>
            <w:r w:rsidR="000721AA">
              <w:rPr>
                <w:rFonts w:ascii="Times New Roman" w:hAnsi="Times New Roman"/>
                <w:b/>
              </w:rPr>
              <w:t xml:space="preserve"> (Раздел 1 для недвижимого имущества, Раздел 2 для движимого имущества)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D5192" w:rsidRPr="00710B42" w:rsidRDefault="00ED401A" w:rsidP="00FD519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710B42">
              <w:rPr>
                <w:rFonts w:ascii="Times New Roman" w:hAnsi="Times New Roman"/>
                <w:b/>
              </w:rPr>
              <w:t>Прогнозный план приватизации на 2023 год</w:t>
            </w:r>
            <w:r w:rsidR="005A2885">
              <w:rPr>
                <w:rFonts w:ascii="Times New Roman" w:hAnsi="Times New Roman"/>
                <w:b/>
              </w:rPr>
              <w:t xml:space="preserve"> (</w:t>
            </w:r>
            <w:r w:rsidR="00A7355F">
              <w:rPr>
                <w:rFonts w:ascii="Times New Roman" w:hAnsi="Times New Roman"/>
                <w:b/>
              </w:rPr>
              <w:t>Столбец н</w:t>
            </w:r>
            <w:r w:rsidR="005A2885" w:rsidRPr="005A2885">
              <w:rPr>
                <w:rFonts w:ascii="Times New Roman" w:hAnsi="Times New Roman"/>
                <w:b/>
              </w:rPr>
              <w:t>аименование, вид объекта имущества</w:t>
            </w:r>
            <w:r w:rsidR="008015CA">
              <w:rPr>
                <w:rFonts w:ascii="Times New Roman" w:hAnsi="Times New Roman"/>
                <w:b/>
              </w:rPr>
              <w:t xml:space="preserve"> и выборочно Адрес объекта</w:t>
            </w:r>
            <w:r w:rsidR="005A288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D5192" w:rsidRDefault="00C2361D" w:rsidP="00FD519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2361D">
              <w:rPr>
                <w:rFonts w:ascii="Times New Roman" w:hAnsi="Times New Roman"/>
                <w:b/>
              </w:rPr>
              <w:t>Перечень муниципального имущества, приватизированного на территории Дальнегорского городского округа в 2023 году</w:t>
            </w:r>
          </w:p>
          <w:p w:rsidR="005A2885" w:rsidRPr="00710B42" w:rsidRDefault="00C2361D" w:rsidP="00FD519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(Приложение </w:t>
            </w:r>
            <w:r w:rsidR="008B6E11">
              <w:rPr>
                <w:rFonts w:ascii="Times New Roman" w:hAnsi="Times New Roman"/>
                <w:b/>
              </w:rPr>
              <w:t>№2</w:t>
            </w:r>
            <w:r w:rsidR="001D1967">
              <w:rPr>
                <w:rFonts w:ascii="Times New Roman" w:hAnsi="Times New Roman"/>
                <w:b/>
              </w:rPr>
              <w:t xml:space="preserve"> к Отчету</w:t>
            </w:r>
            <w:r w:rsidR="008B6E11">
              <w:rPr>
                <w:rFonts w:ascii="Times New Roman" w:hAnsi="Times New Roman"/>
                <w:b/>
              </w:rPr>
              <w:t>)</w:t>
            </w:r>
          </w:p>
        </w:tc>
      </w:tr>
      <w:tr w:rsidR="00CF4242" w:rsidTr="003B38D7">
        <w:tc>
          <w:tcPr>
            <w:tcW w:w="806" w:type="dxa"/>
          </w:tcPr>
          <w:p w:rsidR="00CF4242" w:rsidRPr="00710B42" w:rsidRDefault="00EB7FA1" w:rsidP="00914BF7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8" w:type="dxa"/>
          </w:tcPr>
          <w:p w:rsidR="00667254" w:rsidRPr="00F57F4F" w:rsidRDefault="00667254" w:rsidP="00FD519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 83 Тип объекта Земельн</w:t>
            </w:r>
            <w:r w:rsidR="00F57F4F">
              <w:rPr>
                <w:rFonts w:ascii="Times New Roman" w:hAnsi="Times New Roman"/>
              </w:rPr>
              <w:t xml:space="preserve">ый участок Наименование </w:t>
            </w:r>
            <w:r w:rsidR="00F57F4F" w:rsidRPr="00F57F4F">
              <w:rPr>
                <w:rFonts w:ascii="Times New Roman" w:hAnsi="Times New Roman"/>
                <w:b/>
              </w:rPr>
              <w:t>под здание бывшего кинотеатра "Рубин"</w:t>
            </w:r>
            <w:r w:rsidR="00F57F4F">
              <w:rPr>
                <w:rFonts w:ascii="Times New Roman" w:hAnsi="Times New Roman"/>
                <w:b/>
              </w:rPr>
              <w:t xml:space="preserve">., </w:t>
            </w:r>
            <w:r w:rsidR="00F57F4F">
              <w:rPr>
                <w:rFonts w:ascii="Times New Roman" w:hAnsi="Times New Roman"/>
              </w:rPr>
              <w:t xml:space="preserve">площадь </w:t>
            </w:r>
            <w:r w:rsidR="00F57F4F" w:rsidRPr="00E019FA">
              <w:rPr>
                <w:rFonts w:ascii="Times New Roman" w:hAnsi="Times New Roman"/>
                <w:b/>
              </w:rPr>
              <w:t xml:space="preserve">ОТСУТСТВУЕТ  </w:t>
            </w:r>
            <w:r w:rsidR="00F57F4F">
              <w:rPr>
                <w:rFonts w:ascii="Times New Roman" w:hAnsi="Times New Roman"/>
              </w:rPr>
              <w:t xml:space="preserve">кадастровый номер </w:t>
            </w:r>
            <w:r w:rsidR="00F57F4F" w:rsidRPr="00F57F4F">
              <w:rPr>
                <w:rFonts w:ascii="Times New Roman" w:hAnsi="Times New Roman"/>
              </w:rPr>
              <w:t>25:03:040002:1365</w:t>
            </w:r>
          </w:p>
          <w:p w:rsidR="00CF4242" w:rsidRPr="004B230D" w:rsidRDefault="00E019FA" w:rsidP="00FD519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 86 </w:t>
            </w:r>
            <w:r w:rsidR="006663EF" w:rsidRPr="006663EF">
              <w:rPr>
                <w:rFonts w:ascii="Times New Roman" w:hAnsi="Times New Roman"/>
              </w:rPr>
              <w:t>Здание</w:t>
            </w:r>
            <w:r w:rsidR="00667254">
              <w:rPr>
                <w:rFonts w:ascii="Times New Roman" w:hAnsi="Times New Roman"/>
              </w:rPr>
              <w:t xml:space="preserve"> </w:t>
            </w:r>
            <w:r w:rsidR="006663EF" w:rsidRPr="006663EF">
              <w:rPr>
                <w:rFonts w:ascii="Times New Roman" w:hAnsi="Times New Roman"/>
              </w:rPr>
              <w:t>Бывший кинотеатр "Рубин"</w:t>
            </w:r>
            <w:r w:rsidR="00885E44">
              <w:rPr>
                <w:rFonts w:ascii="Times New Roman" w:hAnsi="Times New Roman"/>
              </w:rPr>
              <w:t xml:space="preserve">площадь </w:t>
            </w:r>
            <w:r w:rsidR="006663EF" w:rsidRPr="006663EF">
              <w:rPr>
                <w:rFonts w:ascii="Times New Roman" w:hAnsi="Times New Roman"/>
              </w:rPr>
              <w:t>659,5</w:t>
            </w:r>
            <w:r w:rsidR="00885E44">
              <w:rPr>
                <w:rFonts w:ascii="Times New Roman" w:hAnsi="Times New Roman"/>
              </w:rPr>
              <w:t xml:space="preserve"> кв.м., кадастровый номер </w:t>
            </w:r>
            <w:r w:rsidR="00885E44" w:rsidRPr="00EB7FA1">
              <w:rPr>
                <w:rFonts w:ascii="Times New Roman" w:hAnsi="Times New Roman"/>
                <w:u w:val="single"/>
              </w:rPr>
              <w:t>25:03:04</w:t>
            </w:r>
            <w:r w:rsidR="00885E44" w:rsidRPr="00BA6235">
              <w:rPr>
                <w:rFonts w:ascii="Times New Roman" w:hAnsi="Times New Roman"/>
                <w:b/>
                <w:u w:val="single"/>
              </w:rPr>
              <w:t>000</w:t>
            </w:r>
            <w:r w:rsidR="00885E44" w:rsidRPr="00EB7FA1">
              <w:rPr>
                <w:rFonts w:ascii="Times New Roman" w:hAnsi="Times New Roman"/>
                <w:u w:val="single"/>
              </w:rPr>
              <w:t>2:365</w:t>
            </w:r>
            <w:r w:rsidR="00531142">
              <w:rPr>
                <w:rFonts w:ascii="Times New Roman" w:hAnsi="Times New Roman"/>
              </w:rPr>
              <w:t>. Год постройки 1965</w:t>
            </w:r>
          </w:p>
        </w:tc>
        <w:tc>
          <w:tcPr>
            <w:tcW w:w="3544" w:type="dxa"/>
          </w:tcPr>
          <w:p w:rsidR="00CF4242" w:rsidRPr="003C1F4B" w:rsidRDefault="00EB1B7B" w:rsidP="00FD519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57F4F">
              <w:rPr>
                <w:rFonts w:ascii="Times New Roman" w:hAnsi="Times New Roman"/>
                <w:b/>
              </w:rPr>
              <w:t>Земельный участок</w:t>
            </w:r>
            <w:r w:rsidRPr="00EB1B7B">
              <w:rPr>
                <w:rFonts w:ascii="Times New Roman" w:hAnsi="Times New Roman"/>
              </w:rPr>
              <w:t xml:space="preserve"> площадью 5 036,0 кв.м., кадастровый номер 25:03:040002:1365, с расположенным на нем зданием бывшего кинотеатра «Рубин» площадью 659,5 кв. м., кадастровый номер </w:t>
            </w:r>
            <w:r w:rsidRPr="00EB7FA1">
              <w:rPr>
                <w:rFonts w:ascii="Times New Roman" w:hAnsi="Times New Roman"/>
                <w:u w:val="single"/>
              </w:rPr>
              <w:t>25:03:04</w:t>
            </w:r>
            <w:r w:rsidRPr="00BA6235">
              <w:rPr>
                <w:rFonts w:ascii="Times New Roman" w:hAnsi="Times New Roman"/>
                <w:b/>
                <w:u w:val="single"/>
              </w:rPr>
              <w:t>00</w:t>
            </w:r>
            <w:r w:rsidRPr="00EB7FA1">
              <w:rPr>
                <w:rFonts w:ascii="Times New Roman" w:hAnsi="Times New Roman"/>
                <w:u w:val="single"/>
              </w:rPr>
              <w:t>2365</w:t>
            </w:r>
            <w:r w:rsidRPr="00EB1B7B">
              <w:rPr>
                <w:rFonts w:ascii="Times New Roman" w:hAnsi="Times New Roman"/>
              </w:rPr>
              <w:t>. Год постройки 1965</w:t>
            </w:r>
          </w:p>
        </w:tc>
        <w:tc>
          <w:tcPr>
            <w:tcW w:w="2693" w:type="dxa"/>
          </w:tcPr>
          <w:p w:rsidR="00CF4242" w:rsidRPr="001F7282" w:rsidRDefault="00EB7FA1" w:rsidP="00FD519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приватизирован в 2023 годы</w:t>
            </w:r>
          </w:p>
        </w:tc>
      </w:tr>
      <w:tr w:rsidR="00CF4242" w:rsidTr="003B38D7">
        <w:tc>
          <w:tcPr>
            <w:tcW w:w="806" w:type="dxa"/>
          </w:tcPr>
          <w:p w:rsidR="00CF4242" w:rsidRPr="00710B42" w:rsidRDefault="00EB7FA1" w:rsidP="00914BF7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8" w:type="dxa"/>
          </w:tcPr>
          <w:p w:rsidR="00CF4242" w:rsidRPr="004B230D" w:rsidRDefault="00E019FA" w:rsidP="00BA623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 1427 </w:t>
            </w:r>
            <w:r w:rsidR="00BA6235" w:rsidRPr="00BA6235">
              <w:rPr>
                <w:rFonts w:ascii="Times New Roman" w:hAnsi="Times New Roman"/>
              </w:rPr>
              <w:t>Здание</w:t>
            </w:r>
            <w:r>
              <w:rPr>
                <w:rFonts w:ascii="Times New Roman" w:hAnsi="Times New Roman"/>
              </w:rPr>
              <w:t xml:space="preserve"> </w:t>
            </w:r>
            <w:r w:rsidR="00BA6235" w:rsidRPr="00BA6235">
              <w:rPr>
                <w:rFonts w:ascii="Times New Roman" w:hAnsi="Times New Roman"/>
              </w:rPr>
              <w:t>Школа № 4</w:t>
            </w:r>
            <w:r w:rsidR="008A10BD">
              <w:rPr>
                <w:rFonts w:ascii="Times New Roman" w:hAnsi="Times New Roman"/>
              </w:rPr>
              <w:t xml:space="preserve"> площадь</w:t>
            </w:r>
            <w:r w:rsidR="008A10BD" w:rsidRPr="008A10BD">
              <w:rPr>
                <w:rFonts w:ascii="Times New Roman" w:hAnsi="Times New Roman"/>
              </w:rPr>
              <w:t>2703,2</w:t>
            </w:r>
            <w:r w:rsidR="008A10BD">
              <w:rPr>
                <w:rFonts w:ascii="Times New Roman" w:hAnsi="Times New Roman"/>
              </w:rPr>
              <w:t xml:space="preserve"> кв.м., </w:t>
            </w:r>
            <w:r w:rsidR="003A12F5">
              <w:rPr>
                <w:rFonts w:ascii="Times New Roman" w:hAnsi="Times New Roman"/>
              </w:rPr>
              <w:t xml:space="preserve">кадастровый номер </w:t>
            </w:r>
            <w:r w:rsidR="003A12F5" w:rsidRPr="003A12F5">
              <w:rPr>
                <w:rFonts w:ascii="Times New Roman" w:hAnsi="Times New Roman"/>
                <w:u w:val="single"/>
              </w:rPr>
              <w:t>25:03:000000:815</w:t>
            </w:r>
            <w:r w:rsidR="00677817">
              <w:rPr>
                <w:rFonts w:ascii="Times New Roman" w:hAnsi="Times New Roman"/>
                <w:u w:val="single"/>
              </w:rPr>
              <w:t>.</w:t>
            </w:r>
            <w:r w:rsidR="00677817" w:rsidRPr="00677817">
              <w:rPr>
                <w:rFonts w:ascii="Times New Roman" w:hAnsi="Times New Roman"/>
              </w:rPr>
              <w:t xml:space="preserve"> Год постройки 1964.</w:t>
            </w:r>
          </w:p>
        </w:tc>
        <w:tc>
          <w:tcPr>
            <w:tcW w:w="3544" w:type="dxa"/>
          </w:tcPr>
          <w:p w:rsidR="00CF4242" w:rsidRPr="003C1F4B" w:rsidRDefault="00741A86" w:rsidP="00FD519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  <w:r w:rsidR="00677817" w:rsidRPr="00677817">
              <w:rPr>
                <w:rFonts w:ascii="Times New Roman" w:hAnsi="Times New Roman"/>
              </w:rPr>
              <w:t xml:space="preserve"> - школы № 4 площадью 2703,2 кв. м., кадастровый номер </w:t>
            </w:r>
            <w:r w:rsidR="00677817" w:rsidRPr="00677817">
              <w:rPr>
                <w:rFonts w:ascii="Times New Roman" w:hAnsi="Times New Roman"/>
                <w:u w:val="single"/>
              </w:rPr>
              <w:t>25:03:000000815</w:t>
            </w:r>
            <w:r w:rsidR="00677817" w:rsidRPr="00677817">
              <w:rPr>
                <w:rFonts w:ascii="Times New Roman" w:hAnsi="Times New Roman"/>
              </w:rPr>
              <w:t>. Год постройки 1964.</w:t>
            </w:r>
          </w:p>
        </w:tc>
        <w:tc>
          <w:tcPr>
            <w:tcW w:w="2693" w:type="dxa"/>
          </w:tcPr>
          <w:p w:rsidR="00CF4242" w:rsidRPr="001F7282" w:rsidRDefault="00741A86" w:rsidP="00FD519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приватизирована в 2023</w:t>
            </w:r>
            <w:r w:rsidR="0016566D">
              <w:rPr>
                <w:rFonts w:ascii="Times New Roman" w:hAnsi="Times New Roman"/>
              </w:rPr>
              <w:t xml:space="preserve"> году</w:t>
            </w:r>
          </w:p>
        </w:tc>
      </w:tr>
      <w:tr w:rsidR="00CF4242" w:rsidTr="003B38D7">
        <w:tc>
          <w:tcPr>
            <w:tcW w:w="806" w:type="dxa"/>
          </w:tcPr>
          <w:p w:rsidR="00CF4242" w:rsidRPr="00710B42" w:rsidRDefault="00914BF7" w:rsidP="00914BF7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8" w:type="dxa"/>
          </w:tcPr>
          <w:p w:rsidR="00CF4242" w:rsidRDefault="00E019FA" w:rsidP="00FD519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019FA">
              <w:rPr>
                <w:rFonts w:ascii="Times New Roman" w:hAnsi="Times New Roman"/>
              </w:rPr>
              <w:t xml:space="preserve">№ п/п </w:t>
            </w:r>
            <w:r w:rsidR="0016566D" w:rsidRPr="00E019FA">
              <w:rPr>
                <w:rFonts w:ascii="Times New Roman" w:hAnsi="Times New Roman"/>
              </w:rPr>
              <w:t>2496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A73F6" w:rsidRPr="00FA73F6">
              <w:rPr>
                <w:rFonts w:ascii="Times New Roman" w:hAnsi="Times New Roman"/>
              </w:rPr>
              <w:t>Земельный участок</w:t>
            </w:r>
            <w:r w:rsidR="00FA73F6">
              <w:rPr>
                <w:rFonts w:ascii="Times New Roman" w:hAnsi="Times New Roman"/>
              </w:rPr>
              <w:t xml:space="preserve"> площадь (</w:t>
            </w:r>
            <w:r w:rsidR="00FA73F6" w:rsidRPr="00FA73F6">
              <w:rPr>
                <w:rFonts w:ascii="Times New Roman" w:hAnsi="Times New Roman"/>
                <w:u w:val="single"/>
              </w:rPr>
              <w:t>отсутствует</w:t>
            </w:r>
            <w:r w:rsidR="00FA73F6">
              <w:rPr>
                <w:rFonts w:ascii="Times New Roman" w:hAnsi="Times New Roman"/>
              </w:rPr>
              <w:t xml:space="preserve">)., кадастровый номер </w:t>
            </w:r>
            <w:r w:rsidR="0002261B" w:rsidRPr="0002261B">
              <w:rPr>
                <w:rFonts w:ascii="Times New Roman" w:hAnsi="Times New Roman"/>
              </w:rPr>
              <w:t>25:03:010304:3663</w:t>
            </w:r>
          </w:p>
          <w:p w:rsidR="0016566D" w:rsidRPr="004B230D" w:rsidRDefault="00E019FA" w:rsidP="00FD519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019FA">
              <w:rPr>
                <w:rFonts w:ascii="Times New Roman" w:hAnsi="Times New Roman"/>
              </w:rPr>
              <w:t xml:space="preserve">№ п/п </w:t>
            </w:r>
            <w:r w:rsidR="006D4FA2" w:rsidRPr="00E019FA">
              <w:rPr>
                <w:rFonts w:ascii="Times New Roman" w:hAnsi="Times New Roman"/>
              </w:rPr>
              <w:t>1562</w:t>
            </w:r>
            <w:r w:rsidR="006D4FA2">
              <w:rPr>
                <w:rFonts w:ascii="Times New Roman" w:hAnsi="Times New Roman"/>
              </w:rPr>
              <w:t xml:space="preserve"> Здание Гараж  площадь</w:t>
            </w:r>
            <w:r w:rsidR="00D660CC">
              <w:rPr>
                <w:rFonts w:ascii="Times New Roman" w:hAnsi="Times New Roman"/>
              </w:rPr>
              <w:t xml:space="preserve"> </w:t>
            </w:r>
            <w:r w:rsidR="006D4FA2" w:rsidRPr="006D4FA2">
              <w:rPr>
                <w:rFonts w:ascii="Times New Roman" w:hAnsi="Times New Roman"/>
              </w:rPr>
              <w:t>52,9</w:t>
            </w:r>
            <w:r w:rsidR="00C13CA4">
              <w:rPr>
                <w:rFonts w:ascii="Times New Roman" w:hAnsi="Times New Roman"/>
              </w:rPr>
              <w:t xml:space="preserve"> кв.м.</w:t>
            </w:r>
            <w:r w:rsidR="007E4355">
              <w:rPr>
                <w:rFonts w:ascii="Times New Roman" w:hAnsi="Times New Roman"/>
              </w:rPr>
              <w:t xml:space="preserve"> кадастровый номер </w:t>
            </w:r>
            <w:r w:rsidR="007E4355" w:rsidRPr="007E4355">
              <w:rPr>
                <w:rFonts w:ascii="Times New Roman" w:hAnsi="Times New Roman"/>
              </w:rPr>
              <w:t>25:03:010304:3655</w:t>
            </w:r>
            <w:r w:rsidR="00C13CA4">
              <w:rPr>
                <w:rFonts w:ascii="Times New Roman" w:hAnsi="Times New Roman"/>
              </w:rPr>
              <w:t>. Год постройки 1967.</w:t>
            </w:r>
          </w:p>
        </w:tc>
        <w:tc>
          <w:tcPr>
            <w:tcW w:w="3544" w:type="dxa"/>
          </w:tcPr>
          <w:p w:rsidR="00CF4242" w:rsidRPr="003C1F4B" w:rsidRDefault="0002261B" w:rsidP="00FD519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2261B">
              <w:rPr>
                <w:rFonts w:ascii="Times New Roman" w:hAnsi="Times New Roman"/>
              </w:rPr>
              <w:t xml:space="preserve">Земельный участок площадью </w:t>
            </w:r>
            <w:r w:rsidRPr="0016566D">
              <w:rPr>
                <w:rFonts w:ascii="Times New Roman" w:hAnsi="Times New Roman"/>
                <w:u w:val="single"/>
              </w:rPr>
              <w:t>170,0</w:t>
            </w:r>
            <w:r w:rsidRPr="0002261B">
              <w:rPr>
                <w:rFonts w:ascii="Times New Roman" w:hAnsi="Times New Roman"/>
              </w:rPr>
              <w:t xml:space="preserve"> кв.м., кадастровый номер 25:03:010304:3663, с расположенным на нем одноэтажным зданием - гаража площадью 52,9 кв.м., кадастровый номер 25:03:010304:3655. Год постройки здания 1967.</w:t>
            </w:r>
          </w:p>
        </w:tc>
        <w:tc>
          <w:tcPr>
            <w:tcW w:w="2693" w:type="dxa"/>
          </w:tcPr>
          <w:p w:rsidR="00CF4242" w:rsidRPr="001F7282" w:rsidRDefault="0016566D" w:rsidP="00FD519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приватизировано в 2023 году</w:t>
            </w:r>
          </w:p>
        </w:tc>
      </w:tr>
      <w:tr w:rsidR="00584BE2" w:rsidTr="003B38D7">
        <w:tc>
          <w:tcPr>
            <w:tcW w:w="806" w:type="dxa"/>
          </w:tcPr>
          <w:p w:rsidR="00584BE2" w:rsidRPr="00710B42" w:rsidRDefault="00E25D03" w:rsidP="00E25D03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8" w:type="dxa"/>
          </w:tcPr>
          <w:p w:rsidR="00584BE2" w:rsidRDefault="00E019FA" w:rsidP="00584BE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019FA">
              <w:rPr>
                <w:rFonts w:ascii="Times New Roman" w:hAnsi="Times New Roman"/>
              </w:rPr>
              <w:t xml:space="preserve">№ п/п </w:t>
            </w:r>
            <w:r w:rsidR="00584BE2" w:rsidRPr="00E019FA">
              <w:rPr>
                <w:rFonts w:ascii="Times New Roman" w:hAnsi="Times New Roman"/>
              </w:rPr>
              <w:t>3955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84BE2" w:rsidRPr="00A923C8">
              <w:rPr>
                <w:rFonts w:ascii="Times New Roman" w:hAnsi="Times New Roman"/>
              </w:rPr>
              <w:t xml:space="preserve">Земельный участок </w:t>
            </w:r>
            <w:r w:rsidR="00584BE2" w:rsidRPr="00205DB0">
              <w:rPr>
                <w:rFonts w:ascii="Times New Roman" w:hAnsi="Times New Roman"/>
                <w:u w:val="single"/>
              </w:rPr>
              <w:t>(овощехранилище)</w:t>
            </w:r>
            <w:r w:rsidR="00584BE2">
              <w:rPr>
                <w:rFonts w:ascii="Times New Roman" w:hAnsi="Times New Roman"/>
              </w:rPr>
              <w:t xml:space="preserve"> площадь </w:t>
            </w:r>
            <w:r w:rsidR="00584BE2" w:rsidRPr="005B32EA">
              <w:rPr>
                <w:rFonts w:ascii="Times New Roman" w:hAnsi="Times New Roman"/>
              </w:rPr>
              <w:t>3123</w:t>
            </w:r>
            <w:r w:rsidR="00584BE2">
              <w:rPr>
                <w:rFonts w:ascii="Times New Roman" w:hAnsi="Times New Roman"/>
              </w:rPr>
              <w:t xml:space="preserve">,0 кв.м., кадастровый номер </w:t>
            </w:r>
            <w:r w:rsidR="00584BE2" w:rsidRPr="00B30866">
              <w:rPr>
                <w:rFonts w:ascii="Times New Roman" w:hAnsi="Times New Roman"/>
              </w:rPr>
              <w:lastRenderedPageBreak/>
              <w:t>25:03:100001:1557</w:t>
            </w:r>
            <w:r w:rsidR="00584BE2">
              <w:rPr>
                <w:rFonts w:ascii="Times New Roman" w:hAnsi="Times New Roman"/>
              </w:rPr>
              <w:t xml:space="preserve"> адрес </w:t>
            </w:r>
            <w:r w:rsidR="00584BE2" w:rsidRPr="00303D94">
              <w:rPr>
                <w:rFonts w:ascii="Times New Roman" w:hAnsi="Times New Roman"/>
              </w:rPr>
              <w:t>692436,Приморский край,</w:t>
            </w:r>
            <w:r w:rsidR="00D660CC">
              <w:rPr>
                <w:rFonts w:ascii="Times New Roman" w:hAnsi="Times New Roman"/>
              </w:rPr>
              <w:t xml:space="preserve"> </w:t>
            </w:r>
            <w:r w:rsidR="00584BE2" w:rsidRPr="00303D94">
              <w:rPr>
                <w:rFonts w:ascii="Times New Roman" w:hAnsi="Times New Roman"/>
              </w:rPr>
              <w:t>г Дальнегорск,</w:t>
            </w:r>
            <w:r w:rsidR="00D660CC">
              <w:rPr>
                <w:rFonts w:ascii="Times New Roman" w:hAnsi="Times New Roman"/>
              </w:rPr>
              <w:t xml:space="preserve"> </w:t>
            </w:r>
            <w:r w:rsidR="00584BE2" w:rsidRPr="00303D94">
              <w:rPr>
                <w:rFonts w:ascii="Times New Roman" w:hAnsi="Times New Roman"/>
              </w:rPr>
              <w:t>с Сержантово,</w:t>
            </w:r>
            <w:r w:rsidR="00D660CC">
              <w:rPr>
                <w:rFonts w:ascii="Times New Roman" w:hAnsi="Times New Roman"/>
              </w:rPr>
              <w:t xml:space="preserve"> </w:t>
            </w:r>
            <w:r w:rsidR="00584BE2" w:rsidRPr="00303D94">
              <w:rPr>
                <w:rFonts w:ascii="Times New Roman" w:hAnsi="Times New Roman"/>
              </w:rPr>
              <w:t>ул Лесная,1,установлено относительно ориентра, расположенного за пределами участка. Ориентир здание. Участок находится примерно в 76 м от ориентира: Приморский край, г. Дальнегорск, с. Сержантово, ул. Лесная, 1</w:t>
            </w:r>
          </w:p>
          <w:p w:rsidR="00584BE2" w:rsidRDefault="00E019FA" w:rsidP="00584BE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E019FA">
              <w:rPr>
                <w:rFonts w:ascii="Times New Roman" w:hAnsi="Times New Roman"/>
              </w:rPr>
              <w:t xml:space="preserve">№ п/п </w:t>
            </w:r>
            <w:r w:rsidR="00584BE2" w:rsidRPr="00E019FA">
              <w:rPr>
                <w:rFonts w:ascii="Times New Roman" w:hAnsi="Times New Roman"/>
              </w:rPr>
              <w:t>1815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84BE2" w:rsidRPr="00677FE4">
              <w:rPr>
                <w:rFonts w:ascii="Times New Roman" w:hAnsi="Times New Roman"/>
              </w:rPr>
              <w:t>Здание Овощехранилище</w:t>
            </w:r>
            <w:r w:rsidR="00584BE2">
              <w:rPr>
                <w:rFonts w:ascii="Times New Roman" w:hAnsi="Times New Roman"/>
              </w:rPr>
              <w:t xml:space="preserve"> Площадь </w:t>
            </w:r>
            <w:r w:rsidR="00584BE2" w:rsidRPr="00677FE4">
              <w:rPr>
                <w:rFonts w:ascii="Times New Roman" w:hAnsi="Times New Roman"/>
              </w:rPr>
              <w:t>350,5</w:t>
            </w:r>
            <w:r w:rsidR="00584BE2">
              <w:rPr>
                <w:rFonts w:ascii="Times New Roman" w:hAnsi="Times New Roman"/>
              </w:rPr>
              <w:t xml:space="preserve"> кв.м., кадастровый номер </w:t>
            </w:r>
            <w:r w:rsidR="00584BE2" w:rsidRPr="005F3D85">
              <w:rPr>
                <w:rFonts w:ascii="Times New Roman" w:hAnsi="Times New Roman"/>
              </w:rPr>
              <w:t>25:03:100001:831</w:t>
            </w:r>
            <w:r w:rsidR="00584BE2">
              <w:rPr>
                <w:rFonts w:ascii="Times New Roman" w:hAnsi="Times New Roman"/>
              </w:rPr>
              <w:t xml:space="preserve">. Год постройки </w:t>
            </w:r>
            <w:r w:rsidR="00584BE2" w:rsidRPr="005F3D85">
              <w:rPr>
                <w:rFonts w:ascii="Times New Roman" w:hAnsi="Times New Roman"/>
                <w:b/>
              </w:rPr>
              <w:t>(отсутствует)</w:t>
            </w:r>
            <w:r w:rsidR="00584BE2" w:rsidRPr="005F3D85">
              <w:rPr>
                <w:rFonts w:ascii="Times New Roman" w:hAnsi="Times New Roman"/>
              </w:rPr>
              <w:t>Адрес здания</w:t>
            </w:r>
            <w:r w:rsidR="00584BE2">
              <w:rPr>
                <w:rFonts w:ascii="Times New Roman" w:hAnsi="Times New Roman"/>
                <w:b/>
              </w:rPr>
              <w:t xml:space="preserve">: </w:t>
            </w:r>
            <w:r w:rsidR="00584BE2" w:rsidRPr="00584BE2">
              <w:rPr>
                <w:rFonts w:ascii="Times New Roman" w:hAnsi="Times New Roman"/>
              </w:rPr>
              <w:t>Россия,692436, Приморский край, г Дальнегорск, с Сержантово, ул Советская,9</w:t>
            </w:r>
          </w:p>
          <w:p w:rsidR="00584BE2" w:rsidRPr="00E90ED6" w:rsidRDefault="00584BE2" w:rsidP="00584BE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84BE2" w:rsidRPr="004B230D" w:rsidRDefault="00584BE2" w:rsidP="00584BE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84BE2" w:rsidRPr="003C1F4B" w:rsidRDefault="00584BE2" w:rsidP="00584BE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015CA">
              <w:rPr>
                <w:rFonts w:ascii="Times New Roman" w:hAnsi="Times New Roman"/>
              </w:rPr>
              <w:lastRenderedPageBreak/>
              <w:t xml:space="preserve">Земельный участок площадью 3123,0 кв.м., кадастровый номер 25:03:100001:1557, с расположенным на нем зданием - овощехранилища площадью 350,5 </w:t>
            </w:r>
            <w:r w:rsidRPr="008015CA">
              <w:rPr>
                <w:rFonts w:ascii="Times New Roman" w:hAnsi="Times New Roman"/>
              </w:rPr>
              <w:lastRenderedPageBreak/>
              <w:t>кв. м., кадастровый номер 25:03:100001:831. Год постройки здания 1995</w:t>
            </w:r>
            <w:r>
              <w:rPr>
                <w:rFonts w:ascii="Times New Roman" w:hAnsi="Times New Roman"/>
              </w:rPr>
              <w:t xml:space="preserve">. </w:t>
            </w:r>
            <w:r w:rsidRPr="00895BCA">
              <w:rPr>
                <w:rFonts w:ascii="Times New Roman" w:hAnsi="Times New Roman"/>
                <w:b/>
              </w:rPr>
              <w:t>Адрес объекта общий для здания и земельного участка:</w:t>
            </w:r>
            <w:r w:rsidR="00D660CC">
              <w:rPr>
                <w:rFonts w:ascii="Times New Roman" w:hAnsi="Times New Roman"/>
                <w:b/>
              </w:rPr>
              <w:t xml:space="preserve"> </w:t>
            </w:r>
            <w:r w:rsidRPr="00E90ED6">
              <w:rPr>
                <w:rFonts w:ascii="Times New Roman" w:hAnsi="Times New Roman"/>
              </w:rPr>
              <w:t>Приморский край, г. Дальнегорск, с. Сержантово, ул. Советская, д. 9.</w:t>
            </w:r>
          </w:p>
        </w:tc>
        <w:tc>
          <w:tcPr>
            <w:tcW w:w="2693" w:type="dxa"/>
          </w:tcPr>
          <w:p w:rsidR="00584BE2" w:rsidRPr="001F7282" w:rsidRDefault="00584BE2" w:rsidP="00584BE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приватизировано в 2023 году</w:t>
            </w:r>
          </w:p>
        </w:tc>
      </w:tr>
      <w:tr w:rsidR="00543845" w:rsidTr="003B38D7">
        <w:tc>
          <w:tcPr>
            <w:tcW w:w="806" w:type="dxa"/>
          </w:tcPr>
          <w:p w:rsidR="00543845" w:rsidRPr="00710B42" w:rsidRDefault="00E25D03" w:rsidP="00E25D03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738" w:type="dxa"/>
          </w:tcPr>
          <w:p w:rsidR="00543845" w:rsidRDefault="00E019FA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 </w:t>
            </w:r>
            <w:r w:rsidR="00543845">
              <w:rPr>
                <w:rFonts w:ascii="Times New Roman" w:hAnsi="Times New Roman"/>
              </w:rPr>
              <w:t xml:space="preserve">1333 </w:t>
            </w:r>
            <w:r w:rsidR="00543845" w:rsidRPr="004D3CBB">
              <w:rPr>
                <w:rFonts w:ascii="Times New Roman" w:hAnsi="Times New Roman"/>
              </w:rPr>
              <w:t>Земельный участок</w:t>
            </w:r>
            <w:r w:rsidR="00D660CC">
              <w:rPr>
                <w:rFonts w:ascii="Times New Roman" w:hAnsi="Times New Roman"/>
              </w:rPr>
              <w:t xml:space="preserve"> </w:t>
            </w:r>
            <w:r w:rsidR="00543845" w:rsidRPr="004D3CBB">
              <w:rPr>
                <w:rFonts w:ascii="Times New Roman" w:hAnsi="Times New Roman"/>
                <w:b/>
              </w:rPr>
              <w:t>Под расположение спорткомплекса и плавательного бассейна</w:t>
            </w:r>
            <w:r w:rsidR="00D660CC">
              <w:rPr>
                <w:rFonts w:ascii="Times New Roman" w:hAnsi="Times New Roman"/>
                <w:b/>
              </w:rPr>
              <w:t xml:space="preserve"> </w:t>
            </w:r>
            <w:r w:rsidR="00543845" w:rsidRPr="004D3CBB">
              <w:rPr>
                <w:rFonts w:ascii="Times New Roman" w:hAnsi="Times New Roman"/>
              </w:rPr>
              <w:t xml:space="preserve">Площадь </w:t>
            </w:r>
            <w:r w:rsidR="006E2480" w:rsidRPr="006E2480">
              <w:rPr>
                <w:rFonts w:ascii="Times New Roman" w:hAnsi="Times New Roman"/>
                <w:b/>
              </w:rPr>
              <w:t>ОТСУТСТВУЕТ</w:t>
            </w:r>
            <w:r w:rsidR="00543845" w:rsidRPr="006E2480">
              <w:rPr>
                <w:rFonts w:ascii="Times New Roman" w:hAnsi="Times New Roman"/>
                <w:b/>
              </w:rPr>
              <w:t>.,</w:t>
            </w:r>
            <w:r w:rsidR="00543845">
              <w:rPr>
                <w:rFonts w:ascii="Times New Roman" w:hAnsi="Times New Roman"/>
              </w:rPr>
              <w:t xml:space="preserve"> кадастровый номер </w:t>
            </w:r>
            <w:r w:rsidR="00543845" w:rsidRPr="00C713DF">
              <w:rPr>
                <w:rFonts w:ascii="Times New Roman" w:hAnsi="Times New Roman"/>
              </w:rPr>
              <w:t>25:03:010303:563</w:t>
            </w:r>
          </w:p>
          <w:p w:rsidR="00543845" w:rsidRPr="004B230D" w:rsidRDefault="00A97A8F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№ п/п </w:t>
            </w:r>
            <w:r w:rsidR="00543845">
              <w:rPr>
                <w:rFonts w:ascii="Times New Roman" w:hAnsi="Times New Roman"/>
              </w:rPr>
              <w:t xml:space="preserve"> </w:t>
            </w:r>
            <w:r w:rsidR="005A4C36">
              <w:rPr>
                <w:rFonts w:ascii="Times New Roman" w:hAnsi="Times New Roman"/>
              </w:rPr>
              <w:t xml:space="preserve">1536 </w:t>
            </w:r>
            <w:r w:rsidR="005A4C36" w:rsidRPr="005A4C36">
              <w:rPr>
                <w:rFonts w:ascii="Times New Roman" w:hAnsi="Times New Roman"/>
              </w:rPr>
              <w:t>Объект незавершенного строительства</w:t>
            </w:r>
            <w:r w:rsidR="00BE7F19">
              <w:rPr>
                <w:rFonts w:ascii="Times New Roman" w:hAnsi="Times New Roman"/>
              </w:rPr>
              <w:t xml:space="preserve"> Плавательный бассейн Общая площадь (кв.м.) </w:t>
            </w:r>
            <w:r w:rsidR="00AA4F0C" w:rsidRPr="00AA4F0C">
              <w:rPr>
                <w:rFonts w:ascii="Times New Roman" w:hAnsi="Times New Roman"/>
              </w:rPr>
              <w:t>3198,2</w:t>
            </w:r>
            <w:r w:rsidR="00AA4F0C">
              <w:rPr>
                <w:rFonts w:ascii="Times New Roman" w:hAnsi="Times New Roman"/>
              </w:rPr>
              <w:t xml:space="preserve"> кадастровый номер </w:t>
            </w:r>
            <w:r w:rsidR="00AA4F0C" w:rsidRPr="00AA4F0C">
              <w:rPr>
                <w:rFonts w:ascii="Times New Roman" w:hAnsi="Times New Roman"/>
              </w:rPr>
              <w:t>25:03:000000:1161</w:t>
            </w:r>
          </w:p>
        </w:tc>
        <w:tc>
          <w:tcPr>
            <w:tcW w:w="3544" w:type="dxa"/>
          </w:tcPr>
          <w:p w:rsidR="00543845" w:rsidRPr="003C1F4B" w:rsidRDefault="00543845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43845">
              <w:rPr>
                <w:rFonts w:ascii="Times New Roman" w:hAnsi="Times New Roman"/>
                <w:b/>
              </w:rPr>
              <w:t>Земельный участок</w:t>
            </w:r>
            <w:r w:rsidRPr="00797A33">
              <w:rPr>
                <w:rFonts w:ascii="Times New Roman" w:hAnsi="Times New Roman"/>
              </w:rPr>
              <w:t xml:space="preserve"> площадью 8 807,0 кв.м, кадастровый номер 25:03:010303:563</w:t>
            </w:r>
            <w:r w:rsidR="009204FC" w:rsidRPr="006D2EEC">
              <w:rPr>
                <w:rFonts w:ascii="Times New Roman" w:hAnsi="Times New Roman"/>
                <w:b/>
              </w:rPr>
              <w:t>(не установлено наличие информации об указанном объекте в Сводном реестре имущества по состоянию на 01.01.2023 года</w:t>
            </w:r>
            <w:r w:rsidR="006D2EEC" w:rsidRPr="006D2EEC">
              <w:rPr>
                <w:rFonts w:ascii="Times New Roman" w:hAnsi="Times New Roman"/>
                <w:b/>
              </w:rPr>
              <w:t>)</w:t>
            </w:r>
            <w:r w:rsidR="00852FD1" w:rsidRPr="006D2EEC">
              <w:rPr>
                <w:rFonts w:ascii="Times New Roman" w:hAnsi="Times New Roman"/>
                <w:b/>
              </w:rPr>
              <w:t>,</w:t>
            </w:r>
            <w:r w:rsidR="00852FD1" w:rsidRPr="00852FD1">
              <w:rPr>
                <w:rFonts w:ascii="Times New Roman" w:hAnsi="Times New Roman"/>
              </w:rPr>
              <w:t xml:space="preserve">с расположенным на нем объектом незавершенного строительства, площадь застройки 3198,2 кв.м., </w:t>
            </w:r>
            <w:r w:rsidR="00852FD1" w:rsidRPr="00852FD1">
              <w:rPr>
                <w:rFonts w:ascii="Times New Roman" w:hAnsi="Times New Roman"/>
                <w:b/>
              </w:rPr>
              <w:t>степень готовности объекта незавершенного строительства 52%,</w:t>
            </w:r>
            <w:r w:rsidR="00852FD1" w:rsidRPr="00852FD1">
              <w:rPr>
                <w:rFonts w:ascii="Times New Roman" w:hAnsi="Times New Roman"/>
              </w:rPr>
              <w:t xml:space="preserve"> кадастровый номер 25:03:000000:1161.</w:t>
            </w:r>
          </w:p>
        </w:tc>
        <w:tc>
          <w:tcPr>
            <w:tcW w:w="2693" w:type="dxa"/>
          </w:tcPr>
          <w:p w:rsidR="00543845" w:rsidRPr="001F7282" w:rsidRDefault="00543845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приватизировано в 2023 году</w:t>
            </w:r>
          </w:p>
        </w:tc>
      </w:tr>
      <w:tr w:rsidR="00543845" w:rsidTr="003B38D7">
        <w:tc>
          <w:tcPr>
            <w:tcW w:w="806" w:type="dxa"/>
          </w:tcPr>
          <w:p w:rsidR="00543845" w:rsidRPr="00710B42" w:rsidRDefault="00E25D03" w:rsidP="00E25D03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38" w:type="dxa"/>
          </w:tcPr>
          <w:p w:rsidR="000D461A" w:rsidRDefault="00E019FA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  <w:r w:rsidR="00BD234C">
              <w:rPr>
                <w:rFonts w:ascii="Times New Roman" w:hAnsi="Times New Roman"/>
              </w:rPr>
              <w:t xml:space="preserve"> 2120 </w:t>
            </w:r>
            <w:r w:rsidR="00BD234C" w:rsidRPr="000D461A">
              <w:rPr>
                <w:rFonts w:ascii="Times New Roman" w:hAnsi="Times New Roman"/>
                <w:b/>
              </w:rPr>
              <w:t>Здание</w:t>
            </w:r>
            <w:r w:rsidR="00BD234C">
              <w:rPr>
                <w:rFonts w:ascii="Times New Roman" w:hAnsi="Times New Roman"/>
              </w:rPr>
              <w:t xml:space="preserve"> часть нежилого здания </w:t>
            </w:r>
            <w:r w:rsidR="000D461A">
              <w:rPr>
                <w:rFonts w:ascii="Times New Roman" w:hAnsi="Times New Roman"/>
              </w:rPr>
              <w:t xml:space="preserve">площадь </w:t>
            </w:r>
          </w:p>
          <w:p w:rsidR="000D461A" w:rsidRPr="000D461A" w:rsidRDefault="000D461A" w:rsidP="000D461A">
            <w:pPr>
              <w:rPr>
                <w:rFonts w:ascii="Times New Roman" w:hAnsi="Times New Roman"/>
              </w:rPr>
            </w:pPr>
            <w:r w:rsidRPr="000D461A">
              <w:rPr>
                <w:rFonts w:ascii="Times New Roman" w:hAnsi="Times New Roman"/>
              </w:rPr>
              <w:t>157,90</w:t>
            </w:r>
            <w:r>
              <w:rPr>
                <w:rFonts w:ascii="Times New Roman" w:hAnsi="Times New Roman"/>
              </w:rPr>
              <w:t xml:space="preserve">, кадастровый номер </w:t>
            </w:r>
            <w:r w:rsidR="00111E79" w:rsidRPr="00111E79">
              <w:rPr>
                <w:rFonts w:ascii="Times New Roman" w:hAnsi="Times New Roman"/>
              </w:rPr>
              <w:t>25:03:000000:983</w:t>
            </w:r>
          </w:p>
          <w:p w:rsidR="00543845" w:rsidRDefault="00543845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43845" w:rsidRPr="003E116F" w:rsidRDefault="003E116F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E116F">
              <w:rPr>
                <w:rFonts w:ascii="Times New Roman" w:hAnsi="Times New Roman"/>
              </w:rPr>
              <w:t xml:space="preserve">Земельный участок площадью 336,0 кв.м., кадастровый номер 25:03:060001:2443, с расположенным на нем нежилым одноэтажным зданием площадью 157,9 кв.м., кадастровый номер </w:t>
            </w:r>
            <w:r w:rsidRPr="003E116F">
              <w:rPr>
                <w:rFonts w:ascii="Times New Roman" w:hAnsi="Times New Roman"/>
              </w:rPr>
              <w:lastRenderedPageBreak/>
              <w:t>25:03:000000:983 Год постройки 1953.</w:t>
            </w:r>
          </w:p>
        </w:tc>
        <w:tc>
          <w:tcPr>
            <w:tcW w:w="2693" w:type="dxa"/>
          </w:tcPr>
          <w:p w:rsidR="00120001" w:rsidRPr="00120001" w:rsidRDefault="00120001" w:rsidP="00120001">
            <w:pPr>
              <w:spacing w:after="0"/>
              <w:jc w:val="both"/>
              <w:rPr>
                <w:rFonts w:ascii="Times New Roman" w:hAnsi="Times New Roman"/>
              </w:rPr>
            </w:pPr>
            <w:r w:rsidRPr="00120001">
              <w:rPr>
                <w:rFonts w:ascii="Times New Roman" w:hAnsi="Times New Roman"/>
              </w:rPr>
              <w:lastRenderedPageBreak/>
              <w:t xml:space="preserve">Земельный участок площадью 336,0 кв.м., кадастровый номер 25:03:060001:2443, с расположенным на нем нежилым одноэтажным </w:t>
            </w:r>
            <w:r w:rsidRPr="00120001">
              <w:rPr>
                <w:rFonts w:ascii="Times New Roman" w:hAnsi="Times New Roman"/>
              </w:rPr>
              <w:lastRenderedPageBreak/>
              <w:t>зданием площадью 157,9 кв.м., кадастровый номер 25:03:000000:983 год постройки 1953. Приморский край,</w:t>
            </w:r>
          </w:p>
          <w:p w:rsidR="00543845" w:rsidRDefault="00120001" w:rsidP="0012000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20001">
              <w:rPr>
                <w:rFonts w:ascii="Times New Roman" w:hAnsi="Times New Roman"/>
              </w:rPr>
              <w:t>г. Дальнегорск, с. Рудная Пристань, ул. Григория Милая, 2а/2.</w:t>
            </w:r>
          </w:p>
        </w:tc>
      </w:tr>
      <w:tr w:rsidR="00E25D03" w:rsidTr="003B38D7">
        <w:tc>
          <w:tcPr>
            <w:tcW w:w="806" w:type="dxa"/>
          </w:tcPr>
          <w:p w:rsidR="00E25D03" w:rsidRPr="00710B42" w:rsidRDefault="00E25D03" w:rsidP="00E25D03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738" w:type="dxa"/>
          </w:tcPr>
          <w:p w:rsidR="00E25D03" w:rsidRPr="000721AA" w:rsidRDefault="00E25D03" w:rsidP="000721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 485  </w:t>
            </w:r>
            <w:r w:rsidRPr="000721AA">
              <w:rPr>
                <w:rFonts w:ascii="Times New Roman" w:hAnsi="Times New Roman"/>
              </w:rPr>
              <w:t>Станок деревообрабатывающий МВ 304</w:t>
            </w:r>
            <w:r>
              <w:rPr>
                <w:rFonts w:ascii="Times New Roman" w:hAnsi="Times New Roman"/>
              </w:rPr>
              <w:t xml:space="preserve"> </w:t>
            </w:r>
            <w:r w:rsidRPr="000721AA">
              <w:rPr>
                <w:rFonts w:ascii="Times New Roman" w:hAnsi="Times New Roman"/>
              </w:rPr>
              <w:t xml:space="preserve">балансовая </w:t>
            </w:r>
          </w:p>
          <w:p w:rsidR="00E25D03" w:rsidRDefault="00E25D03" w:rsidP="000721AA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721AA">
              <w:rPr>
                <w:rFonts w:ascii="Times New Roman" w:hAnsi="Times New Roman"/>
              </w:rPr>
              <w:t>стоимость 35000 рублей</w:t>
            </w:r>
            <w:r>
              <w:rPr>
                <w:rFonts w:ascii="Times New Roman" w:hAnsi="Times New Roman"/>
              </w:rPr>
              <w:t>;</w:t>
            </w:r>
          </w:p>
          <w:p w:rsidR="00E25D03" w:rsidRDefault="00E25D03" w:rsidP="000721AA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 </w:t>
            </w:r>
          </w:p>
          <w:p w:rsidR="00E25D03" w:rsidRPr="000721AA" w:rsidRDefault="00E25D03" w:rsidP="000721AA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E25D03" w:rsidRDefault="00E25D03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</w:tcPr>
          <w:p w:rsidR="00E25D03" w:rsidRPr="000721AA" w:rsidRDefault="00E25D03" w:rsidP="000721AA">
            <w:pPr>
              <w:spacing w:after="0"/>
              <w:jc w:val="both"/>
              <w:rPr>
                <w:rFonts w:ascii="Times New Roman" w:hAnsi="Times New Roman"/>
              </w:rPr>
            </w:pPr>
            <w:r w:rsidRPr="000721AA">
              <w:rPr>
                <w:rFonts w:ascii="Times New Roman" w:hAnsi="Times New Roman"/>
              </w:rPr>
              <w:t>Станок деревообрабатывающий МВ 304</w:t>
            </w:r>
            <w:r w:rsidRPr="000721AA">
              <w:rPr>
                <w:rFonts w:ascii="Times New Roman" w:hAnsi="Times New Roman"/>
                <w:b/>
              </w:rPr>
              <w:t xml:space="preserve"> инвентарный № 40136, </w:t>
            </w:r>
            <w:r w:rsidRPr="000721AA">
              <w:rPr>
                <w:rFonts w:ascii="Times New Roman" w:hAnsi="Times New Roman"/>
              </w:rPr>
              <w:t xml:space="preserve">балансовая </w:t>
            </w:r>
          </w:p>
          <w:p w:rsidR="00E25D03" w:rsidRPr="00120001" w:rsidRDefault="00E25D03" w:rsidP="000721AA">
            <w:pPr>
              <w:spacing w:after="0"/>
              <w:jc w:val="both"/>
              <w:rPr>
                <w:rFonts w:ascii="Times New Roman" w:hAnsi="Times New Roman"/>
              </w:rPr>
            </w:pPr>
            <w:r w:rsidRPr="000721AA">
              <w:rPr>
                <w:rFonts w:ascii="Times New Roman" w:hAnsi="Times New Roman"/>
              </w:rPr>
              <w:t>стоимость 35000 рублей;</w:t>
            </w:r>
            <w:r w:rsidRPr="000721AA">
              <w:rPr>
                <w:rFonts w:ascii="Times New Roman" w:hAnsi="Times New Roman"/>
                <w:b/>
              </w:rPr>
              <w:t xml:space="preserve"> </w:t>
            </w:r>
            <w:r w:rsidRPr="00120001">
              <w:rPr>
                <w:rFonts w:ascii="Times New Roman" w:hAnsi="Times New Roman"/>
              </w:rPr>
              <w:t xml:space="preserve">станок </w:t>
            </w:r>
          </w:p>
          <w:p w:rsidR="00E25D03" w:rsidRPr="00120001" w:rsidRDefault="00E25D03" w:rsidP="000721AA">
            <w:pPr>
              <w:spacing w:after="0"/>
              <w:jc w:val="both"/>
              <w:rPr>
                <w:rFonts w:ascii="Times New Roman" w:hAnsi="Times New Roman"/>
              </w:rPr>
            </w:pPr>
            <w:r w:rsidRPr="00120001">
              <w:rPr>
                <w:rFonts w:ascii="Times New Roman" w:hAnsi="Times New Roman"/>
              </w:rPr>
              <w:t xml:space="preserve">деревообрабатывающий инвентарный </w:t>
            </w:r>
          </w:p>
          <w:p w:rsidR="00E25D03" w:rsidRPr="00120001" w:rsidRDefault="00E25D03" w:rsidP="000721AA">
            <w:pPr>
              <w:spacing w:after="0"/>
              <w:jc w:val="both"/>
              <w:rPr>
                <w:rFonts w:ascii="Times New Roman" w:hAnsi="Times New Roman"/>
              </w:rPr>
            </w:pPr>
            <w:r w:rsidRPr="000721AA">
              <w:rPr>
                <w:rFonts w:ascii="Times New Roman" w:hAnsi="Times New Roman"/>
                <w:b/>
              </w:rPr>
              <w:t xml:space="preserve">№ 401418, </w:t>
            </w:r>
            <w:r w:rsidRPr="00120001">
              <w:rPr>
                <w:rFonts w:ascii="Times New Roman" w:hAnsi="Times New Roman"/>
              </w:rPr>
              <w:t xml:space="preserve">балансовая стоимость 19228,12 </w:t>
            </w:r>
          </w:p>
          <w:p w:rsidR="00E25D03" w:rsidRPr="00543845" w:rsidRDefault="00E25D03" w:rsidP="000721AA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20001">
              <w:rPr>
                <w:rFonts w:ascii="Times New Roman" w:hAnsi="Times New Roman"/>
              </w:rPr>
              <w:t>рублей.</w:t>
            </w:r>
          </w:p>
        </w:tc>
        <w:tc>
          <w:tcPr>
            <w:tcW w:w="2693" w:type="dxa"/>
            <w:vMerge w:val="restart"/>
          </w:tcPr>
          <w:p w:rsidR="00E25D03" w:rsidRDefault="00E25D03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20001">
              <w:rPr>
                <w:rFonts w:ascii="Times New Roman" w:hAnsi="Times New Roman"/>
              </w:rPr>
              <w:t>Станок деревообрабатывающий МВ 304 инвентарный № 40136, балансовая стоимость 35000 рублей; станок деревообрабатывающий инвентарный № 401418, балансовая стоимость 19228,12 рублей.</w:t>
            </w:r>
          </w:p>
        </w:tc>
      </w:tr>
      <w:tr w:rsidR="00E25D03" w:rsidTr="003B38D7">
        <w:tc>
          <w:tcPr>
            <w:tcW w:w="806" w:type="dxa"/>
          </w:tcPr>
          <w:p w:rsidR="00E25D03" w:rsidRPr="00710B42" w:rsidRDefault="00E25D03" w:rsidP="00E25D03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38" w:type="dxa"/>
          </w:tcPr>
          <w:p w:rsidR="00E25D03" w:rsidRDefault="00E25D03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 486 </w:t>
            </w:r>
            <w:r w:rsidRPr="000721AA">
              <w:rPr>
                <w:rFonts w:ascii="Times New Roman" w:hAnsi="Times New Roman"/>
              </w:rPr>
              <w:t>Станок деревообрабатывающий</w:t>
            </w:r>
            <w:r>
              <w:rPr>
                <w:rFonts w:ascii="Times New Roman" w:hAnsi="Times New Roman"/>
              </w:rPr>
              <w:t xml:space="preserve"> балансовая стоимость </w:t>
            </w:r>
            <w:r w:rsidRPr="00E25D03">
              <w:rPr>
                <w:rFonts w:ascii="Times New Roman" w:hAnsi="Times New Roman"/>
              </w:rPr>
              <w:t>19228,32</w:t>
            </w:r>
          </w:p>
        </w:tc>
        <w:tc>
          <w:tcPr>
            <w:tcW w:w="3544" w:type="dxa"/>
            <w:vMerge/>
          </w:tcPr>
          <w:p w:rsidR="00E25D03" w:rsidRPr="00543845" w:rsidRDefault="00E25D03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E25D03" w:rsidRDefault="00E25D03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43845" w:rsidTr="003B38D7">
        <w:tc>
          <w:tcPr>
            <w:tcW w:w="806" w:type="dxa"/>
          </w:tcPr>
          <w:p w:rsidR="00543845" w:rsidRPr="00710B42" w:rsidRDefault="00E25D03" w:rsidP="00E25D03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38" w:type="dxa"/>
          </w:tcPr>
          <w:p w:rsidR="00543845" w:rsidRPr="00710B42" w:rsidRDefault="00543845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B230D">
              <w:rPr>
                <w:rFonts w:ascii="Times New Roman" w:hAnsi="Times New Roman"/>
              </w:rPr>
              <w:t>MAZDA BONGO (</w:t>
            </w:r>
            <w:r w:rsidRPr="003C1F4B">
              <w:rPr>
                <w:rFonts w:ascii="Times New Roman" w:hAnsi="Times New Roman"/>
                <w:u w:val="single"/>
              </w:rPr>
              <w:t>грузовой бортовой</w:t>
            </w:r>
            <w:r w:rsidRPr="004B230D">
              <w:rPr>
                <w:rFonts w:ascii="Times New Roman" w:hAnsi="Times New Roman"/>
              </w:rPr>
              <w:t xml:space="preserve">) год выпуска 1988, </w:t>
            </w:r>
            <w:r w:rsidRPr="001F7282">
              <w:rPr>
                <w:rFonts w:ascii="Times New Roman" w:hAnsi="Times New Roman"/>
                <w:u w:val="single"/>
              </w:rPr>
              <w:t>гос..номер</w:t>
            </w:r>
            <w:r w:rsidRPr="004B230D">
              <w:rPr>
                <w:rFonts w:ascii="Times New Roman" w:hAnsi="Times New Roman"/>
              </w:rPr>
              <w:t xml:space="preserve"> М 380 ОМ 125RU</w:t>
            </w:r>
          </w:p>
        </w:tc>
        <w:tc>
          <w:tcPr>
            <w:tcW w:w="3544" w:type="dxa"/>
          </w:tcPr>
          <w:p w:rsidR="00543845" w:rsidRPr="00710B42" w:rsidRDefault="00543845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C1F4B">
              <w:rPr>
                <w:rFonts w:ascii="Times New Roman" w:hAnsi="Times New Roman"/>
              </w:rPr>
              <w:t xml:space="preserve">Транспортное средство - MAZDA BONGO, </w:t>
            </w:r>
            <w:r w:rsidRPr="003C1F4B">
              <w:rPr>
                <w:rFonts w:ascii="Times New Roman" w:hAnsi="Times New Roman"/>
                <w:u w:val="single"/>
              </w:rPr>
              <w:t>грузовой - бортовой</w:t>
            </w:r>
            <w:r w:rsidRPr="003C1F4B">
              <w:rPr>
                <w:rFonts w:ascii="Times New Roman" w:hAnsi="Times New Roman"/>
              </w:rPr>
              <w:t xml:space="preserve">, год выпуска 1988, страна выпуска - Япония, цвет белый, </w:t>
            </w:r>
            <w:r w:rsidRPr="00D763CE">
              <w:rPr>
                <w:rFonts w:ascii="Times New Roman" w:hAnsi="Times New Roman"/>
                <w:u w:val="single"/>
              </w:rPr>
              <w:t>государственный регистрационный номер</w:t>
            </w:r>
            <w:r w:rsidRPr="003C1F4B">
              <w:rPr>
                <w:rFonts w:ascii="Times New Roman" w:hAnsi="Times New Roman"/>
              </w:rPr>
              <w:t xml:space="preserve"> М 380 ОМ 125 RUS, балансовая стоимость 25200 рублей</w:t>
            </w:r>
          </w:p>
        </w:tc>
        <w:tc>
          <w:tcPr>
            <w:tcW w:w="2693" w:type="dxa"/>
          </w:tcPr>
          <w:p w:rsidR="00543845" w:rsidRPr="00710B42" w:rsidRDefault="00543845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F7282">
              <w:rPr>
                <w:rFonts w:ascii="Times New Roman" w:hAnsi="Times New Roman"/>
              </w:rPr>
              <w:t xml:space="preserve">Транспортное средство – MAZDA BONGO, </w:t>
            </w:r>
            <w:r w:rsidRPr="001F7282">
              <w:rPr>
                <w:rFonts w:ascii="Times New Roman" w:hAnsi="Times New Roman"/>
                <w:u w:val="single"/>
              </w:rPr>
              <w:t>грузовой – бортовой</w:t>
            </w:r>
            <w:r w:rsidRPr="001F7282">
              <w:rPr>
                <w:rFonts w:ascii="Times New Roman" w:hAnsi="Times New Roman"/>
              </w:rPr>
              <w:t xml:space="preserve">, год выпуска 1988, страна выпуска – Япония, цвет белый, </w:t>
            </w:r>
            <w:r w:rsidRPr="00D763CE">
              <w:rPr>
                <w:rFonts w:ascii="Times New Roman" w:hAnsi="Times New Roman"/>
                <w:u w:val="single"/>
              </w:rPr>
              <w:t xml:space="preserve">государственный регистрационный номер </w:t>
            </w:r>
            <w:r w:rsidRPr="001F7282">
              <w:rPr>
                <w:rFonts w:ascii="Times New Roman" w:hAnsi="Times New Roman"/>
              </w:rPr>
              <w:t>М 380 ОМ 125 RUS, балансовая стоимость 25200 рублей</w:t>
            </w:r>
          </w:p>
        </w:tc>
      </w:tr>
      <w:tr w:rsidR="00543845" w:rsidTr="003B38D7">
        <w:tc>
          <w:tcPr>
            <w:tcW w:w="806" w:type="dxa"/>
          </w:tcPr>
          <w:p w:rsidR="00543845" w:rsidRPr="00710B42" w:rsidRDefault="00E25D03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8" w:type="dxa"/>
          </w:tcPr>
          <w:p w:rsidR="00543845" w:rsidRPr="00710B42" w:rsidRDefault="00CB0976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 361 </w:t>
            </w:r>
            <w:r w:rsidRPr="00CB0976">
              <w:rPr>
                <w:rFonts w:ascii="Times New Roman" w:hAnsi="Times New Roman"/>
              </w:rPr>
              <w:t>Помещение № 4 (</w:t>
            </w:r>
            <w:r w:rsidRPr="00AF1B4D">
              <w:rPr>
                <w:rFonts w:ascii="Times New Roman" w:hAnsi="Times New Roman"/>
                <w:b/>
              </w:rPr>
              <w:t>2/3 доли</w:t>
            </w:r>
            <w:r w:rsidRPr="00CB097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тип объекта нежилое помещение площадью  </w:t>
            </w:r>
            <w:r w:rsidRPr="00AF1B4D">
              <w:rPr>
                <w:rFonts w:ascii="Times New Roman" w:hAnsi="Times New Roman"/>
                <w:b/>
              </w:rPr>
              <w:t>12,3 кв.м</w:t>
            </w:r>
            <w:r>
              <w:rPr>
                <w:rFonts w:ascii="Times New Roman" w:hAnsi="Times New Roman"/>
              </w:rPr>
              <w:t xml:space="preserve">, кадастровый номер  </w:t>
            </w:r>
            <w:r w:rsidRPr="00CB0976">
              <w:rPr>
                <w:rFonts w:ascii="Times New Roman" w:hAnsi="Times New Roman"/>
              </w:rPr>
              <w:t>25:03:010107:1527</w:t>
            </w:r>
            <w:r>
              <w:rPr>
                <w:rFonts w:ascii="Times New Roman" w:hAnsi="Times New Roman"/>
              </w:rPr>
              <w:t xml:space="preserve"> </w:t>
            </w:r>
            <w:r w:rsidRPr="00CB0976">
              <w:rPr>
                <w:rFonts w:ascii="Times New Roman" w:hAnsi="Times New Roman"/>
              </w:rPr>
              <w:t>Россия,Приморский край,г Дальнегорск,пр-кт 50 лет Октября,85</w:t>
            </w:r>
          </w:p>
        </w:tc>
        <w:tc>
          <w:tcPr>
            <w:tcW w:w="3544" w:type="dxa"/>
          </w:tcPr>
          <w:p w:rsidR="00543845" w:rsidRPr="00710B42" w:rsidRDefault="00BB7C46" w:rsidP="00BB7C46">
            <w:pPr>
              <w:spacing w:after="0"/>
              <w:jc w:val="both"/>
              <w:rPr>
                <w:rFonts w:ascii="Times New Roman" w:hAnsi="Times New Roman"/>
              </w:rPr>
            </w:pPr>
            <w:r w:rsidRPr="00BB7C46">
              <w:rPr>
                <w:rFonts w:ascii="Times New Roman" w:hAnsi="Times New Roman"/>
                <w:b/>
              </w:rPr>
              <w:t>1/3</w:t>
            </w:r>
            <w:r w:rsidRPr="00BB7C46">
              <w:rPr>
                <w:rFonts w:ascii="Times New Roman" w:hAnsi="Times New Roman"/>
              </w:rPr>
              <w:t xml:space="preserve"> доли в праве на нежилое помещение № 4 площадью </w:t>
            </w:r>
            <w:r w:rsidRPr="00AF1B4D">
              <w:rPr>
                <w:rFonts w:ascii="Times New Roman" w:hAnsi="Times New Roman"/>
                <w:b/>
              </w:rPr>
              <w:t>12,3 кв.м</w:t>
            </w:r>
            <w:r w:rsidRPr="00BB7C46">
              <w:rPr>
                <w:rFonts w:ascii="Times New Roman" w:hAnsi="Times New Roman"/>
              </w:rPr>
              <w:t>, кадастровый номер 25:03:010107:1527 Приморский край, г. Дальнегорск, Проспект 50 лет Октября, д. 85</w:t>
            </w:r>
            <w:r w:rsidRPr="00BB7C46">
              <w:rPr>
                <w:rFonts w:ascii="Times New Roman" w:hAnsi="Times New Roman"/>
              </w:rPr>
              <w:cr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543845" w:rsidRPr="00710B42" w:rsidRDefault="00BB7C46" w:rsidP="0054384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установлено наличие размещенной информации о торгах по данному виду имущества (в Отчете за 2023 в качестве реализованного не значится)</w:t>
            </w:r>
          </w:p>
        </w:tc>
      </w:tr>
    </w:tbl>
    <w:p w:rsidR="00FD5192" w:rsidRDefault="00FD5192" w:rsidP="00FD5192">
      <w:pPr>
        <w:pStyle w:val="aa"/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667254" w:rsidRDefault="00667254" w:rsidP="00667254">
      <w:pPr>
        <w:pStyle w:val="aa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66025">
        <w:rPr>
          <w:rFonts w:ascii="Times New Roman" w:hAnsi="Times New Roman"/>
          <w:sz w:val="26"/>
          <w:szCs w:val="26"/>
        </w:rPr>
        <w:t xml:space="preserve">Анализ Таблицы </w:t>
      </w:r>
      <w:r w:rsidR="007D466A" w:rsidRPr="00366025">
        <w:rPr>
          <w:rFonts w:ascii="Times New Roman" w:hAnsi="Times New Roman"/>
          <w:sz w:val="26"/>
          <w:szCs w:val="26"/>
        </w:rPr>
        <w:t xml:space="preserve">№ </w:t>
      </w:r>
      <w:r w:rsidRPr="00366025">
        <w:rPr>
          <w:rFonts w:ascii="Times New Roman" w:hAnsi="Times New Roman"/>
          <w:sz w:val="26"/>
          <w:szCs w:val="26"/>
        </w:rPr>
        <w:t>2 настоящего заключения показал</w:t>
      </w:r>
      <w:r w:rsidR="007D466A" w:rsidRPr="00366025">
        <w:rPr>
          <w:rFonts w:ascii="Times New Roman" w:hAnsi="Times New Roman"/>
          <w:sz w:val="26"/>
          <w:szCs w:val="26"/>
        </w:rPr>
        <w:t xml:space="preserve"> искажение</w:t>
      </w:r>
      <w:r w:rsidR="00DB3763">
        <w:rPr>
          <w:rFonts w:ascii="Times New Roman" w:hAnsi="Times New Roman"/>
          <w:sz w:val="26"/>
          <w:szCs w:val="26"/>
        </w:rPr>
        <w:t xml:space="preserve"> в Прогнозном плане на 2023 год</w:t>
      </w:r>
      <w:r w:rsidR="007D466A" w:rsidRPr="00366025">
        <w:rPr>
          <w:rFonts w:ascii="Times New Roman" w:hAnsi="Times New Roman"/>
          <w:sz w:val="26"/>
          <w:szCs w:val="26"/>
        </w:rPr>
        <w:t xml:space="preserve"> информации по объектам. Первоисточником является </w:t>
      </w:r>
      <w:r w:rsidR="00366025" w:rsidRPr="00366025">
        <w:rPr>
          <w:rFonts w:ascii="Times New Roman" w:hAnsi="Times New Roman"/>
          <w:sz w:val="26"/>
          <w:szCs w:val="26"/>
        </w:rPr>
        <w:t>Сводный реестр имущества по состоянию на 01.01.2023 года (Раздел 1 для недвижимого имущества, Раздел 2 для движимого имущества). Установлено,</w:t>
      </w:r>
      <w:r w:rsidRPr="00366025">
        <w:rPr>
          <w:rFonts w:ascii="Times New Roman" w:hAnsi="Times New Roman"/>
          <w:sz w:val="26"/>
          <w:szCs w:val="26"/>
        </w:rPr>
        <w:t xml:space="preserve"> что отсутствует однородность при формировании документов в отношении имущества находящегося в собственности Дальн</w:t>
      </w:r>
      <w:r w:rsidR="009D5746" w:rsidRPr="00366025">
        <w:rPr>
          <w:rFonts w:ascii="Times New Roman" w:hAnsi="Times New Roman"/>
          <w:sz w:val="26"/>
          <w:szCs w:val="26"/>
        </w:rPr>
        <w:t>егорского го</w:t>
      </w:r>
      <w:r w:rsidRPr="00366025">
        <w:rPr>
          <w:rFonts w:ascii="Times New Roman" w:hAnsi="Times New Roman"/>
          <w:sz w:val="26"/>
          <w:szCs w:val="26"/>
        </w:rPr>
        <w:t>р</w:t>
      </w:r>
      <w:r w:rsidR="009D5746" w:rsidRPr="00366025">
        <w:rPr>
          <w:rFonts w:ascii="Times New Roman" w:hAnsi="Times New Roman"/>
          <w:sz w:val="26"/>
          <w:szCs w:val="26"/>
        </w:rPr>
        <w:t>о</w:t>
      </w:r>
      <w:r w:rsidRPr="00366025">
        <w:rPr>
          <w:rFonts w:ascii="Times New Roman" w:hAnsi="Times New Roman"/>
          <w:sz w:val="26"/>
          <w:szCs w:val="26"/>
        </w:rPr>
        <w:t xml:space="preserve">дского округа. Указанные расхождения усложняют идентификацию объектов учета, порождают путаницу и как следствие формирование отчетных форм в частности Отчета о результатах </w:t>
      </w:r>
      <w:r w:rsidRPr="00366025">
        <w:rPr>
          <w:rFonts w:ascii="Times New Roman" w:hAnsi="Times New Roman"/>
          <w:sz w:val="26"/>
          <w:szCs w:val="26"/>
        </w:rPr>
        <w:lastRenderedPageBreak/>
        <w:t>приватизации с данными идущими в разрез с документами учета имущества казны городского округа.</w:t>
      </w:r>
    </w:p>
    <w:p w:rsidR="00193848" w:rsidRPr="002A6873" w:rsidRDefault="00193848" w:rsidP="002A687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93848" w:rsidRPr="00193848" w:rsidRDefault="00193848" w:rsidP="002E5564">
      <w:pPr>
        <w:pStyle w:val="aa"/>
        <w:numPr>
          <w:ilvl w:val="0"/>
          <w:numId w:val="4"/>
        </w:numPr>
        <w:spacing w:after="0"/>
        <w:ind w:left="0" w:firstLine="568"/>
        <w:jc w:val="both"/>
        <w:rPr>
          <w:rFonts w:ascii="Times New Roman" w:hAnsi="Times New Roman"/>
          <w:b/>
          <w:sz w:val="26"/>
          <w:szCs w:val="26"/>
        </w:rPr>
      </w:pPr>
      <w:r w:rsidRPr="00193848">
        <w:rPr>
          <w:rFonts w:ascii="Times New Roman" w:hAnsi="Times New Roman"/>
          <w:b/>
          <w:sz w:val="26"/>
          <w:szCs w:val="26"/>
        </w:rPr>
        <w:t>Анализ Отчета:</w:t>
      </w:r>
    </w:p>
    <w:p w:rsidR="002E5564" w:rsidRDefault="002E5564" w:rsidP="00CC49E8">
      <w:pPr>
        <w:pStyle w:val="aa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Отчета м</w:t>
      </w:r>
      <w:r w:rsidRPr="002E5564">
        <w:rPr>
          <w:rFonts w:ascii="Times New Roman" w:hAnsi="Times New Roman"/>
          <w:sz w:val="26"/>
          <w:szCs w:val="26"/>
        </w:rPr>
        <w:t>ероприятия по приватизации муниципального имущества осуществлялись уполномоченным органом – Управлением муниципального имущества администрации Дальнегорского городского округа.</w:t>
      </w:r>
    </w:p>
    <w:p w:rsidR="008F546C" w:rsidRDefault="002E5564" w:rsidP="002E5564">
      <w:pPr>
        <w:pStyle w:val="aa"/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содержит в себе информацию о том, что в</w:t>
      </w:r>
      <w:r w:rsidRPr="002E5564">
        <w:rPr>
          <w:rFonts w:ascii="Times New Roman" w:hAnsi="Times New Roman"/>
          <w:sz w:val="26"/>
          <w:szCs w:val="26"/>
        </w:rPr>
        <w:t xml:space="preserve"> 2023 году всего на территории Дальнегорского городского округа приватизировано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556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5564">
        <w:rPr>
          <w:rFonts w:ascii="Times New Roman" w:hAnsi="Times New Roman"/>
          <w:sz w:val="26"/>
          <w:szCs w:val="26"/>
        </w:rPr>
        <w:t>объектов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5564">
        <w:rPr>
          <w:rFonts w:ascii="Times New Roman" w:hAnsi="Times New Roman"/>
          <w:sz w:val="26"/>
          <w:szCs w:val="26"/>
        </w:rPr>
        <w:t>имущества (в том числе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5564">
        <w:rPr>
          <w:rFonts w:ascii="Times New Roman" w:hAnsi="Times New Roman"/>
          <w:sz w:val="26"/>
          <w:szCs w:val="26"/>
        </w:rPr>
        <w:t>2 объекта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5564">
        <w:rPr>
          <w:rFonts w:ascii="Times New Roman" w:hAnsi="Times New Roman"/>
          <w:sz w:val="26"/>
          <w:szCs w:val="26"/>
        </w:rPr>
        <w:t>с земельными участками, 2 объекта – движимого имущества).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E5564" w:rsidRDefault="002E5564" w:rsidP="002E5564">
      <w:pPr>
        <w:pStyle w:val="aa"/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Приложении № 1 к настоящему заключению </w:t>
      </w:r>
      <w:r w:rsidR="008F546C">
        <w:rPr>
          <w:rFonts w:ascii="Times New Roman" w:hAnsi="Times New Roman"/>
          <w:sz w:val="26"/>
          <w:szCs w:val="26"/>
        </w:rPr>
        <w:t xml:space="preserve">сформирована таблица </w:t>
      </w:r>
      <w:r w:rsidR="00B23E54">
        <w:rPr>
          <w:rFonts w:ascii="Times New Roman" w:hAnsi="Times New Roman"/>
          <w:sz w:val="26"/>
          <w:szCs w:val="26"/>
        </w:rPr>
        <w:t>включающая в себя всё имущество Дальнегорского г</w:t>
      </w:r>
      <w:r w:rsidR="008F546C">
        <w:rPr>
          <w:rFonts w:ascii="Times New Roman" w:hAnsi="Times New Roman"/>
          <w:sz w:val="26"/>
          <w:szCs w:val="26"/>
        </w:rPr>
        <w:t>ор</w:t>
      </w:r>
      <w:r w:rsidR="00B23E54">
        <w:rPr>
          <w:rFonts w:ascii="Times New Roman" w:hAnsi="Times New Roman"/>
          <w:sz w:val="26"/>
          <w:szCs w:val="26"/>
        </w:rPr>
        <w:t>о</w:t>
      </w:r>
      <w:r w:rsidR="008F546C">
        <w:rPr>
          <w:rFonts w:ascii="Times New Roman" w:hAnsi="Times New Roman"/>
          <w:sz w:val="26"/>
          <w:szCs w:val="26"/>
        </w:rPr>
        <w:t>дского округа которое в 2023 году включалось в Прогнозный план приватизации на 2023 год, а также исключалось из него. В том числе в столбце Примечание Таблицы № 1 к настоящему заключению отмечено о том состоялась или не состоялась продажа указанного имущества в 2023 году. Так обращаясь к Приложению № 1 к настоящему заключению установлено что прогнозный План приватизации за период 2023 года включал в себя 18 объектов имущества. Как уже отмечено выше в текстовой части настоящего заключения группировка объектов формировалась в некоторых случаях</w:t>
      </w:r>
      <w:r w:rsidR="00251149">
        <w:rPr>
          <w:rFonts w:ascii="Times New Roman" w:hAnsi="Times New Roman"/>
          <w:sz w:val="26"/>
          <w:szCs w:val="26"/>
        </w:rPr>
        <w:t xml:space="preserve"> в отношении объектов,</w:t>
      </w:r>
      <w:r w:rsidR="008F546C">
        <w:rPr>
          <w:rFonts w:ascii="Times New Roman" w:hAnsi="Times New Roman"/>
          <w:sz w:val="26"/>
          <w:szCs w:val="26"/>
        </w:rPr>
        <w:t xml:space="preserve"> имеющих разные кадастровые номера и состоящие на отдельном кадастровом учете в составе имущества казны Дальнегорского городского округа</w:t>
      </w:r>
      <w:r w:rsidR="00251149">
        <w:rPr>
          <w:rFonts w:ascii="Times New Roman" w:hAnsi="Times New Roman"/>
          <w:sz w:val="26"/>
          <w:szCs w:val="26"/>
        </w:rPr>
        <w:t xml:space="preserve"> (движимое имущество)</w:t>
      </w:r>
      <w:r w:rsidR="008F546C">
        <w:rPr>
          <w:rFonts w:ascii="Times New Roman" w:hAnsi="Times New Roman"/>
          <w:sz w:val="26"/>
          <w:szCs w:val="26"/>
        </w:rPr>
        <w:t xml:space="preserve">. 2 объекта в течении 2023 года были исключены из Прогнозного плана приватизации на 2023 год. </w:t>
      </w:r>
    </w:p>
    <w:p w:rsidR="00997A40" w:rsidRDefault="008F546C" w:rsidP="002E5564">
      <w:pPr>
        <w:pStyle w:val="aa"/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анализ Приложения № 1 </w:t>
      </w:r>
      <w:r w:rsidR="00DA246D">
        <w:rPr>
          <w:rFonts w:ascii="Times New Roman" w:hAnsi="Times New Roman"/>
          <w:sz w:val="26"/>
          <w:szCs w:val="26"/>
        </w:rPr>
        <w:t xml:space="preserve">настоящего заключения, а именно </w:t>
      </w:r>
      <w:r>
        <w:rPr>
          <w:rFonts w:ascii="Times New Roman" w:hAnsi="Times New Roman"/>
          <w:sz w:val="26"/>
          <w:szCs w:val="26"/>
        </w:rPr>
        <w:t>объектов</w:t>
      </w:r>
      <w:r w:rsidR="0025114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включенных в Прогнозный план приватизации на 2023 год показал что приватизация осуществлена в отношении </w:t>
      </w:r>
      <w:r w:rsidR="00997A40">
        <w:rPr>
          <w:rFonts w:ascii="Times New Roman" w:hAnsi="Times New Roman"/>
          <w:sz w:val="26"/>
          <w:szCs w:val="26"/>
        </w:rPr>
        <w:t>7 объектов из которых:</w:t>
      </w:r>
    </w:p>
    <w:p w:rsidR="008F546C" w:rsidRDefault="00997A40" w:rsidP="002E5564">
      <w:pPr>
        <w:pStyle w:val="aa"/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2 объекта с земельными участками</w:t>
      </w:r>
      <w:r w:rsidR="00251149">
        <w:rPr>
          <w:rFonts w:ascii="Times New Roman" w:hAnsi="Times New Roman"/>
          <w:sz w:val="26"/>
          <w:szCs w:val="26"/>
        </w:rPr>
        <w:t>;</w:t>
      </w:r>
    </w:p>
    <w:p w:rsidR="006A701B" w:rsidRDefault="00997A40" w:rsidP="006A701B">
      <w:pPr>
        <w:pStyle w:val="aa"/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 объекта движимого имущества. Согласно Приложения № 1 к настоящему заключению № п/п 13 реализовано 2 позиции движимого имущества</w:t>
      </w:r>
      <w:r w:rsidR="006A701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97A40">
        <w:rPr>
          <w:rFonts w:ascii="Times New Roman" w:hAnsi="Times New Roman"/>
          <w:sz w:val="26"/>
          <w:szCs w:val="26"/>
        </w:rPr>
        <w:t>Станок деревообрабатывающий МВ 304 инвентарный № 40136, балансовая стоимость 35000 рублей; станок деревообрабатывающий инвентарный № 401418, балан</w:t>
      </w:r>
      <w:r>
        <w:rPr>
          <w:rFonts w:ascii="Times New Roman" w:hAnsi="Times New Roman"/>
          <w:sz w:val="26"/>
          <w:szCs w:val="26"/>
        </w:rPr>
        <w:t xml:space="preserve">совая стоимость 19228,12 рублей которые Управлением сведены в 1 объект. Также реализовано транспортное средство № п/п 14 </w:t>
      </w:r>
      <w:r w:rsidRPr="00997A40">
        <w:rPr>
          <w:rFonts w:ascii="Times New Roman" w:hAnsi="Times New Roman"/>
          <w:sz w:val="26"/>
          <w:szCs w:val="26"/>
        </w:rPr>
        <w:t>MAZDA BONGO, грузовой - бортовой, год выпуска 1988, страна выпуска - Япония, цвет белый, государственный регистрационный номер М 380 ОМ 125 RUS, балансовая стоимость 25200 рублей</w:t>
      </w:r>
      <w:r>
        <w:rPr>
          <w:rFonts w:ascii="Times New Roman" w:hAnsi="Times New Roman"/>
          <w:sz w:val="26"/>
          <w:szCs w:val="26"/>
        </w:rPr>
        <w:t>. Таким образом проведенный анализ показывает о выбытии 3 х позиций движимого имущества из состава казны городского округа и недостоверность Отчета в рассматриваемой части.</w:t>
      </w:r>
    </w:p>
    <w:p w:rsidR="00065846" w:rsidRPr="006A701B" w:rsidRDefault="00997A40" w:rsidP="006A701B">
      <w:pPr>
        <w:pStyle w:val="aa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701B">
        <w:rPr>
          <w:rFonts w:ascii="Times New Roman" w:hAnsi="Times New Roman"/>
          <w:sz w:val="26"/>
          <w:szCs w:val="26"/>
        </w:rPr>
        <w:t>В Процессе проведения мероприятия установлено</w:t>
      </w:r>
      <w:r w:rsidR="00C26128" w:rsidRPr="006A701B">
        <w:rPr>
          <w:rFonts w:ascii="Times New Roman" w:hAnsi="Times New Roman"/>
          <w:sz w:val="26"/>
          <w:szCs w:val="26"/>
        </w:rPr>
        <w:t>,</w:t>
      </w:r>
      <w:r w:rsidRPr="006A701B">
        <w:rPr>
          <w:rFonts w:ascii="Times New Roman" w:hAnsi="Times New Roman"/>
          <w:sz w:val="26"/>
          <w:szCs w:val="26"/>
        </w:rPr>
        <w:t xml:space="preserve"> что</w:t>
      </w:r>
      <w:r w:rsidR="00C26128" w:rsidRPr="006A701B">
        <w:rPr>
          <w:rFonts w:ascii="Times New Roman" w:hAnsi="Times New Roman"/>
          <w:sz w:val="26"/>
          <w:szCs w:val="26"/>
        </w:rPr>
        <w:t xml:space="preserve"> в</w:t>
      </w:r>
      <w:r w:rsidRPr="006A701B">
        <w:rPr>
          <w:rFonts w:ascii="Times New Roman" w:hAnsi="Times New Roman"/>
          <w:sz w:val="26"/>
          <w:szCs w:val="26"/>
        </w:rPr>
        <w:t xml:space="preserve"> </w:t>
      </w:r>
      <w:r w:rsidR="00C26128" w:rsidRPr="006A701B">
        <w:rPr>
          <w:rFonts w:ascii="Times New Roman" w:hAnsi="Times New Roman"/>
          <w:sz w:val="26"/>
          <w:szCs w:val="26"/>
        </w:rPr>
        <w:t xml:space="preserve">Перечень муниципального имущества, приватизированного на территории Дальнегорского городского округа в 2023 году Приложение № 2 к проекту Решения включено имущество отсутствующее в Прогнозном плане приватизации Дальнегорского </w:t>
      </w:r>
      <w:r w:rsidR="00C26128" w:rsidRPr="006A701B">
        <w:rPr>
          <w:rFonts w:ascii="Times New Roman" w:hAnsi="Times New Roman"/>
          <w:sz w:val="26"/>
          <w:szCs w:val="26"/>
        </w:rPr>
        <w:lastRenderedPageBreak/>
        <w:t xml:space="preserve">городского округа в 2023 году нежилые помещения №№ 3-8 общей площадью 129,8 кв. м. с кадастровым номером 25:03:000000:1468, ½ доли в праве на нежилое помещение № 1 площадью 3,6 кв.м. с кадастровым номером 25:03:010107:1523, ½ доли в праве на нежилое помещение № 2 площадью 11,6 кв. м. с кадастровым номером 25:03:010107:1524, расположенные в одноэтажном нежилом здании. Приморский край, г. Дальнегорск, проспект 50 лет Октября, д. 85а.  </w:t>
      </w:r>
    </w:p>
    <w:p w:rsidR="00065846" w:rsidRDefault="005135D6" w:rsidP="00D656C0">
      <w:pPr>
        <w:pStyle w:val="aa"/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пп. 9 п. 1.5 раздела 1 Положения о приватизации </w:t>
      </w:r>
      <w:r w:rsidR="00F41850">
        <w:rPr>
          <w:rFonts w:ascii="Times New Roman" w:hAnsi="Times New Roman"/>
          <w:sz w:val="26"/>
          <w:szCs w:val="26"/>
        </w:rPr>
        <w:t>д</w:t>
      </w:r>
      <w:r w:rsidR="00D656C0" w:rsidRPr="00D656C0">
        <w:rPr>
          <w:rFonts w:ascii="Times New Roman" w:hAnsi="Times New Roman"/>
          <w:sz w:val="26"/>
          <w:szCs w:val="26"/>
        </w:rPr>
        <w:t xml:space="preserve">ействие </w:t>
      </w:r>
      <w:r w:rsidR="00D656C0">
        <w:rPr>
          <w:rFonts w:ascii="Times New Roman" w:hAnsi="Times New Roman"/>
          <w:sz w:val="26"/>
          <w:szCs w:val="26"/>
        </w:rPr>
        <w:t>указанного</w:t>
      </w:r>
      <w:r w:rsidR="00D656C0" w:rsidRPr="00D656C0">
        <w:rPr>
          <w:rFonts w:ascii="Times New Roman" w:hAnsi="Times New Roman"/>
          <w:sz w:val="26"/>
          <w:szCs w:val="26"/>
        </w:rPr>
        <w:t xml:space="preserve"> Положения не распространяется на отношения, возникающие при отчуждении</w:t>
      </w:r>
      <w:r w:rsidR="00D656C0">
        <w:rPr>
          <w:rFonts w:ascii="Times New Roman" w:hAnsi="Times New Roman"/>
          <w:sz w:val="26"/>
          <w:szCs w:val="26"/>
        </w:rPr>
        <w:t xml:space="preserve"> </w:t>
      </w:r>
      <w:r w:rsidR="00F41850" w:rsidRPr="00F41850">
        <w:rPr>
          <w:rFonts w:ascii="Times New Roman" w:hAnsi="Times New Roman"/>
          <w:sz w:val="26"/>
          <w:szCs w:val="26"/>
        </w:rPr>
        <w:t>муниципального имуществ</w:t>
      </w:r>
      <w:r w:rsidR="00F41850">
        <w:rPr>
          <w:rFonts w:ascii="Times New Roman" w:hAnsi="Times New Roman"/>
          <w:sz w:val="26"/>
          <w:szCs w:val="26"/>
        </w:rPr>
        <w:t>а на основании судебных решений.</w:t>
      </w:r>
    </w:p>
    <w:p w:rsidR="00997A40" w:rsidRDefault="00C26128" w:rsidP="00065846">
      <w:pPr>
        <w:pStyle w:val="aa"/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627103">
        <w:rPr>
          <w:rFonts w:ascii="Times New Roman" w:hAnsi="Times New Roman"/>
          <w:sz w:val="26"/>
          <w:szCs w:val="26"/>
        </w:rPr>
        <w:t>Из устных пояснений Управления следует что указанное имущество реализовано Управлением в 2023 году на основании судебного решения. В связи с чем Контрольно-счетной палатой запрошены дополнительные пояснения.</w:t>
      </w:r>
    </w:p>
    <w:p w:rsidR="003F3207" w:rsidRPr="003F3207" w:rsidRDefault="00107B67" w:rsidP="003F3207">
      <w:pPr>
        <w:pStyle w:val="aa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согласно Пояснительной записки </w:t>
      </w:r>
      <w:r w:rsidR="00F40686">
        <w:rPr>
          <w:rFonts w:ascii="Times New Roman" w:hAnsi="Times New Roman"/>
          <w:sz w:val="26"/>
          <w:szCs w:val="26"/>
        </w:rPr>
        <w:t>Управления муниципального имущества от 01.03.2024 № 701 (вх</w:t>
      </w:r>
      <w:r w:rsidR="00910B19">
        <w:rPr>
          <w:rFonts w:ascii="Times New Roman" w:hAnsi="Times New Roman"/>
          <w:sz w:val="26"/>
          <w:szCs w:val="26"/>
        </w:rPr>
        <w:t>.</w:t>
      </w:r>
      <w:r w:rsidR="00F40686">
        <w:rPr>
          <w:rFonts w:ascii="Times New Roman" w:hAnsi="Times New Roman"/>
          <w:sz w:val="26"/>
          <w:szCs w:val="26"/>
        </w:rPr>
        <w:t xml:space="preserve"> № </w:t>
      </w:r>
      <w:r w:rsidR="00910B19">
        <w:rPr>
          <w:rFonts w:ascii="Times New Roman" w:hAnsi="Times New Roman"/>
          <w:sz w:val="26"/>
          <w:szCs w:val="26"/>
        </w:rPr>
        <w:t xml:space="preserve">131 от 04.03.2024) </w:t>
      </w:r>
      <w:r w:rsidR="003F3207" w:rsidRPr="003F3207">
        <w:rPr>
          <w:rFonts w:ascii="Times New Roman" w:hAnsi="Times New Roman"/>
          <w:sz w:val="26"/>
          <w:szCs w:val="26"/>
        </w:rPr>
        <w:t>11.03.2022 Шевцовым Сергеем Борисовичем (далее – покупатель) в адрес Управления муниципального имущества администрации Дальнегорского городского округа (далее – продавец) подано заявление о реализации преимущественного права на приобретение арендуемого муниципального имущества Дальнегорского городского округа (согласно договору аренды от 22.02.2020 № 38 на нежилые помещения №№ 3-8 общей площадью 129,8 кв.м., ½ доля в праве на нежилые помещения № 1 площадью 1,6 кв.м., № 2 площадью 5,8 кв.м., расположенные в нежилом здании по адресу: проспект 50 лет Октября,           д. 85а, г. Дальнегорск). Решением Думы ДГО от 29.04.2022 № 782 указанный объект недвижимости включен в прогнозный план (программу) на 2022 год.</w:t>
      </w:r>
    </w:p>
    <w:p w:rsidR="003F3207" w:rsidRPr="003F3207" w:rsidRDefault="003F3207" w:rsidP="003F3207">
      <w:pPr>
        <w:pStyle w:val="aa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3207">
        <w:rPr>
          <w:rFonts w:ascii="Times New Roman" w:hAnsi="Times New Roman"/>
          <w:sz w:val="26"/>
          <w:szCs w:val="26"/>
        </w:rPr>
        <w:t>Управлением был проведен электронный аукцион и заключен муниципальный контракт № 0320300143722000061_153045 от 14.03.2022 с ИП Сопочкиной И.В. на оказание услуг по проведению оценки рыночной стоимости объектов недвижимости по адресу: проспект 50 лет Октября, д. 85а, г. Дальнегорск.</w:t>
      </w:r>
    </w:p>
    <w:p w:rsidR="003F3207" w:rsidRPr="003F3207" w:rsidRDefault="003F3207" w:rsidP="003F3207">
      <w:pPr>
        <w:pStyle w:val="aa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3207">
        <w:rPr>
          <w:rFonts w:ascii="Times New Roman" w:hAnsi="Times New Roman"/>
          <w:sz w:val="26"/>
          <w:szCs w:val="26"/>
        </w:rPr>
        <w:t xml:space="preserve">В соответствии с отчетом о рыночной стоимости № 06-ДВ/2022, составленным  на 23.03.2022 оценщиком Сопочкиной И.В., выкупная стоимость имущества </w:t>
      </w:r>
      <w:r w:rsidRPr="00B910BE">
        <w:rPr>
          <w:rFonts w:ascii="Times New Roman" w:hAnsi="Times New Roman"/>
          <w:b/>
          <w:sz w:val="26"/>
          <w:szCs w:val="26"/>
        </w:rPr>
        <w:t>составила 853479 рублей</w:t>
      </w:r>
      <w:r w:rsidRPr="003F3207">
        <w:rPr>
          <w:rFonts w:ascii="Times New Roman" w:hAnsi="Times New Roman"/>
          <w:sz w:val="26"/>
          <w:szCs w:val="26"/>
        </w:rPr>
        <w:t xml:space="preserve">. </w:t>
      </w:r>
      <w:r w:rsidRPr="00B910BE">
        <w:rPr>
          <w:rFonts w:ascii="Times New Roman" w:hAnsi="Times New Roman"/>
          <w:b/>
          <w:sz w:val="26"/>
          <w:szCs w:val="26"/>
        </w:rPr>
        <w:t>Покупателя, установленная в ходе проведения оценки стоимость имущества не устроила, в связи с чем, он обратился с исковыми требованиями в Арбитражный суд ПК с требованием о пересмотре выкупной стоимости имущества на дату обращения с заявлением о реализации преимущественного права, а именно на дату 11.03.2022.</w:t>
      </w:r>
      <w:r w:rsidRPr="003F3207">
        <w:rPr>
          <w:rFonts w:ascii="Times New Roman" w:hAnsi="Times New Roman"/>
          <w:sz w:val="26"/>
          <w:szCs w:val="26"/>
        </w:rPr>
        <w:t xml:space="preserve"> Шевцовым С.Б. было заявлено ходатайство о проведении судебной экспертизы рыночной стоимости недвижимого имущества, в котором было предложено три кандидатуры экспертов, для проведения экспертизы. </w:t>
      </w:r>
    </w:p>
    <w:p w:rsidR="003F3207" w:rsidRPr="003F3207" w:rsidRDefault="003F3207" w:rsidP="003F3207">
      <w:pPr>
        <w:pStyle w:val="aa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3207">
        <w:rPr>
          <w:rFonts w:ascii="Times New Roman" w:hAnsi="Times New Roman"/>
          <w:sz w:val="26"/>
          <w:szCs w:val="26"/>
        </w:rPr>
        <w:t xml:space="preserve">Управлением на указанное ходатайство 10.02.2023 в Арбитражный суд  ПК был направлен отзыв по указанным экспертам, в котором было указано, что кандидатура эксперта ИП Лапоха Ю.Л. исключена из членства РОО, 15.11.2018 была осуществлена приостановка права деятельности на осуществление оценочной деятельности.  </w:t>
      </w:r>
    </w:p>
    <w:p w:rsidR="003F3207" w:rsidRPr="003F3207" w:rsidRDefault="003F3207" w:rsidP="003F3207">
      <w:pPr>
        <w:pStyle w:val="aa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3207">
        <w:rPr>
          <w:rFonts w:ascii="Times New Roman" w:hAnsi="Times New Roman"/>
          <w:sz w:val="26"/>
          <w:szCs w:val="26"/>
        </w:rPr>
        <w:lastRenderedPageBreak/>
        <w:t>При этом  данный эксперт может проводить рыночную оценку имущества, составлять отчет, но не имеет права его подписывать. Окончательным результатом его  работы является составление экспертного заключения.</w:t>
      </w:r>
    </w:p>
    <w:p w:rsidR="003F3207" w:rsidRPr="003F3207" w:rsidRDefault="003F3207" w:rsidP="003F3207">
      <w:pPr>
        <w:pStyle w:val="aa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3207">
        <w:rPr>
          <w:rFonts w:ascii="Times New Roman" w:hAnsi="Times New Roman"/>
          <w:sz w:val="26"/>
          <w:szCs w:val="26"/>
        </w:rPr>
        <w:t xml:space="preserve">Управление в своем отзыве возражало о привлечении в качестве эксперта ООО «Диамонд». Указанная в ходатайстве Шевцова С.Б. данная организация по его же личному обращению к ним, ранее уже давала рыночную оценку стоимости спорных объектов недвижимости по вышеуказанному адресу. Тем более, данная организация находиться на территории г. Дальнегорска, хотя была возможность </w:t>
      </w:r>
      <w:r w:rsidR="002957B8">
        <w:rPr>
          <w:rFonts w:ascii="Times New Roman" w:hAnsi="Times New Roman"/>
          <w:sz w:val="26"/>
          <w:szCs w:val="26"/>
        </w:rPr>
        <w:t>привлечь независимого эксперта из</w:t>
      </w:r>
      <w:r w:rsidRPr="003F3207">
        <w:rPr>
          <w:rFonts w:ascii="Times New Roman" w:hAnsi="Times New Roman"/>
          <w:sz w:val="26"/>
          <w:szCs w:val="26"/>
        </w:rPr>
        <w:t xml:space="preserve"> близлежащего населенного пункта (п. Кавалерово). </w:t>
      </w:r>
    </w:p>
    <w:p w:rsidR="003F3207" w:rsidRPr="003F3207" w:rsidRDefault="003F3207" w:rsidP="003F3207">
      <w:pPr>
        <w:pStyle w:val="aa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3207">
        <w:rPr>
          <w:rFonts w:ascii="Times New Roman" w:hAnsi="Times New Roman"/>
          <w:sz w:val="26"/>
          <w:szCs w:val="26"/>
        </w:rPr>
        <w:t>Поэтому, Управление целесообразно посчитало указать в св</w:t>
      </w:r>
      <w:r w:rsidR="002957B8">
        <w:rPr>
          <w:rFonts w:ascii="Times New Roman" w:hAnsi="Times New Roman"/>
          <w:sz w:val="26"/>
          <w:szCs w:val="26"/>
        </w:rPr>
        <w:t>оем отзыве поручение  проведения</w:t>
      </w:r>
      <w:r w:rsidRPr="003F3207">
        <w:rPr>
          <w:rFonts w:ascii="Times New Roman" w:hAnsi="Times New Roman"/>
          <w:sz w:val="26"/>
          <w:szCs w:val="26"/>
        </w:rPr>
        <w:t xml:space="preserve"> независимой экспертизы ООО «ДВ-Эксперт», г. Владивосток.</w:t>
      </w:r>
    </w:p>
    <w:p w:rsidR="003F3207" w:rsidRPr="003F3207" w:rsidRDefault="003F3207" w:rsidP="003F3207">
      <w:pPr>
        <w:pStyle w:val="aa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3207">
        <w:rPr>
          <w:rFonts w:ascii="Times New Roman" w:hAnsi="Times New Roman"/>
          <w:sz w:val="26"/>
          <w:szCs w:val="26"/>
        </w:rPr>
        <w:t xml:space="preserve">Однако, в ходе судебного процесса, судом 15.02.2023 была назначена судебная оценочная экспертиза, проведение которой поручено ООО «Диамонд», г.Дальнегорск. </w:t>
      </w:r>
    </w:p>
    <w:p w:rsidR="003F3207" w:rsidRPr="003F3207" w:rsidRDefault="003F3207" w:rsidP="003F3207">
      <w:pPr>
        <w:pStyle w:val="aa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3207">
        <w:rPr>
          <w:rFonts w:ascii="Times New Roman" w:hAnsi="Times New Roman"/>
          <w:sz w:val="26"/>
          <w:szCs w:val="26"/>
        </w:rPr>
        <w:t xml:space="preserve">По результатам экспертизы оценщиком ООО «Диамонд» определена новая стоимость имущества в размере </w:t>
      </w:r>
      <w:r w:rsidRPr="001707DB">
        <w:rPr>
          <w:rFonts w:ascii="Times New Roman" w:hAnsi="Times New Roman"/>
          <w:b/>
          <w:sz w:val="26"/>
          <w:szCs w:val="26"/>
        </w:rPr>
        <w:t>581304 рублей. (исходя из выводов эксперта ООО «Диамонд» стоимость имущества на 11.03.2022 составляла 581304 рубля, а ранее составленный отчет на  23.03.2022 уже составила – 853479 рублей)</w:t>
      </w:r>
      <w:r w:rsidRPr="003F3207">
        <w:rPr>
          <w:rFonts w:ascii="Times New Roman" w:hAnsi="Times New Roman"/>
          <w:sz w:val="26"/>
          <w:szCs w:val="26"/>
        </w:rPr>
        <w:t>.</w:t>
      </w:r>
    </w:p>
    <w:p w:rsidR="003F3207" w:rsidRPr="003F3207" w:rsidRDefault="003F3207" w:rsidP="003F3207">
      <w:pPr>
        <w:pStyle w:val="aa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3207">
        <w:rPr>
          <w:rFonts w:ascii="Times New Roman" w:hAnsi="Times New Roman"/>
          <w:sz w:val="26"/>
          <w:szCs w:val="26"/>
        </w:rPr>
        <w:t>Решением Арбитражного суда ПК от 15.06.2023 исковые требования покупателя удовлетворены в полном объеме, стоимость имущества пересмотрена судом в сторону ее уменьшения.</w:t>
      </w:r>
    </w:p>
    <w:p w:rsidR="00107B67" w:rsidRDefault="003F3207" w:rsidP="003F3207">
      <w:pPr>
        <w:pStyle w:val="aa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3207">
        <w:rPr>
          <w:rFonts w:ascii="Times New Roman" w:hAnsi="Times New Roman"/>
          <w:sz w:val="26"/>
          <w:szCs w:val="26"/>
        </w:rPr>
        <w:t>В соответствии с решением Арбитражного суда ПК от 15.06.2023 по делу    № А51-17395/2022 между покупателем и продавцом заключен договор купли- от 29.09.2023 года.</w:t>
      </w:r>
    </w:p>
    <w:p w:rsidR="00463E78" w:rsidRPr="0067659C" w:rsidRDefault="00826BD4" w:rsidP="0067659C">
      <w:pPr>
        <w:pStyle w:val="aa"/>
        <w:spacing w:after="0"/>
        <w:ind w:left="0" w:firstLine="568"/>
        <w:jc w:val="both"/>
        <w:rPr>
          <w:rFonts w:ascii="Times New Roman" w:hAnsi="Times New Roman"/>
          <w:b/>
          <w:sz w:val="26"/>
          <w:szCs w:val="26"/>
        </w:rPr>
      </w:pPr>
      <w:r w:rsidRPr="00826BD4">
        <w:rPr>
          <w:rFonts w:ascii="Times New Roman" w:hAnsi="Times New Roman"/>
          <w:sz w:val="26"/>
          <w:szCs w:val="26"/>
        </w:rPr>
        <w:t xml:space="preserve">Анализ </w:t>
      </w:r>
      <w:r w:rsidR="001A3915">
        <w:rPr>
          <w:rFonts w:ascii="Times New Roman" w:hAnsi="Times New Roman"/>
          <w:sz w:val="26"/>
          <w:szCs w:val="26"/>
        </w:rPr>
        <w:t>решения Арбитражного суда Приморского края</w:t>
      </w:r>
      <w:r w:rsidR="00BE31DB">
        <w:rPr>
          <w:rFonts w:ascii="Times New Roman" w:hAnsi="Times New Roman"/>
          <w:sz w:val="26"/>
          <w:szCs w:val="26"/>
        </w:rPr>
        <w:t xml:space="preserve"> от </w:t>
      </w:r>
      <w:r w:rsidR="00BE31DB" w:rsidRPr="00BE31DB">
        <w:rPr>
          <w:rFonts w:ascii="Times New Roman" w:hAnsi="Times New Roman"/>
          <w:sz w:val="26"/>
          <w:szCs w:val="26"/>
        </w:rPr>
        <w:t>15 июня 2023 года</w:t>
      </w:r>
      <w:r w:rsidR="001A3915">
        <w:rPr>
          <w:rFonts w:ascii="Times New Roman" w:hAnsi="Times New Roman"/>
          <w:sz w:val="26"/>
          <w:szCs w:val="26"/>
        </w:rPr>
        <w:t xml:space="preserve"> </w:t>
      </w:r>
      <w:r w:rsidR="00BE31DB">
        <w:rPr>
          <w:rFonts w:ascii="Times New Roman" w:hAnsi="Times New Roman"/>
          <w:sz w:val="26"/>
          <w:szCs w:val="26"/>
        </w:rPr>
        <w:t>по делу</w:t>
      </w:r>
      <w:r w:rsidR="001A3915" w:rsidRPr="001A3915">
        <w:rPr>
          <w:rFonts w:ascii="Times New Roman" w:hAnsi="Times New Roman"/>
          <w:sz w:val="26"/>
          <w:szCs w:val="26"/>
        </w:rPr>
        <w:t xml:space="preserve"> № А51-17395/2022</w:t>
      </w:r>
      <w:r w:rsidR="001A3915">
        <w:rPr>
          <w:rFonts w:ascii="Times New Roman" w:hAnsi="Times New Roman"/>
          <w:sz w:val="26"/>
          <w:szCs w:val="26"/>
        </w:rPr>
        <w:t xml:space="preserve"> представленного Управлением дополнительно с пояснительной запиской показал</w:t>
      </w:r>
      <w:r w:rsidR="002957B8">
        <w:rPr>
          <w:rFonts w:ascii="Times New Roman" w:hAnsi="Times New Roman"/>
          <w:sz w:val="26"/>
          <w:szCs w:val="26"/>
        </w:rPr>
        <w:t>,</w:t>
      </w:r>
      <w:r w:rsidR="00BE31DB">
        <w:rPr>
          <w:rFonts w:ascii="Times New Roman" w:hAnsi="Times New Roman"/>
          <w:sz w:val="26"/>
          <w:szCs w:val="26"/>
        </w:rPr>
        <w:t xml:space="preserve"> </w:t>
      </w:r>
      <w:r w:rsidR="008D16B8">
        <w:rPr>
          <w:rFonts w:ascii="Times New Roman" w:hAnsi="Times New Roman"/>
          <w:sz w:val="26"/>
          <w:szCs w:val="26"/>
        </w:rPr>
        <w:t xml:space="preserve">что согласно резолютивной части такового </w:t>
      </w:r>
      <w:r w:rsidR="001A3915">
        <w:rPr>
          <w:rFonts w:ascii="Times New Roman" w:hAnsi="Times New Roman"/>
          <w:sz w:val="26"/>
          <w:szCs w:val="26"/>
        </w:rPr>
        <w:t xml:space="preserve"> </w:t>
      </w:r>
      <w:r w:rsidR="00841095" w:rsidRPr="00025FC9">
        <w:rPr>
          <w:rFonts w:ascii="Times New Roman" w:hAnsi="Times New Roman"/>
          <w:b/>
          <w:sz w:val="26"/>
          <w:szCs w:val="26"/>
        </w:rPr>
        <w:t xml:space="preserve">управление муниципального имущества администрации Дальнегорского городского округа Приморского края </w:t>
      </w:r>
      <w:r w:rsidR="008D16B8" w:rsidRPr="00025FC9">
        <w:rPr>
          <w:rFonts w:ascii="Times New Roman" w:hAnsi="Times New Roman"/>
          <w:b/>
          <w:sz w:val="26"/>
          <w:szCs w:val="26"/>
        </w:rPr>
        <w:t xml:space="preserve">обязали </w:t>
      </w:r>
      <w:r w:rsidR="00841095" w:rsidRPr="00025FC9">
        <w:rPr>
          <w:rFonts w:ascii="Times New Roman" w:hAnsi="Times New Roman"/>
          <w:b/>
          <w:sz w:val="26"/>
          <w:szCs w:val="26"/>
        </w:rPr>
        <w:t>заключить с ИП Шевцовым Сергеем Борисовичем договор купли-продажи недвижимого имущества:</w:t>
      </w:r>
      <w:r w:rsidR="00841095" w:rsidRPr="00841095">
        <w:rPr>
          <w:rFonts w:ascii="Times New Roman" w:hAnsi="Times New Roman"/>
          <w:sz w:val="26"/>
          <w:szCs w:val="26"/>
        </w:rPr>
        <w:t xml:space="preserve"> нежилых помещений №№ 3-8 общей площадью 129,8 кв.м. с кадастровым номером 25:03:000000:1468; ½ доли в праве на нежилое помещение № 1 площадью 3,6 кв.м. с кадастровым номером 25:03:010107:1523; ½ доли в праве на нежилое помещение № 2 площадью 11,6 кв.м. с кадастровым номером 25:03:010107:1524; расположенного в одноэтажном нежилом здании по адресу: Проспект 50 лет Октября, д.85А г.Дальнегорск, Приморский край, 692446, </w:t>
      </w:r>
      <w:r w:rsidR="00841095" w:rsidRPr="008C5FEE">
        <w:rPr>
          <w:rFonts w:ascii="Times New Roman" w:hAnsi="Times New Roman"/>
          <w:b/>
          <w:sz w:val="26"/>
          <w:szCs w:val="26"/>
        </w:rPr>
        <w:t>с оценкой рыночной стоимости выкупаемых нежилых помещений на дату обращения истца с заявлением о реализации преимущественного права, а именно на дату – 11 марта 2022 года</w:t>
      </w:r>
      <w:r w:rsidR="00841095" w:rsidRPr="00841095">
        <w:rPr>
          <w:rFonts w:ascii="Times New Roman" w:hAnsi="Times New Roman"/>
          <w:sz w:val="26"/>
          <w:szCs w:val="26"/>
        </w:rPr>
        <w:t xml:space="preserve">, с указанием рыночной стоимости: нежилых помещений №№ 3-8 общей площадью 129,8 кв.м. с кадастровым номером 25:03:000000:1468 </w:t>
      </w:r>
      <w:r w:rsidR="00841095" w:rsidRPr="00641F96">
        <w:rPr>
          <w:rFonts w:ascii="Times New Roman" w:hAnsi="Times New Roman"/>
          <w:b/>
          <w:sz w:val="26"/>
          <w:szCs w:val="26"/>
        </w:rPr>
        <w:t>в размере</w:t>
      </w:r>
      <w:r w:rsidR="00841095" w:rsidRPr="00841095">
        <w:rPr>
          <w:rFonts w:ascii="Times New Roman" w:hAnsi="Times New Roman"/>
          <w:sz w:val="26"/>
          <w:szCs w:val="26"/>
        </w:rPr>
        <w:t xml:space="preserve"> </w:t>
      </w:r>
      <w:r w:rsidR="00841095" w:rsidRPr="00641F96">
        <w:rPr>
          <w:rFonts w:ascii="Times New Roman" w:hAnsi="Times New Roman"/>
          <w:b/>
          <w:sz w:val="26"/>
          <w:szCs w:val="26"/>
        </w:rPr>
        <w:t>552 623 рубля;</w:t>
      </w:r>
      <w:r w:rsidR="00841095" w:rsidRPr="00841095">
        <w:rPr>
          <w:rFonts w:ascii="Times New Roman" w:hAnsi="Times New Roman"/>
          <w:sz w:val="26"/>
          <w:szCs w:val="26"/>
        </w:rPr>
        <w:t xml:space="preserve"> ½ доли в праве на нежилое помещение №1 площадью 3,6 кв.м. с </w:t>
      </w:r>
      <w:r w:rsidR="00841095" w:rsidRPr="00841095">
        <w:rPr>
          <w:rFonts w:ascii="Times New Roman" w:hAnsi="Times New Roman"/>
          <w:sz w:val="26"/>
          <w:szCs w:val="26"/>
        </w:rPr>
        <w:lastRenderedPageBreak/>
        <w:t xml:space="preserve">кадастровым номером 25:03:010107:1523 </w:t>
      </w:r>
      <w:r w:rsidR="00841095" w:rsidRPr="00641F96">
        <w:rPr>
          <w:rFonts w:ascii="Times New Roman" w:hAnsi="Times New Roman"/>
          <w:b/>
          <w:sz w:val="26"/>
          <w:szCs w:val="26"/>
        </w:rPr>
        <w:t>в размере 11 463 рубля</w:t>
      </w:r>
      <w:r w:rsidR="00841095" w:rsidRPr="00841095">
        <w:rPr>
          <w:rFonts w:ascii="Times New Roman" w:hAnsi="Times New Roman"/>
          <w:sz w:val="26"/>
          <w:szCs w:val="26"/>
        </w:rPr>
        <w:t xml:space="preserve">; ½ доли в праве на нежилое помещение №2 площадью 11,6 кв.м. с кадастровым номером 25:03:010107:1524 </w:t>
      </w:r>
      <w:r w:rsidR="00841095" w:rsidRPr="00641F96">
        <w:rPr>
          <w:rFonts w:ascii="Times New Roman" w:hAnsi="Times New Roman"/>
          <w:b/>
          <w:sz w:val="26"/>
          <w:szCs w:val="26"/>
        </w:rPr>
        <w:t>в размере 28 681 рубль.</w:t>
      </w:r>
      <w:r w:rsidR="00841095" w:rsidRPr="00841095">
        <w:rPr>
          <w:rFonts w:ascii="Times New Roman" w:hAnsi="Times New Roman"/>
          <w:sz w:val="26"/>
          <w:szCs w:val="26"/>
        </w:rPr>
        <w:t xml:space="preserve"> </w:t>
      </w:r>
      <w:r w:rsidR="00641F96">
        <w:rPr>
          <w:rFonts w:ascii="Times New Roman" w:hAnsi="Times New Roman"/>
          <w:sz w:val="26"/>
          <w:szCs w:val="26"/>
        </w:rPr>
        <w:t xml:space="preserve">Более того согласно резолютивной части вышеуказанного решения </w:t>
      </w:r>
      <w:r w:rsidR="00841095" w:rsidRPr="00841095">
        <w:rPr>
          <w:rFonts w:ascii="Times New Roman" w:hAnsi="Times New Roman"/>
          <w:sz w:val="26"/>
          <w:szCs w:val="26"/>
        </w:rPr>
        <w:t>с управления муниципального имущества администрации Дальнегорского городского округа Приморского края</w:t>
      </w:r>
      <w:r w:rsidR="00463E78">
        <w:rPr>
          <w:rFonts w:ascii="Times New Roman" w:hAnsi="Times New Roman"/>
          <w:sz w:val="26"/>
          <w:szCs w:val="26"/>
        </w:rPr>
        <w:t xml:space="preserve"> взыскано</w:t>
      </w:r>
      <w:r w:rsidR="00841095" w:rsidRPr="00841095">
        <w:rPr>
          <w:rFonts w:ascii="Times New Roman" w:hAnsi="Times New Roman"/>
          <w:sz w:val="26"/>
          <w:szCs w:val="26"/>
        </w:rPr>
        <w:t xml:space="preserve"> в пользу индивидуального предпринимателя Шевцова Сергея Борисовича </w:t>
      </w:r>
      <w:r w:rsidR="00841095" w:rsidRPr="00463E78">
        <w:rPr>
          <w:rFonts w:ascii="Times New Roman" w:hAnsi="Times New Roman"/>
          <w:b/>
          <w:sz w:val="26"/>
          <w:szCs w:val="26"/>
        </w:rPr>
        <w:t>6000 рублей государственной пошлины, а также 60 000 рублей расходов на оплату услуг эксперта-оценщика.</w:t>
      </w:r>
    </w:p>
    <w:p w:rsidR="001540FE" w:rsidRDefault="001540FE" w:rsidP="001540FE">
      <w:pPr>
        <w:pStyle w:val="aa"/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2957B8">
        <w:rPr>
          <w:rFonts w:ascii="Times New Roman" w:hAnsi="Times New Roman"/>
          <w:sz w:val="26"/>
          <w:szCs w:val="26"/>
        </w:rPr>
        <w:t>Экспертиза считает некорректным включение указанного объекта в Отчет за 2023 год ввиду его отсутствия в Прогнозном плане приватизации на 2023 год.</w:t>
      </w:r>
    </w:p>
    <w:p w:rsidR="0067659C" w:rsidRDefault="0067659C" w:rsidP="00045EF0">
      <w:pPr>
        <w:pStyle w:val="aa"/>
        <w:spacing w:after="0"/>
        <w:ind w:left="0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Однако </w:t>
      </w:r>
      <w:r w:rsidR="007473B0">
        <w:rPr>
          <w:rFonts w:ascii="Times New Roman" w:hAnsi="Times New Roman"/>
          <w:sz w:val="26"/>
          <w:szCs w:val="26"/>
        </w:rPr>
        <w:t xml:space="preserve">Контрольно-счетной палатой в ходе проведения настоящего мероприятия </w:t>
      </w:r>
      <w:r>
        <w:rPr>
          <w:rFonts w:ascii="Times New Roman" w:hAnsi="Times New Roman"/>
          <w:sz w:val="26"/>
          <w:szCs w:val="26"/>
        </w:rPr>
        <w:t>обращено внимание</w:t>
      </w:r>
      <w:r w:rsidR="007473B0">
        <w:rPr>
          <w:rFonts w:ascii="Times New Roman" w:hAnsi="Times New Roman"/>
          <w:sz w:val="26"/>
          <w:szCs w:val="26"/>
        </w:rPr>
        <w:t xml:space="preserve"> на то,</w:t>
      </w:r>
      <w:r>
        <w:rPr>
          <w:rFonts w:ascii="Times New Roman" w:hAnsi="Times New Roman"/>
          <w:sz w:val="26"/>
          <w:szCs w:val="26"/>
        </w:rPr>
        <w:t xml:space="preserve"> что в рассматриваемом случае </w:t>
      </w:r>
      <w:r w:rsidR="0094422A">
        <w:rPr>
          <w:rFonts w:ascii="Times New Roman" w:hAnsi="Times New Roman"/>
          <w:sz w:val="26"/>
          <w:szCs w:val="26"/>
        </w:rPr>
        <w:t xml:space="preserve"> Арбитражным судом Приморского края не признана стоимость муниципального имущества планируемого к продаже </w:t>
      </w:r>
      <w:r w:rsidR="001B7951">
        <w:rPr>
          <w:rFonts w:ascii="Times New Roman" w:hAnsi="Times New Roman"/>
          <w:sz w:val="26"/>
          <w:szCs w:val="26"/>
        </w:rPr>
        <w:t xml:space="preserve"> рассчитанная как результат  оказания </w:t>
      </w:r>
      <w:r w:rsidR="00AC3ABE" w:rsidRPr="00AC3ABE">
        <w:rPr>
          <w:rFonts w:ascii="Times New Roman" w:hAnsi="Times New Roman"/>
          <w:sz w:val="26"/>
          <w:szCs w:val="26"/>
        </w:rPr>
        <w:t>услуг по проведению оценки рыночной стоимости объектов недвижимости по адресу: проспект 50 лет Октября, д. 85а, г. Дальнегорск</w:t>
      </w:r>
      <w:r w:rsidR="001B7951">
        <w:rPr>
          <w:rFonts w:ascii="Times New Roman" w:hAnsi="Times New Roman"/>
          <w:sz w:val="26"/>
          <w:szCs w:val="26"/>
        </w:rPr>
        <w:t xml:space="preserve"> по</w:t>
      </w:r>
      <w:r w:rsidR="001B7951" w:rsidRPr="001B7951">
        <w:rPr>
          <w:rFonts w:ascii="Times New Roman" w:hAnsi="Times New Roman"/>
          <w:sz w:val="26"/>
          <w:szCs w:val="26"/>
        </w:rPr>
        <w:t xml:space="preserve"> проведен</w:t>
      </w:r>
      <w:r w:rsidR="001B7951">
        <w:rPr>
          <w:rFonts w:ascii="Times New Roman" w:hAnsi="Times New Roman"/>
          <w:sz w:val="26"/>
          <w:szCs w:val="26"/>
        </w:rPr>
        <w:t>ному Управлением электронному</w:t>
      </w:r>
      <w:r w:rsidR="001B7951" w:rsidRPr="001B7951">
        <w:rPr>
          <w:rFonts w:ascii="Times New Roman" w:hAnsi="Times New Roman"/>
          <w:sz w:val="26"/>
          <w:szCs w:val="26"/>
        </w:rPr>
        <w:t xml:space="preserve"> аукцион</w:t>
      </w:r>
      <w:r w:rsidR="001B7951">
        <w:rPr>
          <w:rFonts w:ascii="Times New Roman" w:hAnsi="Times New Roman"/>
          <w:sz w:val="26"/>
          <w:szCs w:val="26"/>
        </w:rPr>
        <w:t>у</w:t>
      </w:r>
      <w:r w:rsidR="001B7951" w:rsidRPr="001B7951">
        <w:rPr>
          <w:rFonts w:ascii="Times New Roman" w:hAnsi="Times New Roman"/>
          <w:sz w:val="26"/>
          <w:szCs w:val="26"/>
        </w:rPr>
        <w:t xml:space="preserve"> и заключен</w:t>
      </w:r>
      <w:r w:rsidR="001B7951">
        <w:rPr>
          <w:rFonts w:ascii="Times New Roman" w:hAnsi="Times New Roman"/>
          <w:sz w:val="26"/>
          <w:szCs w:val="26"/>
        </w:rPr>
        <w:t>ому</w:t>
      </w:r>
      <w:r w:rsidR="001B7951" w:rsidRPr="001B7951">
        <w:rPr>
          <w:rFonts w:ascii="Times New Roman" w:hAnsi="Times New Roman"/>
          <w:sz w:val="26"/>
          <w:szCs w:val="26"/>
        </w:rPr>
        <w:t xml:space="preserve"> муниципальный контракт № 0320300143722000061_153045 от 14.03.2022 с ИП Сопочкиной И.В. </w:t>
      </w:r>
      <w:r w:rsidR="00147140">
        <w:rPr>
          <w:rFonts w:ascii="Times New Roman" w:hAnsi="Times New Roman"/>
          <w:sz w:val="26"/>
          <w:szCs w:val="26"/>
        </w:rPr>
        <w:t>То есть цена предложенная продавцом Управлением не поддержана. Итогово</w:t>
      </w:r>
      <w:r w:rsidR="00E66EA0">
        <w:rPr>
          <w:rFonts w:ascii="Times New Roman" w:hAnsi="Times New Roman"/>
          <w:sz w:val="26"/>
          <w:szCs w:val="26"/>
        </w:rPr>
        <w:t>,</w:t>
      </w:r>
      <w:r w:rsidR="00A20B0C">
        <w:rPr>
          <w:rFonts w:ascii="Times New Roman" w:hAnsi="Times New Roman"/>
          <w:sz w:val="26"/>
          <w:szCs w:val="26"/>
        </w:rPr>
        <w:t xml:space="preserve"> призна</w:t>
      </w:r>
      <w:r w:rsidR="00147140">
        <w:rPr>
          <w:rFonts w:ascii="Times New Roman" w:hAnsi="Times New Roman"/>
          <w:sz w:val="26"/>
          <w:szCs w:val="26"/>
        </w:rPr>
        <w:t>н</w:t>
      </w:r>
      <w:r w:rsidR="00A20B0C">
        <w:rPr>
          <w:rFonts w:ascii="Times New Roman" w:hAnsi="Times New Roman"/>
          <w:sz w:val="26"/>
          <w:szCs w:val="26"/>
        </w:rPr>
        <w:t xml:space="preserve">а </w:t>
      </w:r>
      <w:r w:rsidR="00147140">
        <w:rPr>
          <w:rFonts w:ascii="Times New Roman" w:hAnsi="Times New Roman"/>
          <w:sz w:val="26"/>
          <w:szCs w:val="26"/>
        </w:rPr>
        <w:t xml:space="preserve">продажной рыночная </w:t>
      </w:r>
      <w:r w:rsidR="0057179D">
        <w:rPr>
          <w:rFonts w:ascii="Times New Roman" w:hAnsi="Times New Roman"/>
          <w:sz w:val="26"/>
          <w:szCs w:val="26"/>
        </w:rPr>
        <w:t>стоимость,</w:t>
      </w:r>
      <w:r w:rsidR="00147140">
        <w:rPr>
          <w:rFonts w:ascii="Times New Roman" w:hAnsi="Times New Roman"/>
          <w:sz w:val="26"/>
          <w:szCs w:val="26"/>
        </w:rPr>
        <w:t xml:space="preserve"> определенная сторонним экспертом</w:t>
      </w:r>
      <w:r w:rsidR="00AE1768">
        <w:rPr>
          <w:rFonts w:ascii="Times New Roman" w:hAnsi="Times New Roman"/>
          <w:sz w:val="26"/>
          <w:szCs w:val="26"/>
        </w:rPr>
        <w:t xml:space="preserve"> в рамках проведенной судебной экспертизы рыночной стоимости недвижимого имущества в рамках заявленного покупателем Шевцовым С.Б. ходатайства.</w:t>
      </w:r>
      <w:r w:rsidR="0057179D">
        <w:rPr>
          <w:rFonts w:ascii="Times New Roman" w:hAnsi="Times New Roman"/>
          <w:sz w:val="26"/>
          <w:szCs w:val="26"/>
        </w:rPr>
        <w:t xml:space="preserve"> По которой в 2023 году и реализовано имущество. </w:t>
      </w:r>
      <w:r w:rsidR="00492E98" w:rsidRPr="00045EF0">
        <w:rPr>
          <w:rFonts w:ascii="Times New Roman" w:hAnsi="Times New Roman"/>
          <w:b/>
          <w:sz w:val="26"/>
          <w:szCs w:val="26"/>
          <w:u w:val="single"/>
        </w:rPr>
        <w:t>В результате данной приватизации</w:t>
      </w:r>
      <w:r w:rsidR="0046429E" w:rsidRPr="00045EF0">
        <w:rPr>
          <w:rFonts w:ascii="Times New Roman" w:hAnsi="Times New Roman"/>
          <w:b/>
          <w:sz w:val="26"/>
          <w:szCs w:val="26"/>
          <w:u w:val="single"/>
        </w:rPr>
        <w:t xml:space="preserve"> на основании решения </w:t>
      </w:r>
      <w:r w:rsidR="00695D3D" w:rsidRPr="00045EF0">
        <w:rPr>
          <w:rFonts w:ascii="Times New Roman" w:hAnsi="Times New Roman"/>
          <w:b/>
          <w:sz w:val="26"/>
          <w:szCs w:val="26"/>
          <w:u w:val="single"/>
        </w:rPr>
        <w:t xml:space="preserve">Арбитражного суда Приморского края от 15 июня 2023 года по делу </w:t>
      </w:r>
      <w:bookmarkStart w:id="0" w:name="_GoBack"/>
      <w:bookmarkEnd w:id="0"/>
      <w:r w:rsidR="00695D3D" w:rsidRPr="00045EF0">
        <w:rPr>
          <w:rFonts w:ascii="Times New Roman" w:hAnsi="Times New Roman"/>
          <w:b/>
          <w:sz w:val="26"/>
          <w:szCs w:val="26"/>
          <w:u w:val="single"/>
        </w:rPr>
        <w:t xml:space="preserve">№ А51-17395/2022  муниципалитет недополучил </w:t>
      </w:r>
      <w:r w:rsidR="00BD0431" w:rsidRPr="00045EF0">
        <w:rPr>
          <w:rFonts w:ascii="Times New Roman" w:hAnsi="Times New Roman"/>
          <w:b/>
          <w:sz w:val="26"/>
          <w:szCs w:val="26"/>
          <w:u w:val="single"/>
        </w:rPr>
        <w:t>272175 рублей</w:t>
      </w:r>
      <w:r w:rsidR="00045EF0">
        <w:rPr>
          <w:rFonts w:ascii="Times New Roman" w:hAnsi="Times New Roman"/>
          <w:sz w:val="26"/>
          <w:szCs w:val="26"/>
        </w:rPr>
        <w:t xml:space="preserve">. </w:t>
      </w:r>
      <w:r w:rsidR="0057179D" w:rsidRPr="00045EF0">
        <w:rPr>
          <w:rFonts w:ascii="Times New Roman" w:hAnsi="Times New Roman"/>
          <w:b/>
          <w:sz w:val="26"/>
          <w:szCs w:val="26"/>
          <w:u w:val="single"/>
        </w:rPr>
        <w:t xml:space="preserve">Дополнительную нагрузку на бюджет </w:t>
      </w:r>
      <w:r w:rsidR="008A052F" w:rsidRPr="00045EF0">
        <w:rPr>
          <w:rFonts w:ascii="Times New Roman" w:hAnsi="Times New Roman"/>
          <w:b/>
          <w:sz w:val="26"/>
          <w:szCs w:val="26"/>
          <w:u w:val="single"/>
        </w:rPr>
        <w:t>управление муниципального имущества администрации Дальнегорского городского округа Приморского края получило в виду 6000 рублей государственной пошлины</w:t>
      </w:r>
      <w:r w:rsidR="00E66EA0" w:rsidRPr="00045EF0">
        <w:rPr>
          <w:rFonts w:ascii="Times New Roman" w:hAnsi="Times New Roman"/>
          <w:b/>
          <w:sz w:val="26"/>
          <w:szCs w:val="26"/>
          <w:u w:val="single"/>
        </w:rPr>
        <w:t xml:space="preserve"> взысканной</w:t>
      </w:r>
      <w:r w:rsidR="008A052F" w:rsidRPr="00045EF0">
        <w:rPr>
          <w:rFonts w:ascii="Times New Roman" w:hAnsi="Times New Roman"/>
          <w:b/>
          <w:sz w:val="26"/>
          <w:szCs w:val="26"/>
          <w:u w:val="single"/>
        </w:rPr>
        <w:t xml:space="preserve"> в пользу индивидуального предпринимателя Шевцова Сергея Борисовича, а также 60 000 рублей расходов на оплату услуг эксперта-оценщика</w:t>
      </w:r>
      <w:r w:rsidR="008A052F" w:rsidRPr="008A052F">
        <w:rPr>
          <w:rFonts w:ascii="Times New Roman" w:hAnsi="Times New Roman"/>
          <w:b/>
          <w:sz w:val="26"/>
          <w:szCs w:val="26"/>
        </w:rPr>
        <w:t>.</w:t>
      </w:r>
      <w:r w:rsidR="00E66EA0">
        <w:rPr>
          <w:rFonts w:ascii="Times New Roman" w:hAnsi="Times New Roman"/>
          <w:b/>
          <w:sz w:val="26"/>
          <w:szCs w:val="26"/>
        </w:rPr>
        <w:t xml:space="preserve"> То е</w:t>
      </w:r>
      <w:r w:rsidR="008835D1">
        <w:rPr>
          <w:rFonts w:ascii="Times New Roman" w:hAnsi="Times New Roman"/>
          <w:b/>
          <w:sz w:val="26"/>
          <w:szCs w:val="26"/>
        </w:rPr>
        <w:t>сть с целью оцени</w:t>
      </w:r>
      <w:r w:rsidR="00627103">
        <w:rPr>
          <w:rFonts w:ascii="Times New Roman" w:hAnsi="Times New Roman"/>
          <w:b/>
          <w:sz w:val="26"/>
          <w:szCs w:val="26"/>
        </w:rPr>
        <w:t>вания рыночной стоимости одного имущества бюджет понес расходы 2 раза.</w:t>
      </w:r>
      <w:r w:rsidR="00A554AD">
        <w:rPr>
          <w:rFonts w:ascii="Times New Roman" w:hAnsi="Times New Roman"/>
          <w:b/>
          <w:sz w:val="26"/>
          <w:szCs w:val="26"/>
        </w:rPr>
        <w:t xml:space="preserve"> 1</w:t>
      </w:r>
      <w:r w:rsidR="008835D1">
        <w:rPr>
          <w:rFonts w:ascii="Times New Roman" w:hAnsi="Times New Roman"/>
          <w:b/>
          <w:sz w:val="26"/>
          <w:szCs w:val="26"/>
        </w:rPr>
        <w:t>ый</w:t>
      </w:r>
      <w:r w:rsidR="00A554AD">
        <w:rPr>
          <w:rFonts w:ascii="Times New Roman" w:hAnsi="Times New Roman"/>
          <w:b/>
          <w:sz w:val="26"/>
          <w:szCs w:val="26"/>
        </w:rPr>
        <w:t xml:space="preserve"> в рамках </w:t>
      </w:r>
      <w:r w:rsidR="00A554AD" w:rsidRPr="00A554AD">
        <w:rPr>
          <w:rFonts w:ascii="Times New Roman" w:hAnsi="Times New Roman"/>
          <w:b/>
          <w:sz w:val="26"/>
          <w:szCs w:val="26"/>
        </w:rPr>
        <w:t>контракт</w:t>
      </w:r>
      <w:r w:rsidR="00A554AD">
        <w:rPr>
          <w:rFonts w:ascii="Times New Roman" w:hAnsi="Times New Roman"/>
          <w:b/>
          <w:sz w:val="26"/>
          <w:szCs w:val="26"/>
        </w:rPr>
        <w:t>а</w:t>
      </w:r>
      <w:r w:rsidR="00045EF0">
        <w:rPr>
          <w:rFonts w:ascii="Times New Roman" w:hAnsi="Times New Roman"/>
          <w:b/>
          <w:sz w:val="26"/>
          <w:szCs w:val="26"/>
        </w:rPr>
        <w:t xml:space="preserve"> </w:t>
      </w:r>
      <w:r w:rsidR="00A554AD" w:rsidRPr="00A554AD">
        <w:rPr>
          <w:rFonts w:ascii="Times New Roman" w:hAnsi="Times New Roman"/>
          <w:b/>
          <w:sz w:val="26"/>
          <w:szCs w:val="26"/>
        </w:rPr>
        <w:t>№ 0320300143722000061_153045 от 14.03.2022 с ИП Сопочкиной И.В. на оказание услуг по проведению оценки рыночной стоимости объектов недвижимости по адресу: проспект 50 лет Октября, д. 85а, г. Дальнегорск</w:t>
      </w:r>
      <w:r w:rsidR="008835D1">
        <w:rPr>
          <w:rFonts w:ascii="Times New Roman" w:hAnsi="Times New Roman"/>
          <w:b/>
          <w:sz w:val="26"/>
          <w:szCs w:val="26"/>
        </w:rPr>
        <w:t xml:space="preserve">; 2ой </w:t>
      </w:r>
      <w:r w:rsidR="00722938">
        <w:rPr>
          <w:rFonts w:ascii="Times New Roman" w:hAnsi="Times New Roman"/>
          <w:b/>
          <w:sz w:val="26"/>
          <w:szCs w:val="26"/>
        </w:rPr>
        <w:t xml:space="preserve">при реализации </w:t>
      </w:r>
      <w:r w:rsidR="00C90821" w:rsidRPr="00C90821">
        <w:rPr>
          <w:rFonts w:ascii="Times New Roman" w:hAnsi="Times New Roman"/>
          <w:b/>
          <w:sz w:val="26"/>
          <w:szCs w:val="26"/>
        </w:rPr>
        <w:t>решения Арбитражного суда Приморского края от 15 июня 2023 года по делу № А51-17395/2022</w:t>
      </w:r>
      <w:r w:rsidR="00C90821">
        <w:rPr>
          <w:rFonts w:ascii="Times New Roman" w:hAnsi="Times New Roman"/>
          <w:b/>
          <w:sz w:val="26"/>
          <w:szCs w:val="26"/>
        </w:rPr>
        <w:t>.</w:t>
      </w:r>
      <w:r w:rsidR="006E3218">
        <w:rPr>
          <w:rFonts w:ascii="Times New Roman" w:hAnsi="Times New Roman"/>
          <w:b/>
          <w:sz w:val="26"/>
          <w:szCs w:val="26"/>
        </w:rPr>
        <w:t xml:space="preserve"> Информация об обжаловании указанного решения на сайте Арбитражного суда Приморского края отсутствует.</w:t>
      </w:r>
    </w:p>
    <w:p w:rsidR="00BA397E" w:rsidRDefault="002F470B" w:rsidP="00BA397E">
      <w:pPr>
        <w:pStyle w:val="aa"/>
        <w:spacing w:after="0"/>
        <w:ind w:left="0" w:firstLine="568"/>
        <w:jc w:val="both"/>
        <w:rPr>
          <w:rFonts w:ascii="Times New Roman" w:hAnsi="Times New Roman"/>
          <w:b/>
          <w:sz w:val="26"/>
          <w:szCs w:val="26"/>
        </w:rPr>
      </w:pPr>
      <w:r w:rsidRPr="002B1594">
        <w:rPr>
          <w:rFonts w:ascii="Times New Roman" w:hAnsi="Times New Roman"/>
          <w:b/>
          <w:sz w:val="26"/>
          <w:szCs w:val="26"/>
        </w:rPr>
        <w:t xml:space="preserve">Обоснованность и результативность полноты исполнения полномочий </w:t>
      </w:r>
      <w:r w:rsidR="002B1594" w:rsidRPr="002B1594">
        <w:rPr>
          <w:rFonts w:ascii="Times New Roman" w:hAnsi="Times New Roman"/>
          <w:b/>
          <w:sz w:val="26"/>
          <w:szCs w:val="26"/>
        </w:rPr>
        <w:t>администратора доходов в части осуществления данной приватизации требует проведения отдельного контрольного мероприятия.</w:t>
      </w:r>
    </w:p>
    <w:p w:rsidR="00F21DEF" w:rsidRPr="00F21DEF" w:rsidRDefault="00997A40" w:rsidP="00F21DEF">
      <w:pPr>
        <w:pStyle w:val="aa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A397E">
        <w:rPr>
          <w:rFonts w:ascii="Times New Roman" w:hAnsi="Times New Roman"/>
          <w:sz w:val="26"/>
          <w:szCs w:val="26"/>
        </w:rPr>
        <w:lastRenderedPageBreak/>
        <w:t>Опираясь на выше</w:t>
      </w:r>
      <w:r w:rsidR="00B51256" w:rsidRPr="00BA397E">
        <w:rPr>
          <w:rFonts w:ascii="Times New Roman" w:hAnsi="Times New Roman"/>
          <w:sz w:val="26"/>
          <w:szCs w:val="26"/>
        </w:rPr>
        <w:t xml:space="preserve"> </w:t>
      </w:r>
      <w:r w:rsidRPr="00BA397E">
        <w:rPr>
          <w:rFonts w:ascii="Times New Roman" w:hAnsi="Times New Roman"/>
          <w:sz w:val="26"/>
          <w:szCs w:val="26"/>
        </w:rPr>
        <w:t>отраженные данные можно сказать</w:t>
      </w:r>
      <w:r w:rsidR="00AD4501" w:rsidRPr="00BA397E">
        <w:rPr>
          <w:rFonts w:ascii="Times New Roman" w:hAnsi="Times New Roman"/>
          <w:sz w:val="26"/>
          <w:szCs w:val="26"/>
        </w:rPr>
        <w:t>,</w:t>
      </w:r>
      <w:r w:rsidRPr="00BA397E">
        <w:rPr>
          <w:rFonts w:ascii="Times New Roman" w:hAnsi="Times New Roman"/>
          <w:sz w:val="26"/>
          <w:szCs w:val="26"/>
        </w:rPr>
        <w:t xml:space="preserve"> что </w:t>
      </w:r>
      <w:r w:rsidR="00C26128" w:rsidRPr="00BA397E">
        <w:rPr>
          <w:rFonts w:ascii="Times New Roman" w:hAnsi="Times New Roman"/>
          <w:sz w:val="26"/>
          <w:szCs w:val="26"/>
        </w:rPr>
        <w:t>из запланиро</w:t>
      </w:r>
      <w:r w:rsidR="00AD4501" w:rsidRPr="00BA397E">
        <w:rPr>
          <w:rFonts w:ascii="Times New Roman" w:hAnsi="Times New Roman"/>
          <w:sz w:val="26"/>
          <w:szCs w:val="26"/>
        </w:rPr>
        <w:t>ванных к п</w:t>
      </w:r>
      <w:r w:rsidR="00C26128" w:rsidRPr="00BA397E">
        <w:rPr>
          <w:rFonts w:ascii="Times New Roman" w:hAnsi="Times New Roman"/>
          <w:sz w:val="26"/>
          <w:szCs w:val="26"/>
        </w:rPr>
        <w:t>риватизации</w:t>
      </w:r>
      <w:r w:rsidR="00AD4501" w:rsidRPr="00BA397E">
        <w:rPr>
          <w:rFonts w:ascii="Times New Roman" w:hAnsi="Times New Roman"/>
          <w:sz w:val="26"/>
          <w:szCs w:val="26"/>
        </w:rPr>
        <w:t xml:space="preserve"> в 2023 году</w:t>
      </w:r>
      <w:r w:rsidR="00C26128" w:rsidRPr="00BA397E">
        <w:rPr>
          <w:rFonts w:ascii="Times New Roman" w:hAnsi="Times New Roman"/>
          <w:sz w:val="26"/>
          <w:szCs w:val="26"/>
        </w:rPr>
        <w:t xml:space="preserve"> 16</w:t>
      </w:r>
      <w:r w:rsidR="00AD4501" w:rsidRPr="00BA397E">
        <w:rPr>
          <w:rFonts w:ascii="Times New Roman" w:hAnsi="Times New Roman"/>
          <w:sz w:val="26"/>
          <w:szCs w:val="26"/>
        </w:rPr>
        <w:t xml:space="preserve"> объектов приватизировано 7 или </w:t>
      </w:r>
      <w:r w:rsidR="00C26128" w:rsidRPr="00BA397E">
        <w:rPr>
          <w:rFonts w:ascii="Times New Roman" w:hAnsi="Times New Roman"/>
          <w:sz w:val="26"/>
          <w:szCs w:val="26"/>
        </w:rPr>
        <w:t xml:space="preserve"> </w:t>
      </w:r>
      <w:r w:rsidR="00AD4501" w:rsidRPr="00BA397E">
        <w:rPr>
          <w:rFonts w:ascii="Times New Roman" w:hAnsi="Times New Roman"/>
          <w:sz w:val="26"/>
          <w:szCs w:val="26"/>
        </w:rPr>
        <w:t>43, 8% что является низким показателем эффективности деятельности.</w:t>
      </w:r>
    </w:p>
    <w:p w:rsidR="008C31EE" w:rsidRPr="00F21DEF" w:rsidRDefault="00AD4501" w:rsidP="00F21DEF">
      <w:pPr>
        <w:pStyle w:val="aa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21DEF">
        <w:rPr>
          <w:rFonts w:ascii="Times New Roman" w:hAnsi="Times New Roman"/>
          <w:sz w:val="26"/>
          <w:szCs w:val="26"/>
        </w:rPr>
        <w:t>В число приватизированных объектов муниципального имущества, отраженных в Отчете, также вошли объекты</w:t>
      </w:r>
      <w:r w:rsidR="00FC0456">
        <w:rPr>
          <w:rFonts w:ascii="Times New Roman" w:hAnsi="Times New Roman"/>
          <w:sz w:val="26"/>
          <w:szCs w:val="26"/>
        </w:rPr>
        <w:t>,</w:t>
      </w:r>
      <w:r w:rsidRPr="00F21DEF">
        <w:rPr>
          <w:rFonts w:ascii="Times New Roman" w:hAnsi="Times New Roman"/>
          <w:sz w:val="26"/>
          <w:szCs w:val="26"/>
        </w:rPr>
        <w:t xml:space="preserve"> приватизированные арендаторами при реализации ими преимущественного права на приобретение арендованного имущества в рамках Федерального закона от 22.07.2008г. № 159-ФЗ. Кроме того</w:t>
      </w:r>
      <w:r w:rsidR="00625B62">
        <w:rPr>
          <w:rFonts w:ascii="Times New Roman" w:hAnsi="Times New Roman"/>
          <w:sz w:val="26"/>
          <w:szCs w:val="26"/>
        </w:rPr>
        <w:t>,</w:t>
      </w:r>
      <w:r w:rsidRPr="00F21DEF">
        <w:rPr>
          <w:rFonts w:ascii="Times New Roman" w:hAnsi="Times New Roman"/>
          <w:sz w:val="26"/>
          <w:szCs w:val="26"/>
        </w:rPr>
        <w:t xml:space="preserve"> в отчете отражены приватизированные объекты движимого имущества.</w:t>
      </w:r>
    </w:p>
    <w:p w:rsidR="00F5128F" w:rsidRDefault="005921D9" w:rsidP="002B16FD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вышесказанного </w:t>
      </w:r>
      <w:r w:rsidR="00FC0456">
        <w:rPr>
          <w:rFonts w:ascii="Times New Roman" w:hAnsi="Times New Roman"/>
          <w:sz w:val="26"/>
          <w:szCs w:val="26"/>
        </w:rPr>
        <w:t xml:space="preserve">считаем, что данный отчет несет в себе информацию </w:t>
      </w:r>
      <w:r w:rsidR="002B16FD">
        <w:rPr>
          <w:rFonts w:ascii="Times New Roman" w:hAnsi="Times New Roman"/>
          <w:sz w:val="26"/>
          <w:szCs w:val="26"/>
        </w:rPr>
        <w:t>обо всех осуществлён</w:t>
      </w:r>
      <w:r w:rsidR="00FC0456">
        <w:rPr>
          <w:rFonts w:ascii="Times New Roman" w:hAnsi="Times New Roman"/>
          <w:sz w:val="26"/>
          <w:szCs w:val="26"/>
        </w:rPr>
        <w:t xml:space="preserve">ных приватизациях в рамках </w:t>
      </w:r>
      <w:r w:rsidR="00AD4501" w:rsidRPr="002B16FD">
        <w:rPr>
          <w:rFonts w:ascii="Times New Roman" w:hAnsi="Times New Roman"/>
          <w:sz w:val="26"/>
          <w:szCs w:val="26"/>
        </w:rPr>
        <w:t>Федерального закона от 22.07.2008г. № 159-ФЗ</w:t>
      </w:r>
      <w:r w:rsidR="002B16FD">
        <w:rPr>
          <w:rFonts w:ascii="Times New Roman" w:hAnsi="Times New Roman"/>
          <w:sz w:val="26"/>
          <w:szCs w:val="26"/>
        </w:rPr>
        <w:t xml:space="preserve">, а также </w:t>
      </w:r>
      <w:r w:rsidR="00625B62">
        <w:rPr>
          <w:rFonts w:ascii="Times New Roman" w:hAnsi="Times New Roman"/>
          <w:sz w:val="26"/>
          <w:szCs w:val="26"/>
        </w:rPr>
        <w:t>Федерального закона  от 21.12.2001 г.        № 178-ФЗ</w:t>
      </w:r>
      <w:r w:rsidR="001459D7">
        <w:rPr>
          <w:rFonts w:ascii="Times New Roman" w:hAnsi="Times New Roman"/>
          <w:sz w:val="26"/>
          <w:szCs w:val="26"/>
        </w:rPr>
        <w:t xml:space="preserve">, а не Отчет об исполнении прогнозного плана приватизации. </w:t>
      </w:r>
    </w:p>
    <w:p w:rsidR="00F5128F" w:rsidRDefault="001459D7" w:rsidP="002B16FD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128F">
        <w:rPr>
          <w:rFonts w:ascii="Times New Roman" w:hAnsi="Times New Roman"/>
          <w:sz w:val="26"/>
          <w:szCs w:val="26"/>
        </w:rPr>
        <w:t xml:space="preserve">Обращаясь к </w:t>
      </w:r>
      <w:r w:rsidR="001C57B9" w:rsidRPr="00F5128F">
        <w:rPr>
          <w:rFonts w:ascii="Times New Roman" w:hAnsi="Times New Roman"/>
          <w:sz w:val="26"/>
          <w:szCs w:val="26"/>
        </w:rPr>
        <w:t>Положению о приватизации установлено</w:t>
      </w:r>
      <w:r w:rsidR="00F5128F">
        <w:rPr>
          <w:rFonts w:ascii="Times New Roman" w:hAnsi="Times New Roman"/>
          <w:sz w:val="26"/>
          <w:szCs w:val="26"/>
        </w:rPr>
        <w:t xml:space="preserve"> следующее: </w:t>
      </w:r>
    </w:p>
    <w:p w:rsidR="006446CA" w:rsidRDefault="00F5128F" w:rsidP="002B16FD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согласно раздела 7 пункт </w:t>
      </w:r>
      <w:r w:rsidRPr="00F5128F">
        <w:rPr>
          <w:rFonts w:ascii="Times New Roman" w:hAnsi="Times New Roman"/>
          <w:sz w:val="26"/>
          <w:szCs w:val="26"/>
        </w:rPr>
        <w:t xml:space="preserve">7.1. Ежегодный отчет </w:t>
      </w:r>
      <w:r w:rsidRPr="006446CA">
        <w:rPr>
          <w:rFonts w:ascii="Times New Roman" w:hAnsi="Times New Roman"/>
          <w:b/>
          <w:sz w:val="26"/>
          <w:szCs w:val="26"/>
        </w:rPr>
        <w:t>об итогах исполнения программы приватизации за прошедший год</w:t>
      </w:r>
      <w:r w:rsidRPr="00F5128F">
        <w:rPr>
          <w:rFonts w:ascii="Times New Roman" w:hAnsi="Times New Roman"/>
          <w:sz w:val="26"/>
          <w:szCs w:val="26"/>
        </w:rPr>
        <w:t xml:space="preserve"> представляется в Думу городского округа не позднее 1 марта года, следующего за отчетным. </w:t>
      </w:r>
    </w:p>
    <w:p w:rsidR="008F5B1E" w:rsidRDefault="006446CA" w:rsidP="008F5B1E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согласно раздела 7 пункта </w:t>
      </w:r>
      <w:r w:rsidR="00F5128F" w:rsidRPr="00F5128F">
        <w:rPr>
          <w:rFonts w:ascii="Times New Roman" w:hAnsi="Times New Roman"/>
          <w:sz w:val="26"/>
          <w:szCs w:val="26"/>
        </w:rPr>
        <w:t xml:space="preserve">7.2. </w:t>
      </w:r>
      <w:r w:rsidR="00F5128F" w:rsidRPr="00D45B5A">
        <w:rPr>
          <w:rFonts w:ascii="Times New Roman" w:hAnsi="Times New Roman"/>
          <w:b/>
          <w:sz w:val="26"/>
          <w:szCs w:val="26"/>
        </w:rPr>
        <w:t>Отчет о результатах приватизации</w:t>
      </w:r>
      <w:r w:rsidR="00F5128F" w:rsidRPr="00F5128F">
        <w:rPr>
          <w:rFonts w:ascii="Times New Roman" w:hAnsi="Times New Roman"/>
          <w:sz w:val="26"/>
          <w:szCs w:val="26"/>
        </w:rPr>
        <w:t xml:space="preserve"> муниципального имущества за прошедший год содержит перечень приватизированного в прошедшем году муниципального имущества с указанием способа, срока и цены сделки купли-продажи муниципального имущества, а также сведения о соответствии достигнутых показателей указанным в программе приватизации.</w:t>
      </w:r>
      <w:r w:rsidR="00D45B5A">
        <w:rPr>
          <w:rFonts w:ascii="Times New Roman" w:hAnsi="Times New Roman"/>
          <w:sz w:val="26"/>
          <w:szCs w:val="26"/>
        </w:rPr>
        <w:t xml:space="preserve"> То есть в двух пунктах Положения о приватизации</w:t>
      </w:r>
      <w:r w:rsidR="001947A0">
        <w:rPr>
          <w:rFonts w:ascii="Times New Roman" w:hAnsi="Times New Roman"/>
          <w:sz w:val="26"/>
          <w:szCs w:val="26"/>
        </w:rPr>
        <w:t xml:space="preserve"> одного раздела</w:t>
      </w:r>
      <w:r w:rsidR="00D45B5A">
        <w:rPr>
          <w:rFonts w:ascii="Times New Roman" w:hAnsi="Times New Roman"/>
          <w:sz w:val="26"/>
          <w:szCs w:val="26"/>
        </w:rPr>
        <w:t xml:space="preserve"> </w:t>
      </w:r>
      <w:r w:rsidR="00F26D50">
        <w:rPr>
          <w:rFonts w:ascii="Times New Roman" w:hAnsi="Times New Roman"/>
          <w:sz w:val="26"/>
          <w:szCs w:val="26"/>
        </w:rPr>
        <w:t xml:space="preserve">содержится противоречивая информация, а именно Отчет об итогах исполнения программы приватизации (пункт 7.1), а </w:t>
      </w:r>
      <w:r w:rsidR="006C7A35">
        <w:rPr>
          <w:rFonts w:ascii="Times New Roman" w:hAnsi="Times New Roman"/>
          <w:sz w:val="26"/>
          <w:szCs w:val="26"/>
        </w:rPr>
        <w:t>во втором случае речь ведется об Отчете о результатах приватизации (пункт 7.2). Считаем</w:t>
      </w:r>
      <w:r w:rsidR="001947A0">
        <w:rPr>
          <w:rFonts w:ascii="Times New Roman" w:hAnsi="Times New Roman"/>
          <w:sz w:val="26"/>
          <w:szCs w:val="26"/>
        </w:rPr>
        <w:t>,</w:t>
      </w:r>
      <w:r w:rsidR="006C7A35">
        <w:rPr>
          <w:rFonts w:ascii="Times New Roman" w:hAnsi="Times New Roman"/>
          <w:sz w:val="26"/>
          <w:szCs w:val="26"/>
        </w:rPr>
        <w:t xml:space="preserve"> что существует необходимость доработать Положение о приватизации</w:t>
      </w:r>
      <w:r w:rsidR="001947A0">
        <w:rPr>
          <w:rFonts w:ascii="Times New Roman" w:hAnsi="Times New Roman"/>
          <w:sz w:val="26"/>
          <w:szCs w:val="26"/>
        </w:rPr>
        <w:t xml:space="preserve"> по указанным основаниям.</w:t>
      </w:r>
    </w:p>
    <w:p w:rsidR="008C31EE" w:rsidRPr="008F5B1E" w:rsidRDefault="008C31EE" w:rsidP="008F5B1E">
      <w:pPr>
        <w:pStyle w:val="aa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F5B1E">
        <w:rPr>
          <w:rFonts w:ascii="Times New Roman" w:hAnsi="Times New Roman"/>
          <w:sz w:val="26"/>
          <w:szCs w:val="26"/>
        </w:rPr>
        <w:t>Согласно Отчету,  в 2023 году всего на территории Дальнегорского городского округа приватизировано 8 объектов муниципального имущества (в том числе 2 объекта с земельными участками, 2 объекта – движимого имущества) Приложения №№ 2,3 к настоящему заключению), из них:</w:t>
      </w:r>
    </w:p>
    <w:p w:rsidR="008C31EE" w:rsidRDefault="008C31EE" w:rsidP="008C31EE">
      <w:pPr>
        <w:pStyle w:val="aa"/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8C31EE">
        <w:rPr>
          <w:rFonts w:ascii="Times New Roman" w:hAnsi="Times New Roman"/>
          <w:sz w:val="26"/>
          <w:szCs w:val="26"/>
        </w:rPr>
        <w:t xml:space="preserve"> соответствии с Федеральным законом № 178-ФЗ в 2023 году по результатам торгов реализовано 2 объекта движимого имущества. Способ продажи – открытый электронный аукцион</w:t>
      </w:r>
      <w:r>
        <w:rPr>
          <w:rFonts w:ascii="Times New Roman" w:hAnsi="Times New Roman"/>
          <w:sz w:val="26"/>
          <w:szCs w:val="26"/>
        </w:rPr>
        <w:t xml:space="preserve"> (Таблица № 3):</w:t>
      </w:r>
    </w:p>
    <w:tbl>
      <w:tblPr>
        <w:tblW w:w="996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03"/>
        <w:gridCol w:w="787"/>
        <w:gridCol w:w="947"/>
        <w:gridCol w:w="2294"/>
        <w:gridCol w:w="683"/>
        <w:gridCol w:w="1134"/>
        <w:gridCol w:w="850"/>
        <w:gridCol w:w="851"/>
        <w:gridCol w:w="960"/>
        <w:gridCol w:w="960"/>
      </w:tblGrid>
      <w:tr w:rsidR="008C31EE" w:rsidRPr="008C31EE" w:rsidTr="008C31EE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Таблица № 3</w:t>
            </w:r>
          </w:p>
        </w:tc>
      </w:tr>
      <w:tr w:rsidR="008C31EE" w:rsidRPr="008C31EE" w:rsidTr="008C31EE">
        <w:trPr>
          <w:trHeight w:val="300"/>
        </w:trPr>
        <w:tc>
          <w:tcPr>
            <w:tcW w:w="9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Основание продажи: Федеральный закон от 21.12.2001г. № 178-ФЗ (имущество) КБК 96711402043041000410</w:t>
            </w:r>
          </w:p>
        </w:tc>
      </w:tr>
      <w:tr w:rsidR="008C31EE" w:rsidRPr="008C31EE" w:rsidTr="008C31EE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№№ договора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объекта, местоположение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 имущества</w:t>
            </w:r>
            <w:r w:rsidR="00D77F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(руб)</w:t>
            </w:r>
            <w:r w:rsidRPr="008C31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Порядок оплаты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Оплата</w:t>
            </w:r>
          </w:p>
        </w:tc>
      </w:tr>
      <w:tr w:rsidR="008C31EE" w:rsidRPr="008C31EE" w:rsidTr="008C31EE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взноса</w:t>
            </w:r>
            <w:r w:rsidR="00D77F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</w:t>
            </w:r>
          </w:p>
        </w:tc>
      </w:tr>
      <w:tr w:rsidR="008C31EE" w:rsidRPr="008C31EE" w:rsidTr="008C31EE">
        <w:trPr>
          <w:trHeight w:val="355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435 от 30.10.2023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Платонов Дмитрий Владимирович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деревообрабатывающий МВ 304 инвентарный № 40136, балансовая стоимость 35000 рублей; станок деревообрабатывающий инвентарный № 401418, балансовая стоимость 19228,12 рублей.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50194,00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единовременный платеж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31EE" w:rsidRPr="008C31EE" w:rsidTr="008C31EE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45174,60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31EE" w:rsidRPr="008C31EE" w:rsidTr="008C31EE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436 от 24.11.2023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Чудинов Валерий Сергеевич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 – MAZDA BONGO, грузовой – бортовой, год выпуска 1988, страна выпуска – Япония, цвет белый, государственный регистрационный номер М 380 ОМ 125 RUS, балансовая стоимость 25200 рублей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73333,33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единовременный платеж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7333,33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31EE" w:rsidRPr="008C31EE" w:rsidTr="008C31EE">
        <w:trPr>
          <w:trHeight w:val="15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1EE" w:rsidRPr="008C31EE" w:rsidTr="008C31EE">
        <w:trPr>
          <w:trHeight w:val="15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31EE" w:rsidRPr="008C31EE" w:rsidTr="008C31EE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123527,33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123527,33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C31EE" w:rsidRDefault="008C31EE" w:rsidP="008C31EE">
      <w:pPr>
        <w:pStyle w:val="aa"/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</w:p>
    <w:p w:rsidR="00D77F03" w:rsidRDefault="00D77F03" w:rsidP="00D77F03">
      <w:pPr>
        <w:spacing w:after="0"/>
        <w:ind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Отчёта ф</w:t>
      </w:r>
      <w:r w:rsidRPr="00AC4D9B">
        <w:rPr>
          <w:rFonts w:ascii="Times New Roman" w:hAnsi="Times New Roman"/>
          <w:sz w:val="26"/>
          <w:szCs w:val="26"/>
        </w:rPr>
        <w:t>актическое поступление</w:t>
      </w:r>
      <w:r>
        <w:rPr>
          <w:rFonts w:ascii="Times New Roman" w:hAnsi="Times New Roman"/>
          <w:sz w:val="26"/>
          <w:szCs w:val="26"/>
        </w:rPr>
        <w:t xml:space="preserve"> доходов </w:t>
      </w:r>
      <w:r w:rsidRPr="00AC4D9B">
        <w:rPr>
          <w:rFonts w:ascii="Times New Roman" w:hAnsi="Times New Roman"/>
          <w:sz w:val="26"/>
          <w:szCs w:val="26"/>
        </w:rPr>
        <w:t>в 20</w:t>
      </w:r>
      <w:r>
        <w:rPr>
          <w:rFonts w:ascii="Times New Roman" w:hAnsi="Times New Roman"/>
          <w:sz w:val="26"/>
          <w:szCs w:val="26"/>
        </w:rPr>
        <w:t>23</w:t>
      </w:r>
      <w:r w:rsidRPr="00AC4D9B">
        <w:rPr>
          <w:rFonts w:ascii="Times New Roman" w:hAnsi="Times New Roman"/>
          <w:sz w:val="26"/>
          <w:szCs w:val="26"/>
        </w:rPr>
        <w:t xml:space="preserve"> году в бюджет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4D9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приватизации </w:t>
      </w:r>
      <w:r w:rsidR="002A143E">
        <w:rPr>
          <w:rFonts w:ascii="Times New Roman" w:hAnsi="Times New Roman"/>
          <w:sz w:val="26"/>
          <w:szCs w:val="26"/>
        </w:rPr>
        <w:t xml:space="preserve">в 2023 году </w:t>
      </w:r>
      <w:r w:rsidRPr="00AC4D9B">
        <w:rPr>
          <w:rFonts w:ascii="Times New Roman" w:hAnsi="Times New Roman"/>
          <w:sz w:val="26"/>
          <w:szCs w:val="26"/>
        </w:rPr>
        <w:t xml:space="preserve">в соответствии с Федеральным законом № 178-ФЗ </w:t>
      </w:r>
      <w:r w:rsidRPr="00C04CD8">
        <w:rPr>
          <w:rFonts w:ascii="Times New Roman" w:hAnsi="Times New Roman"/>
          <w:sz w:val="26"/>
          <w:szCs w:val="26"/>
        </w:rPr>
        <w:t xml:space="preserve">составило </w:t>
      </w:r>
      <w:r>
        <w:rPr>
          <w:rFonts w:ascii="Times New Roman" w:hAnsi="Times New Roman"/>
          <w:sz w:val="26"/>
          <w:szCs w:val="26"/>
        </w:rPr>
        <w:t>123527,33</w:t>
      </w:r>
      <w:r w:rsidRPr="00C04CD8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лей</w:t>
      </w:r>
      <w:r w:rsidR="00D07781">
        <w:rPr>
          <w:rFonts w:ascii="Times New Roman" w:hAnsi="Times New Roman"/>
          <w:sz w:val="26"/>
          <w:szCs w:val="26"/>
        </w:rPr>
        <w:t>.</w:t>
      </w:r>
    </w:p>
    <w:p w:rsidR="00D77F03" w:rsidRDefault="00D77F03" w:rsidP="00D77F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C4D9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4D9B">
        <w:rPr>
          <w:rFonts w:ascii="Times New Roman" w:hAnsi="Times New Roman"/>
          <w:sz w:val="26"/>
          <w:szCs w:val="26"/>
        </w:rPr>
        <w:t>порядке, установленном Федеральным законом № 159-ФЗ</w:t>
      </w:r>
      <w:r>
        <w:rPr>
          <w:rFonts w:ascii="Times New Roman" w:hAnsi="Times New Roman"/>
          <w:sz w:val="26"/>
          <w:szCs w:val="26"/>
        </w:rPr>
        <w:t>,</w:t>
      </w:r>
      <w:r w:rsidRPr="00AC4D9B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4D9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Pr="00AC4D9B">
        <w:rPr>
          <w:rFonts w:ascii="Times New Roman" w:hAnsi="Times New Roman"/>
          <w:sz w:val="26"/>
          <w:szCs w:val="26"/>
        </w:rPr>
        <w:t xml:space="preserve"> году приватизировано</w:t>
      </w:r>
      <w:r>
        <w:rPr>
          <w:rFonts w:ascii="Times New Roman" w:hAnsi="Times New Roman"/>
          <w:sz w:val="26"/>
          <w:szCs w:val="26"/>
        </w:rPr>
        <w:t xml:space="preserve"> 6</w:t>
      </w:r>
      <w:r w:rsidRPr="00AC4D9B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ов с рассрочкой платежа 5 лет, общая цена сделок составила 2 731 804,33 рублей (в том числе земельные участки – на сумму 112757,87 руб.) поступило в бюджет (основной долг + проценты) 851683,57 руб.</w:t>
      </w:r>
      <w:r w:rsidR="00C4437B">
        <w:rPr>
          <w:rFonts w:ascii="Times New Roman" w:hAnsi="Times New Roman"/>
          <w:sz w:val="26"/>
          <w:szCs w:val="26"/>
        </w:rPr>
        <w:t>, из них 1 объект с земельным участком приобрете</w:t>
      </w:r>
      <w:r w:rsidR="00782D84">
        <w:rPr>
          <w:rFonts w:ascii="Times New Roman" w:hAnsi="Times New Roman"/>
          <w:sz w:val="26"/>
          <w:szCs w:val="26"/>
        </w:rPr>
        <w:t>н с рассрочкой платежа на 5 лет</w:t>
      </w:r>
      <w:r w:rsidR="00C4437B">
        <w:rPr>
          <w:rFonts w:ascii="Times New Roman" w:hAnsi="Times New Roman"/>
          <w:sz w:val="26"/>
          <w:szCs w:val="26"/>
        </w:rPr>
        <w:t>, но оплата произведена досрочно (</w:t>
      </w:r>
      <w:r w:rsidR="00412191">
        <w:rPr>
          <w:rFonts w:ascii="Times New Roman" w:hAnsi="Times New Roman"/>
          <w:sz w:val="26"/>
          <w:szCs w:val="26"/>
        </w:rPr>
        <w:t>Таблицы № 4</w:t>
      </w:r>
      <w:r w:rsidR="00C4437B">
        <w:rPr>
          <w:rFonts w:ascii="Times New Roman" w:hAnsi="Times New Roman"/>
          <w:sz w:val="26"/>
          <w:szCs w:val="26"/>
        </w:rPr>
        <w:t xml:space="preserve">): </w:t>
      </w:r>
    </w:p>
    <w:tbl>
      <w:tblPr>
        <w:tblW w:w="101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75"/>
        <w:gridCol w:w="673"/>
        <w:gridCol w:w="709"/>
        <w:gridCol w:w="1145"/>
        <w:gridCol w:w="11"/>
        <w:gridCol w:w="697"/>
        <w:gridCol w:w="142"/>
        <w:gridCol w:w="11"/>
        <w:gridCol w:w="698"/>
        <w:gridCol w:w="11"/>
        <w:gridCol w:w="698"/>
        <w:gridCol w:w="11"/>
        <w:gridCol w:w="556"/>
        <w:gridCol w:w="152"/>
        <w:gridCol w:w="709"/>
        <w:gridCol w:w="414"/>
        <w:gridCol w:w="284"/>
        <w:gridCol w:w="153"/>
        <w:gridCol w:w="272"/>
        <w:gridCol w:w="295"/>
        <w:gridCol w:w="414"/>
        <w:gridCol w:w="153"/>
        <w:gridCol w:w="567"/>
        <w:gridCol w:w="51"/>
        <w:gridCol w:w="494"/>
        <w:gridCol w:w="309"/>
      </w:tblGrid>
      <w:tr w:rsidR="001540FE" w:rsidRPr="001540FE" w:rsidTr="00EA5420">
        <w:trPr>
          <w:gridAfter w:val="1"/>
          <w:wAfter w:w="309" w:type="dxa"/>
          <w:trHeight w:val="330"/>
        </w:trPr>
        <w:tc>
          <w:tcPr>
            <w:tcW w:w="97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Основание продажи: Федеральный закон от 22.07.2008г. № 159-ФЗ (имущество) КБК 96711402043041000410</w:t>
            </w:r>
          </w:p>
        </w:tc>
      </w:tr>
      <w:tr w:rsidR="001540FE" w:rsidRPr="001540FE" w:rsidTr="00EA5420">
        <w:trPr>
          <w:gridAfter w:val="1"/>
          <w:wAfter w:w="309" w:type="dxa"/>
          <w:trHeight w:val="33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№№ договора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Покупатель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объекта, местоположение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Стоимость имущества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Порядок оплаты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ежемесячный платеж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оплата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пеня</w:t>
            </w:r>
          </w:p>
        </w:tc>
      </w:tr>
      <w:tr w:rsidR="0070579F" w:rsidRPr="001540FE" w:rsidTr="00EA5420">
        <w:trPr>
          <w:trHeight w:val="66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%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540FE" w:rsidRPr="001540FE" w:rsidTr="00EA5420">
        <w:trPr>
          <w:trHeight w:val="33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228-пр от 11.07.2023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Выжакова А.А.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бани площадью 239,3 кв.м., кадастровый номер </w:t>
            </w: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25:03:060001:755 Приморский край,</w:t>
            </w: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Дальнегорск, с. Рудная Пристань, ул. Григория Милая, д. 1б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580392,00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рассрочка 5 лет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9673,2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10.08.2023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18807,41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1192,59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580392,00</w:t>
            </w:r>
          </w:p>
        </w:tc>
        <w:tc>
          <w:tcPr>
            <w:tcW w:w="7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5982,17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0579F" w:rsidRPr="001540FE" w:rsidTr="00EA5420">
        <w:trPr>
          <w:trHeight w:val="33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10.09.20</w:t>
            </w: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18807,59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1192,41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579F" w:rsidRPr="001540FE" w:rsidTr="00EA5420">
        <w:trPr>
          <w:trHeight w:val="33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13.10.2023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18773,18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1226,82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579F" w:rsidRPr="001540FE" w:rsidTr="00EA5420">
        <w:trPr>
          <w:trHeight w:val="33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22.11.2023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18564,37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1435,63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579F" w:rsidRPr="001540FE" w:rsidTr="00EA5420">
        <w:trPr>
          <w:trHeight w:val="33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19.12.2023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505439,45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934,72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40FE" w:rsidRPr="001540FE" w:rsidTr="00EA542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580392,00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5982,17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540FE" w:rsidRPr="001540FE" w:rsidTr="00EA5420">
        <w:trPr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40FE" w:rsidRPr="001540FE" w:rsidTr="00EA5420">
        <w:trPr>
          <w:gridAfter w:val="1"/>
          <w:wAfter w:w="309" w:type="dxa"/>
          <w:trHeight w:val="330"/>
        </w:trPr>
        <w:tc>
          <w:tcPr>
            <w:tcW w:w="97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Основание продажи: Федеральный закон от 22.07.2008г. № 159-ФЗ (земельный участок) КБК 96711406024041000430</w:t>
            </w:r>
          </w:p>
        </w:tc>
      </w:tr>
      <w:tr w:rsidR="001540FE" w:rsidRPr="001540FE" w:rsidTr="00EA5420">
        <w:trPr>
          <w:gridAfter w:val="1"/>
          <w:wAfter w:w="309" w:type="dxa"/>
          <w:trHeight w:val="33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№№ договора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Покупатель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объекта, местоположение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Стоимость имущества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Порядок оплаты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ежемесячный платеж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оплата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пеня</w:t>
            </w:r>
          </w:p>
        </w:tc>
      </w:tr>
      <w:tr w:rsidR="0070579F" w:rsidRPr="001540FE" w:rsidTr="00EA5420">
        <w:trPr>
          <w:gridAfter w:val="1"/>
          <w:wAfter w:w="309" w:type="dxa"/>
          <w:trHeight w:val="66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%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0579F" w:rsidRPr="001540FE" w:rsidTr="00EA5420">
        <w:trPr>
          <w:gridAfter w:val="1"/>
          <w:wAfter w:w="309" w:type="dxa"/>
          <w:trHeight w:val="495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228-пр от 11.07.2023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Выжакова А.А.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площадью 443,4 кв.м., кадастровый номер 25:03:060001:19 Приморский край,</w:t>
            </w:r>
            <w:r w:rsidRPr="001540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г. Дальнегорск, с. Рудная Пристань, ул. Григория Милая, д. 1б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105973,00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рассрочка на 5 лет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1766,22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10.08.2023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19782,25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217,75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105973,00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725,70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0579F" w:rsidRPr="001540FE" w:rsidTr="00EA5420">
        <w:trPr>
          <w:gridAfter w:val="1"/>
          <w:wAfter w:w="309" w:type="dxa"/>
          <w:trHeight w:val="39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10.09.2023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19816,99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183,01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579F" w:rsidRPr="001540FE" w:rsidTr="00EA5420">
        <w:trPr>
          <w:gridAfter w:val="1"/>
          <w:wAfter w:w="309" w:type="dxa"/>
          <w:trHeight w:val="28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13.10.2023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19849,98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579F" w:rsidRPr="001540FE" w:rsidTr="00EA5420">
        <w:trPr>
          <w:gridAfter w:val="1"/>
          <w:wAfter w:w="309" w:type="dxa"/>
          <w:trHeight w:val="33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19872,54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127,46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579F" w:rsidRPr="001540FE" w:rsidTr="00EA5420">
        <w:trPr>
          <w:gridAfter w:val="1"/>
          <w:wAfter w:w="309" w:type="dxa"/>
          <w:trHeight w:val="33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18.12.2023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26651,24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47,46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40FE" w:rsidRPr="001540FE" w:rsidTr="00EA5420">
        <w:trPr>
          <w:gridAfter w:val="1"/>
          <w:wAfter w:w="309" w:type="dxa"/>
          <w:trHeight w:val="3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105973,00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E" w:rsidRPr="001540FE" w:rsidRDefault="001540FE" w:rsidP="001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12191" w:rsidRPr="001540FE" w:rsidRDefault="00412191" w:rsidP="00D77F0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E5564" w:rsidRPr="00C248B2" w:rsidRDefault="002E5564" w:rsidP="00C248B2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081169" w:rsidRDefault="00270A03" w:rsidP="00081169">
      <w:pPr>
        <w:pStyle w:val="aa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1169">
        <w:rPr>
          <w:rFonts w:ascii="Times New Roman" w:hAnsi="Times New Roman"/>
          <w:sz w:val="26"/>
          <w:szCs w:val="26"/>
        </w:rPr>
        <w:t>В ходе проведения настоящего мероприятия установлено</w:t>
      </w:r>
      <w:r w:rsidR="00872FA9" w:rsidRPr="00081169">
        <w:rPr>
          <w:rFonts w:ascii="Times New Roman" w:hAnsi="Times New Roman"/>
          <w:sz w:val="26"/>
          <w:szCs w:val="26"/>
        </w:rPr>
        <w:t>,</w:t>
      </w:r>
      <w:r w:rsidRPr="00081169">
        <w:rPr>
          <w:rFonts w:ascii="Times New Roman" w:hAnsi="Times New Roman"/>
          <w:sz w:val="26"/>
          <w:szCs w:val="26"/>
        </w:rPr>
        <w:t xml:space="preserve"> что Управление при отражении в Прогнозном плане приватизации муниципального имущества Дальнегорского городского округа</w:t>
      </w:r>
      <w:r w:rsidR="003C3B65" w:rsidRPr="00081169">
        <w:rPr>
          <w:rFonts w:ascii="Times New Roman" w:hAnsi="Times New Roman"/>
          <w:sz w:val="26"/>
          <w:szCs w:val="26"/>
        </w:rPr>
        <w:t xml:space="preserve"> на </w:t>
      </w:r>
      <w:r w:rsidR="008050FD" w:rsidRPr="00081169">
        <w:rPr>
          <w:rFonts w:ascii="Times New Roman" w:hAnsi="Times New Roman"/>
          <w:sz w:val="26"/>
          <w:szCs w:val="26"/>
        </w:rPr>
        <w:t>2023 год</w:t>
      </w:r>
      <w:r w:rsidR="00872FA9" w:rsidRPr="00081169">
        <w:rPr>
          <w:rFonts w:ascii="Times New Roman" w:hAnsi="Times New Roman"/>
          <w:sz w:val="26"/>
          <w:szCs w:val="26"/>
        </w:rPr>
        <w:t xml:space="preserve"> </w:t>
      </w:r>
      <w:r w:rsidR="004B6404" w:rsidRPr="00081169">
        <w:rPr>
          <w:rFonts w:ascii="Times New Roman" w:hAnsi="Times New Roman"/>
          <w:sz w:val="26"/>
          <w:szCs w:val="26"/>
        </w:rPr>
        <w:t xml:space="preserve">в столбце </w:t>
      </w:r>
      <w:r w:rsidR="00F86486">
        <w:rPr>
          <w:rFonts w:ascii="Times New Roman" w:hAnsi="Times New Roman"/>
          <w:sz w:val="26"/>
          <w:szCs w:val="26"/>
        </w:rPr>
        <w:t>«</w:t>
      </w:r>
      <w:r w:rsidR="004B6404" w:rsidRPr="00081169">
        <w:rPr>
          <w:rFonts w:ascii="Times New Roman" w:hAnsi="Times New Roman"/>
          <w:sz w:val="26"/>
          <w:szCs w:val="26"/>
        </w:rPr>
        <w:t>Наименование объекта</w:t>
      </w:r>
      <w:r w:rsidR="00F86486">
        <w:rPr>
          <w:rFonts w:ascii="Times New Roman" w:hAnsi="Times New Roman"/>
          <w:sz w:val="26"/>
          <w:szCs w:val="26"/>
        </w:rPr>
        <w:t>»</w:t>
      </w:r>
      <w:r w:rsidR="004B6404" w:rsidRPr="00081169">
        <w:rPr>
          <w:rFonts w:ascii="Times New Roman" w:hAnsi="Times New Roman"/>
          <w:sz w:val="26"/>
          <w:szCs w:val="26"/>
        </w:rPr>
        <w:t xml:space="preserve"> отражает данные </w:t>
      </w:r>
      <w:r w:rsidR="00F86486">
        <w:rPr>
          <w:rFonts w:ascii="Times New Roman" w:hAnsi="Times New Roman"/>
          <w:sz w:val="26"/>
          <w:szCs w:val="26"/>
        </w:rPr>
        <w:t>«</w:t>
      </w:r>
      <w:r w:rsidR="004B6404" w:rsidRPr="00081169">
        <w:rPr>
          <w:rFonts w:ascii="Times New Roman" w:hAnsi="Times New Roman"/>
          <w:sz w:val="26"/>
          <w:szCs w:val="26"/>
        </w:rPr>
        <w:t>Год постройки</w:t>
      </w:r>
      <w:r w:rsidR="00232962">
        <w:rPr>
          <w:rFonts w:ascii="Times New Roman" w:hAnsi="Times New Roman"/>
          <w:sz w:val="26"/>
          <w:szCs w:val="26"/>
        </w:rPr>
        <w:t>»</w:t>
      </w:r>
      <w:r w:rsidR="004B6404" w:rsidRPr="00081169">
        <w:rPr>
          <w:rFonts w:ascii="Times New Roman" w:hAnsi="Times New Roman"/>
          <w:sz w:val="26"/>
          <w:szCs w:val="26"/>
        </w:rPr>
        <w:t xml:space="preserve">. Однако Сводный реестр имущества (недвижимое имущество ДГО) по состоянию на 01.01.2023 не содержит указанные сведения в отношении </w:t>
      </w:r>
      <w:r w:rsidR="001C24CD" w:rsidRPr="00081169">
        <w:rPr>
          <w:rFonts w:ascii="Times New Roman" w:hAnsi="Times New Roman"/>
          <w:sz w:val="26"/>
          <w:szCs w:val="26"/>
        </w:rPr>
        <w:t xml:space="preserve">всех </w:t>
      </w:r>
      <w:r w:rsidR="004B6404" w:rsidRPr="00081169">
        <w:rPr>
          <w:rFonts w:ascii="Times New Roman" w:hAnsi="Times New Roman"/>
          <w:sz w:val="26"/>
          <w:szCs w:val="26"/>
        </w:rPr>
        <w:t>объектов</w:t>
      </w:r>
      <w:r w:rsidR="001D1967" w:rsidRPr="00081169">
        <w:rPr>
          <w:rFonts w:ascii="Times New Roman" w:hAnsi="Times New Roman"/>
          <w:sz w:val="26"/>
          <w:szCs w:val="26"/>
        </w:rPr>
        <w:t>,</w:t>
      </w:r>
      <w:r w:rsidR="004B6404" w:rsidRPr="00081169">
        <w:rPr>
          <w:rFonts w:ascii="Times New Roman" w:hAnsi="Times New Roman"/>
          <w:sz w:val="26"/>
          <w:szCs w:val="26"/>
        </w:rPr>
        <w:t xml:space="preserve"> приватизация к</w:t>
      </w:r>
      <w:r w:rsidR="001C24CD" w:rsidRPr="00081169">
        <w:rPr>
          <w:rFonts w:ascii="Times New Roman" w:hAnsi="Times New Roman"/>
          <w:sz w:val="26"/>
          <w:szCs w:val="26"/>
        </w:rPr>
        <w:t>оторых планировалась, осуществлена в 2023 году. Так информация Год постройки отсутствует</w:t>
      </w:r>
      <w:r w:rsidR="00406146" w:rsidRPr="00081169">
        <w:rPr>
          <w:rFonts w:ascii="Times New Roman" w:hAnsi="Times New Roman"/>
          <w:sz w:val="26"/>
          <w:szCs w:val="26"/>
        </w:rPr>
        <w:t xml:space="preserve"> в Реестре</w:t>
      </w:r>
      <w:r w:rsidR="001C24CD" w:rsidRPr="00081169">
        <w:rPr>
          <w:rFonts w:ascii="Times New Roman" w:hAnsi="Times New Roman"/>
          <w:sz w:val="26"/>
          <w:szCs w:val="26"/>
        </w:rPr>
        <w:t xml:space="preserve"> по объектам </w:t>
      </w:r>
      <w:r w:rsidR="00630F87">
        <w:rPr>
          <w:rFonts w:ascii="Times New Roman" w:hAnsi="Times New Roman"/>
          <w:sz w:val="26"/>
          <w:szCs w:val="26"/>
        </w:rPr>
        <w:t>отраженным в Приложении</w:t>
      </w:r>
      <w:r w:rsidR="001C24CD" w:rsidRPr="00081169">
        <w:rPr>
          <w:rFonts w:ascii="Times New Roman" w:hAnsi="Times New Roman"/>
          <w:sz w:val="26"/>
          <w:szCs w:val="26"/>
        </w:rPr>
        <w:t xml:space="preserve"> </w:t>
      </w:r>
      <w:r w:rsidR="00406146" w:rsidRPr="00081169">
        <w:rPr>
          <w:rFonts w:ascii="Times New Roman" w:hAnsi="Times New Roman"/>
          <w:sz w:val="26"/>
          <w:szCs w:val="26"/>
        </w:rPr>
        <w:t xml:space="preserve">№ 1 к настоящему заключению </w:t>
      </w:r>
      <w:r w:rsidR="00FD1802" w:rsidRPr="00081169">
        <w:rPr>
          <w:rFonts w:ascii="Times New Roman" w:hAnsi="Times New Roman"/>
          <w:sz w:val="26"/>
          <w:szCs w:val="26"/>
        </w:rPr>
        <w:t xml:space="preserve">№ п/п </w:t>
      </w:r>
      <w:r w:rsidR="00406146" w:rsidRPr="00081169">
        <w:rPr>
          <w:rFonts w:ascii="Times New Roman" w:hAnsi="Times New Roman"/>
          <w:sz w:val="26"/>
          <w:szCs w:val="26"/>
        </w:rPr>
        <w:t>3,4,5,7,10.</w:t>
      </w:r>
    </w:p>
    <w:p w:rsidR="00093475" w:rsidRDefault="002C6C51" w:rsidP="00093475">
      <w:pPr>
        <w:pStyle w:val="aa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1169">
        <w:rPr>
          <w:rFonts w:ascii="Times New Roman" w:hAnsi="Times New Roman"/>
          <w:sz w:val="26"/>
          <w:szCs w:val="26"/>
        </w:rPr>
        <w:t>При проведении настоящего мероприятия установлено</w:t>
      </w:r>
      <w:r w:rsidR="00BC5580" w:rsidRPr="00081169">
        <w:rPr>
          <w:rFonts w:ascii="Times New Roman" w:hAnsi="Times New Roman"/>
          <w:sz w:val="26"/>
          <w:szCs w:val="26"/>
        </w:rPr>
        <w:t>,</w:t>
      </w:r>
      <w:r w:rsidRPr="00081169">
        <w:rPr>
          <w:rFonts w:ascii="Times New Roman" w:hAnsi="Times New Roman"/>
          <w:sz w:val="26"/>
          <w:szCs w:val="26"/>
        </w:rPr>
        <w:t xml:space="preserve"> что в отношении ряда объектов приватизация которых планировалась либо осуществлена </w:t>
      </w:r>
      <w:r w:rsidR="00DD7E49" w:rsidRPr="00081169">
        <w:rPr>
          <w:rFonts w:ascii="Times New Roman" w:hAnsi="Times New Roman"/>
          <w:sz w:val="26"/>
          <w:szCs w:val="26"/>
        </w:rPr>
        <w:t xml:space="preserve"> в столбце </w:t>
      </w:r>
      <w:r w:rsidR="00630F87">
        <w:rPr>
          <w:rFonts w:ascii="Times New Roman" w:hAnsi="Times New Roman"/>
          <w:sz w:val="26"/>
          <w:szCs w:val="26"/>
        </w:rPr>
        <w:t>«</w:t>
      </w:r>
      <w:r w:rsidR="00DD7E49" w:rsidRPr="00081169">
        <w:rPr>
          <w:rFonts w:ascii="Times New Roman" w:hAnsi="Times New Roman"/>
          <w:sz w:val="26"/>
          <w:szCs w:val="26"/>
        </w:rPr>
        <w:t>наименование объекта</w:t>
      </w:r>
      <w:r w:rsidR="00630F87">
        <w:rPr>
          <w:rFonts w:ascii="Times New Roman" w:hAnsi="Times New Roman"/>
          <w:sz w:val="26"/>
          <w:szCs w:val="26"/>
        </w:rPr>
        <w:t>»</w:t>
      </w:r>
      <w:r w:rsidR="00DD7E49" w:rsidRPr="00081169">
        <w:rPr>
          <w:rFonts w:ascii="Times New Roman" w:hAnsi="Times New Roman"/>
          <w:sz w:val="26"/>
          <w:szCs w:val="26"/>
        </w:rPr>
        <w:t xml:space="preserve"> содержится информация об этажности (например </w:t>
      </w:r>
      <w:r w:rsidR="00BC5580" w:rsidRPr="00081169">
        <w:rPr>
          <w:rFonts w:ascii="Times New Roman" w:hAnsi="Times New Roman"/>
          <w:sz w:val="26"/>
          <w:szCs w:val="26"/>
        </w:rPr>
        <w:t>№ п/п</w:t>
      </w:r>
      <w:r w:rsidR="00DD7E49" w:rsidRPr="00081169">
        <w:rPr>
          <w:rFonts w:ascii="Times New Roman" w:hAnsi="Times New Roman"/>
          <w:sz w:val="26"/>
          <w:szCs w:val="26"/>
        </w:rPr>
        <w:t xml:space="preserve"> 8 Приложения </w:t>
      </w:r>
      <w:r w:rsidR="00BC5580" w:rsidRPr="00081169">
        <w:rPr>
          <w:rFonts w:ascii="Times New Roman" w:hAnsi="Times New Roman"/>
          <w:sz w:val="26"/>
          <w:szCs w:val="26"/>
        </w:rPr>
        <w:t xml:space="preserve">№ </w:t>
      </w:r>
      <w:r w:rsidR="00DD7E49" w:rsidRPr="00081169">
        <w:rPr>
          <w:rFonts w:ascii="Times New Roman" w:hAnsi="Times New Roman"/>
          <w:sz w:val="26"/>
          <w:szCs w:val="26"/>
        </w:rPr>
        <w:t>1 к настоящему заключению «расположенные в одноэтажном здании»)</w:t>
      </w:r>
      <w:r w:rsidR="00080293" w:rsidRPr="00081169">
        <w:rPr>
          <w:rFonts w:ascii="Times New Roman" w:hAnsi="Times New Roman"/>
          <w:sz w:val="26"/>
          <w:szCs w:val="26"/>
        </w:rPr>
        <w:t xml:space="preserve">. Однако Сводный реестр имущества (недвижимое имущество ДГО) по состоянию на 01.01.2023 не содержит указанные сведения в отношении всех </w:t>
      </w:r>
      <w:r w:rsidR="00080293" w:rsidRPr="00081169">
        <w:rPr>
          <w:rFonts w:ascii="Times New Roman" w:hAnsi="Times New Roman"/>
          <w:sz w:val="26"/>
          <w:szCs w:val="26"/>
        </w:rPr>
        <w:lastRenderedPageBreak/>
        <w:t>объектов приватизация которых планировалась, осуществлена в 2023 году.</w:t>
      </w:r>
      <w:r w:rsidR="00912386" w:rsidRPr="00081169">
        <w:rPr>
          <w:rFonts w:ascii="Times New Roman" w:hAnsi="Times New Roman"/>
          <w:sz w:val="26"/>
          <w:szCs w:val="26"/>
        </w:rPr>
        <w:t xml:space="preserve"> Таким образом можно сделать вывод об отсутствии полноты информации в Сводном реестре </w:t>
      </w:r>
      <w:r w:rsidR="005F342D" w:rsidRPr="00081169">
        <w:rPr>
          <w:rFonts w:ascii="Times New Roman" w:hAnsi="Times New Roman"/>
          <w:sz w:val="26"/>
          <w:szCs w:val="26"/>
        </w:rPr>
        <w:t>имущества (недвижимое имущество ДГО) по состоянию на 01.01.2023</w:t>
      </w:r>
      <w:r w:rsidR="003C3B65" w:rsidRPr="00081169">
        <w:rPr>
          <w:rFonts w:ascii="Times New Roman" w:hAnsi="Times New Roman"/>
          <w:sz w:val="26"/>
          <w:szCs w:val="26"/>
        </w:rPr>
        <w:t xml:space="preserve"> и риске отражения недостоверных данных об этажности как в самом </w:t>
      </w:r>
      <w:r w:rsidR="008050FD" w:rsidRPr="00081169">
        <w:rPr>
          <w:rFonts w:ascii="Times New Roman" w:hAnsi="Times New Roman"/>
          <w:sz w:val="26"/>
          <w:szCs w:val="26"/>
        </w:rPr>
        <w:t>Прогнозном плане приватизации муниципального имущества Дальнегорского городского округа на 2023 год</w:t>
      </w:r>
      <w:r w:rsidR="009552FA" w:rsidRPr="00081169">
        <w:rPr>
          <w:rFonts w:ascii="Times New Roman" w:hAnsi="Times New Roman"/>
          <w:sz w:val="26"/>
          <w:szCs w:val="26"/>
        </w:rPr>
        <w:t>,</w:t>
      </w:r>
      <w:r w:rsidR="008050FD" w:rsidRPr="00081169">
        <w:rPr>
          <w:rFonts w:ascii="Times New Roman" w:hAnsi="Times New Roman"/>
          <w:sz w:val="26"/>
          <w:szCs w:val="26"/>
        </w:rPr>
        <w:t xml:space="preserve"> так и в </w:t>
      </w:r>
      <w:r w:rsidR="008C41B9" w:rsidRPr="00081169">
        <w:rPr>
          <w:rFonts w:ascii="Times New Roman" w:hAnsi="Times New Roman"/>
          <w:sz w:val="26"/>
          <w:szCs w:val="26"/>
        </w:rPr>
        <w:t>Перечне муниципального имущества, приватизированного на территории ДГО в 2023 Приложение № 2 к решению Думы ДГО Об утверждении отчета за 2023 год</w:t>
      </w:r>
      <w:r w:rsidR="00A82C31" w:rsidRPr="00081169">
        <w:rPr>
          <w:rFonts w:ascii="Times New Roman" w:hAnsi="Times New Roman"/>
          <w:sz w:val="26"/>
          <w:szCs w:val="26"/>
        </w:rPr>
        <w:t>.</w:t>
      </w:r>
    </w:p>
    <w:p w:rsidR="00093475" w:rsidRDefault="00BB047D" w:rsidP="00093475">
      <w:pPr>
        <w:pStyle w:val="aa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3475">
        <w:rPr>
          <w:rFonts w:ascii="Times New Roman" w:hAnsi="Times New Roman"/>
          <w:sz w:val="26"/>
          <w:szCs w:val="26"/>
        </w:rPr>
        <w:t xml:space="preserve">Анализ данных содержащихся в </w:t>
      </w:r>
      <w:r w:rsidR="001A6682" w:rsidRPr="00093475">
        <w:rPr>
          <w:rFonts w:ascii="Times New Roman" w:hAnsi="Times New Roman"/>
          <w:sz w:val="26"/>
          <w:szCs w:val="26"/>
        </w:rPr>
        <w:t>Сводном реестре имущества (недвижимое имущество ДГО) по состоянию на 01.01.2023 показал</w:t>
      </w:r>
      <w:r w:rsidR="00A15BAC" w:rsidRPr="00093475">
        <w:rPr>
          <w:rFonts w:ascii="Times New Roman" w:hAnsi="Times New Roman"/>
          <w:sz w:val="26"/>
          <w:szCs w:val="26"/>
        </w:rPr>
        <w:t>,</w:t>
      </w:r>
      <w:r w:rsidR="009552FA" w:rsidRPr="00093475">
        <w:rPr>
          <w:rFonts w:ascii="Times New Roman" w:hAnsi="Times New Roman"/>
          <w:sz w:val="26"/>
          <w:szCs w:val="26"/>
        </w:rPr>
        <w:t xml:space="preserve"> что в отношении объектов</w:t>
      </w:r>
      <w:r w:rsidR="001A6682" w:rsidRPr="00093475">
        <w:rPr>
          <w:rFonts w:ascii="Times New Roman" w:hAnsi="Times New Roman"/>
          <w:sz w:val="26"/>
          <w:szCs w:val="26"/>
        </w:rPr>
        <w:t xml:space="preserve"> муниципальной собственности адрес указывается</w:t>
      </w:r>
      <w:r w:rsidR="00A15BAC" w:rsidRPr="00093475">
        <w:rPr>
          <w:rFonts w:ascii="Times New Roman" w:hAnsi="Times New Roman"/>
          <w:sz w:val="26"/>
          <w:szCs w:val="26"/>
        </w:rPr>
        <w:t xml:space="preserve"> в большинстве своем</w:t>
      </w:r>
      <w:r w:rsidR="001A6682" w:rsidRPr="00093475">
        <w:rPr>
          <w:rFonts w:ascii="Times New Roman" w:hAnsi="Times New Roman"/>
          <w:sz w:val="26"/>
          <w:szCs w:val="26"/>
        </w:rPr>
        <w:t xml:space="preserve"> с применением</w:t>
      </w:r>
      <w:r w:rsidR="00B62E48" w:rsidRPr="00093475">
        <w:rPr>
          <w:rFonts w:ascii="Times New Roman" w:hAnsi="Times New Roman"/>
          <w:sz w:val="26"/>
          <w:szCs w:val="26"/>
        </w:rPr>
        <w:t>,</w:t>
      </w:r>
      <w:r w:rsidR="001A6682" w:rsidRPr="00093475">
        <w:rPr>
          <w:rFonts w:ascii="Times New Roman" w:hAnsi="Times New Roman"/>
          <w:sz w:val="26"/>
          <w:szCs w:val="26"/>
        </w:rPr>
        <w:t xml:space="preserve"> </w:t>
      </w:r>
      <w:r w:rsidR="00A15BAC" w:rsidRPr="00093475">
        <w:rPr>
          <w:rFonts w:ascii="Times New Roman" w:hAnsi="Times New Roman"/>
          <w:sz w:val="26"/>
          <w:szCs w:val="26"/>
        </w:rPr>
        <w:t xml:space="preserve">в том числе субъекта и индекса. Однако данные Прогнозного плана </w:t>
      </w:r>
      <w:r w:rsidR="005C70B0" w:rsidRPr="00093475">
        <w:rPr>
          <w:rFonts w:ascii="Times New Roman" w:hAnsi="Times New Roman"/>
          <w:sz w:val="26"/>
          <w:szCs w:val="26"/>
        </w:rPr>
        <w:t xml:space="preserve">приватизации муниципального имущества ДГО на 2023 год, изменения в указанный план и Отчет о реализации указанного плана не содержат </w:t>
      </w:r>
      <w:r w:rsidR="00DD5DEE" w:rsidRPr="00093475">
        <w:rPr>
          <w:rFonts w:ascii="Times New Roman" w:hAnsi="Times New Roman"/>
          <w:sz w:val="26"/>
          <w:szCs w:val="26"/>
        </w:rPr>
        <w:t>указанных реквизитов.</w:t>
      </w:r>
    </w:p>
    <w:p w:rsidR="00582A93" w:rsidRPr="00093475" w:rsidRDefault="008345A6" w:rsidP="00093475">
      <w:pPr>
        <w:pStyle w:val="aa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3475">
        <w:rPr>
          <w:rFonts w:ascii="Times New Roman" w:hAnsi="Times New Roman"/>
          <w:sz w:val="26"/>
          <w:szCs w:val="26"/>
        </w:rPr>
        <w:t xml:space="preserve">При проведении настоящего мероприятия </w:t>
      </w:r>
      <w:r w:rsidR="00891D97" w:rsidRPr="00093475">
        <w:rPr>
          <w:rFonts w:ascii="Times New Roman" w:hAnsi="Times New Roman"/>
          <w:sz w:val="26"/>
          <w:szCs w:val="26"/>
        </w:rPr>
        <w:t>в Сводном реестр</w:t>
      </w:r>
      <w:r w:rsidR="00147E20" w:rsidRPr="00093475">
        <w:rPr>
          <w:rFonts w:ascii="Times New Roman" w:hAnsi="Times New Roman"/>
          <w:sz w:val="26"/>
          <w:szCs w:val="26"/>
        </w:rPr>
        <w:t>е</w:t>
      </w:r>
      <w:r w:rsidR="00891D97" w:rsidRPr="00093475">
        <w:rPr>
          <w:rFonts w:ascii="Times New Roman" w:hAnsi="Times New Roman"/>
          <w:sz w:val="26"/>
          <w:szCs w:val="26"/>
        </w:rPr>
        <w:t xml:space="preserve"> имущества (недвижимое имущество ДГО) по состоянию на 01.01.2023</w:t>
      </w:r>
      <w:r w:rsidR="00147E20" w:rsidRPr="00093475">
        <w:rPr>
          <w:rFonts w:ascii="Times New Roman" w:hAnsi="Times New Roman"/>
          <w:sz w:val="26"/>
          <w:szCs w:val="26"/>
        </w:rPr>
        <w:t xml:space="preserve"> не установлено наличие в составе казны Дальнегорского городского округа</w:t>
      </w:r>
      <w:r w:rsidR="00582A93" w:rsidRPr="00093475">
        <w:rPr>
          <w:rFonts w:ascii="Times New Roman" w:hAnsi="Times New Roman"/>
          <w:sz w:val="26"/>
          <w:szCs w:val="26"/>
        </w:rPr>
        <w:t>:</w:t>
      </w:r>
    </w:p>
    <w:p w:rsidR="00093475" w:rsidRDefault="00AF2717" w:rsidP="00093475">
      <w:pPr>
        <w:pStyle w:val="aa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9021B">
        <w:rPr>
          <w:rFonts w:ascii="Times New Roman" w:hAnsi="Times New Roman"/>
          <w:sz w:val="26"/>
          <w:szCs w:val="26"/>
        </w:rPr>
        <w:t>з</w:t>
      </w:r>
      <w:r w:rsidR="00147E20" w:rsidRPr="0089021B">
        <w:rPr>
          <w:rFonts w:ascii="Times New Roman" w:hAnsi="Times New Roman"/>
          <w:sz w:val="26"/>
          <w:szCs w:val="26"/>
        </w:rPr>
        <w:t>емельного участка площадью 336,0 кв.м., кадастровый номер 25:03:060001:2443</w:t>
      </w:r>
      <w:r w:rsidR="00766F60">
        <w:rPr>
          <w:rFonts w:ascii="Times New Roman" w:hAnsi="Times New Roman"/>
          <w:sz w:val="26"/>
          <w:szCs w:val="26"/>
        </w:rPr>
        <w:t xml:space="preserve"> </w:t>
      </w:r>
      <w:r w:rsidRPr="0089021B">
        <w:rPr>
          <w:rFonts w:ascii="Times New Roman" w:hAnsi="Times New Roman"/>
          <w:sz w:val="26"/>
          <w:szCs w:val="26"/>
        </w:rPr>
        <w:t>Приморский край,</w:t>
      </w:r>
      <w:r w:rsidR="003D2A60">
        <w:rPr>
          <w:rFonts w:ascii="Times New Roman" w:hAnsi="Times New Roman"/>
          <w:sz w:val="26"/>
          <w:szCs w:val="26"/>
        </w:rPr>
        <w:t xml:space="preserve"> </w:t>
      </w:r>
      <w:r w:rsidRPr="0089021B">
        <w:rPr>
          <w:rFonts w:ascii="Times New Roman" w:hAnsi="Times New Roman"/>
          <w:sz w:val="26"/>
          <w:szCs w:val="26"/>
        </w:rPr>
        <w:t>г. Дальнегорск, с. Рудная Пристань, ул. Григория Милая, 2а/2 продажа которого осуществлена</w:t>
      </w:r>
      <w:r w:rsidR="003D2A60">
        <w:rPr>
          <w:rFonts w:ascii="Times New Roman" w:hAnsi="Times New Roman"/>
          <w:sz w:val="26"/>
          <w:szCs w:val="26"/>
        </w:rPr>
        <w:t xml:space="preserve"> </w:t>
      </w:r>
      <w:r w:rsidR="00AF7B39" w:rsidRPr="0089021B">
        <w:rPr>
          <w:rFonts w:ascii="Times New Roman" w:hAnsi="Times New Roman"/>
          <w:sz w:val="26"/>
          <w:szCs w:val="26"/>
        </w:rPr>
        <w:t xml:space="preserve">Управлением </w:t>
      </w:r>
      <w:r w:rsidR="00FE2905" w:rsidRPr="0089021B">
        <w:rPr>
          <w:rFonts w:ascii="Times New Roman" w:hAnsi="Times New Roman"/>
          <w:sz w:val="26"/>
          <w:szCs w:val="26"/>
        </w:rPr>
        <w:t xml:space="preserve">в рамках Федерального закона от 22.07.2008 г. № 159-ФЗ </w:t>
      </w:r>
      <w:r w:rsidR="00110980" w:rsidRPr="0089021B">
        <w:rPr>
          <w:rFonts w:ascii="Times New Roman" w:hAnsi="Times New Roman"/>
          <w:sz w:val="26"/>
          <w:szCs w:val="26"/>
        </w:rPr>
        <w:t>по цене</w:t>
      </w:r>
      <w:r w:rsidR="00FE2905" w:rsidRPr="0089021B">
        <w:rPr>
          <w:rFonts w:ascii="Times New Roman" w:hAnsi="Times New Roman"/>
          <w:sz w:val="26"/>
          <w:szCs w:val="26"/>
        </w:rPr>
        <w:t xml:space="preserve"> 80976,00 руб.</w:t>
      </w:r>
      <w:r w:rsidR="0076483F" w:rsidRPr="0089021B">
        <w:rPr>
          <w:rFonts w:ascii="Times New Roman" w:hAnsi="Times New Roman"/>
          <w:sz w:val="26"/>
          <w:szCs w:val="26"/>
        </w:rPr>
        <w:t xml:space="preserve"> Постановлением от 05.07.2023 № 829-па </w:t>
      </w:r>
      <w:r w:rsidR="0078044A" w:rsidRPr="0089021B">
        <w:rPr>
          <w:rFonts w:ascii="Times New Roman" w:hAnsi="Times New Roman"/>
          <w:sz w:val="26"/>
          <w:szCs w:val="26"/>
        </w:rPr>
        <w:t>«</w:t>
      </w:r>
      <w:r w:rsidR="0076483F" w:rsidRPr="0089021B">
        <w:rPr>
          <w:rFonts w:ascii="Times New Roman" w:hAnsi="Times New Roman"/>
          <w:sz w:val="26"/>
          <w:szCs w:val="26"/>
        </w:rPr>
        <w:t>Об условиях приватизации арендуемого муниципального имущества</w:t>
      </w:r>
      <w:r w:rsidR="0078044A" w:rsidRPr="0089021B">
        <w:rPr>
          <w:rFonts w:ascii="Times New Roman" w:hAnsi="Times New Roman"/>
          <w:sz w:val="26"/>
          <w:szCs w:val="26"/>
        </w:rPr>
        <w:t xml:space="preserve">» индивидуальному предпринимателю предоставлено преимущественное право </w:t>
      </w:r>
      <w:r w:rsidR="00F77EB8" w:rsidRPr="0089021B">
        <w:rPr>
          <w:rFonts w:ascii="Times New Roman" w:hAnsi="Times New Roman"/>
          <w:sz w:val="26"/>
          <w:szCs w:val="26"/>
        </w:rPr>
        <w:t>на приобретение арендуемого</w:t>
      </w:r>
      <w:r w:rsidR="003D2A60">
        <w:rPr>
          <w:rFonts w:ascii="Times New Roman" w:hAnsi="Times New Roman"/>
          <w:sz w:val="26"/>
          <w:szCs w:val="26"/>
        </w:rPr>
        <w:t xml:space="preserve"> </w:t>
      </w:r>
      <w:r w:rsidR="00F77EB8" w:rsidRPr="0089021B">
        <w:rPr>
          <w:rFonts w:ascii="Times New Roman" w:hAnsi="Times New Roman"/>
          <w:sz w:val="26"/>
          <w:szCs w:val="26"/>
        </w:rPr>
        <w:t>муниципального имущества</w:t>
      </w:r>
      <w:r w:rsidR="00504D7D" w:rsidRPr="0089021B">
        <w:rPr>
          <w:rFonts w:ascii="Times New Roman" w:hAnsi="Times New Roman"/>
          <w:sz w:val="26"/>
          <w:szCs w:val="26"/>
        </w:rPr>
        <w:t xml:space="preserve"> нежилого одноэтажного здания площадью 157,9 кв.м., расположенного по адресу: Приморский край, г. Дальнегорск, с. Рудная Пристань, ул. Григория Милая, д. 2а/2 с кадастровым номером 25:03:000000:983 </w:t>
      </w:r>
      <w:r w:rsidR="00504D7D" w:rsidRPr="0089021B">
        <w:rPr>
          <w:rFonts w:ascii="Times New Roman" w:hAnsi="Times New Roman"/>
          <w:b/>
          <w:sz w:val="26"/>
          <w:szCs w:val="26"/>
        </w:rPr>
        <w:t>с земельным участком площадью 336,0 кв.м, с кадастровым номером 25:03:060001:2443, из категории земель населенных пунктов, вид разрешенного использования: обеспечение дорожного отдыха. Местонахождение земельного участка установлено относительно ориентира, расположенного в пределах участка, 2 ориентир дом. почтовый адрес ориентира: Приморский край. г. Дальнегорск, с. Рудная Пристань, ул. Григория Милая. 2а/2.</w:t>
      </w:r>
      <w:r w:rsidR="00AF7B39" w:rsidRPr="0089021B">
        <w:rPr>
          <w:rFonts w:ascii="Times New Roman" w:hAnsi="Times New Roman"/>
          <w:b/>
          <w:sz w:val="26"/>
          <w:szCs w:val="26"/>
        </w:rPr>
        <w:t xml:space="preserve"> Указанное право реал</w:t>
      </w:r>
      <w:r w:rsidR="00582A93">
        <w:rPr>
          <w:rFonts w:ascii="Times New Roman" w:hAnsi="Times New Roman"/>
          <w:b/>
          <w:sz w:val="26"/>
          <w:szCs w:val="26"/>
        </w:rPr>
        <w:t>изовано арендатором в 2023 году;</w:t>
      </w:r>
    </w:p>
    <w:p w:rsidR="00093475" w:rsidRPr="00504282" w:rsidRDefault="00BF6BC0" w:rsidP="00093475">
      <w:pPr>
        <w:pStyle w:val="aa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93475">
        <w:rPr>
          <w:rFonts w:ascii="Times New Roman" w:hAnsi="Times New Roman"/>
          <w:sz w:val="26"/>
          <w:szCs w:val="26"/>
        </w:rPr>
        <w:t>земельного участка площадью 443,4 кв.м., кадастровый номер 25:03:060001:19 Приморский край,</w:t>
      </w:r>
      <w:r w:rsidR="00E435AE" w:rsidRPr="00093475">
        <w:rPr>
          <w:rFonts w:ascii="Times New Roman" w:hAnsi="Times New Roman"/>
          <w:sz w:val="26"/>
          <w:szCs w:val="26"/>
        </w:rPr>
        <w:t xml:space="preserve"> </w:t>
      </w:r>
      <w:r w:rsidRPr="00093475">
        <w:rPr>
          <w:rFonts w:ascii="Times New Roman" w:hAnsi="Times New Roman"/>
          <w:sz w:val="26"/>
          <w:szCs w:val="26"/>
        </w:rPr>
        <w:t>г. Дальнегорск, с. Рудная Пристань, ул. Григория Милая, д. 1б</w:t>
      </w:r>
      <w:r w:rsidR="00E435AE" w:rsidRPr="00093475">
        <w:rPr>
          <w:rFonts w:ascii="Times New Roman" w:hAnsi="Times New Roman"/>
          <w:sz w:val="26"/>
          <w:szCs w:val="26"/>
        </w:rPr>
        <w:t xml:space="preserve"> </w:t>
      </w:r>
      <w:r w:rsidR="00AF2717" w:rsidRPr="00093475">
        <w:rPr>
          <w:rFonts w:ascii="Times New Roman" w:hAnsi="Times New Roman"/>
          <w:sz w:val="26"/>
          <w:szCs w:val="26"/>
        </w:rPr>
        <w:t>продажа которого осуществлена</w:t>
      </w:r>
      <w:r w:rsidR="00E435AE" w:rsidRPr="00093475">
        <w:rPr>
          <w:rFonts w:ascii="Times New Roman" w:hAnsi="Times New Roman"/>
          <w:sz w:val="26"/>
          <w:szCs w:val="26"/>
        </w:rPr>
        <w:t xml:space="preserve"> </w:t>
      </w:r>
      <w:r w:rsidR="00AF7B39" w:rsidRPr="00093475">
        <w:rPr>
          <w:rFonts w:ascii="Times New Roman" w:hAnsi="Times New Roman"/>
          <w:sz w:val="26"/>
          <w:szCs w:val="26"/>
        </w:rPr>
        <w:t xml:space="preserve">Управлением </w:t>
      </w:r>
      <w:r w:rsidR="00FE2905" w:rsidRPr="00093475">
        <w:rPr>
          <w:rFonts w:ascii="Times New Roman" w:hAnsi="Times New Roman"/>
          <w:sz w:val="26"/>
          <w:szCs w:val="26"/>
        </w:rPr>
        <w:t xml:space="preserve">в рамках Федерального закона от 22.07.2008 г. № 159-ФЗ </w:t>
      </w:r>
      <w:r w:rsidR="00110980" w:rsidRPr="00093475">
        <w:rPr>
          <w:rFonts w:ascii="Times New Roman" w:hAnsi="Times New Roman"/>
          <w:sz w:val="26"/>
          <w:szCs w:val="26"/>
        </w:rPr>
        <w:t>по цене</w:t>
      </w:r>
      <w:r w:rsidR="00E435AE" w:rsidRPr="00093475">
        <w:rPr>
          <w:rFonts w:ascii="Times New Roman" w:hAnsi="Times New Roman"/>
          <w:sz w:val="26"/>
          <w:szCs w:val="26"/>
        </w:rPr>
        <w:t xml:space="preserve"> </w:t>
      </w:r>
      <w:r w:rsidR="00CE613F" w:rsidRPr="00093475">
        <w:rPr>
          <w:rFonts w:ascii="Times New Roman" w:hAnsi="Times New Roman"/>
          <w:sz w:val="26"/>
          <w:szCs w:val="26"/>
        </w:rPr>
        <w:t>105973,00 руб.</w:t>
      </w:r>
      <w:r w:rsidR="006E269B" w:rsidRPr="00093475">
        <w:rPr>
          <w:rFonts w:ascii="Times New Roman" w:hAnsi="Times New Roman"/>
          <w:sz w:val="26"/>
          <w:szCs w:val="26"/>
        </w:rPr>
        <w:t xml:space="preserve"> Постановлением</w:t>
      </w:r>
      <w:r w:rsidR="001F4D56" w:rsidRPr="00093475">
        <w:rPr>
          <w:rFonts w:ascii="Times New Roman" w:hAnsi="Times New Roman"/>
          <w:sz w:val="26"/>
          <w:szCs w:val="26"/>
        </w:rPr>
        <w:t xml:space="preserve"> администрации ДГО</w:t>
      </w:r>
      <w:r w:rsidR="006E269B" w:rsidRPr="00093475">
        <w:rPr>
          <w:rFonts w:ascii="Times New Roman" w:hAnsi="Times New Roman"/>
          <w:sz w:val="26"/>
          <w:szCs w:val="26"/>
        </w:rPr>
        <w:t xml:space="preserve"> от 05.07.2023 </w:t>
      </w:r>
      <w:r w:rsidR="001F4D56" w:rsidRPr="00093475">
        <w:rPr>
          <w:rFonts w:ascii="Times New Roman" w:hAnsi="Times New Roman"/>
          <w:sz w:val="26"/>
          <w:szCs w:val="26"/>
        </w:rPr>
        <w:t xml:space="preserve">№ 828-па «Об условиях приватизации арендуемого муниципального имущества» индивидуальному предпринимателю </w:t>
      </w:r>
      <w:r w:rsidR="00257C24" w:rsidRPr="00093475">
        <w:rPr>
          <w:rFonts w:ascii="Times New Roman" w:hAnsi="Times New Roman"/>
          <w:sz w:val="26"/>
          <w:szCs w:val="26"/>
        </w:rPr>
        <w:t>предоставлено</w:t>
      </w:r>
      <w:r w:rsidR="008E58E9" w:rsidRPr="00093475">
        <w:rPr>
          <w:rFonts w:ascii="Times New Roman" w:hAnsi="Times New Roman"/>
          <w:sz w:val="26"/>
          <w:szCs w:val="26"/>
        </w:rPr>
        <w:t xml:space="preserve"> преимущественное право на приобретение </w:t>
      </w:r>
      <w:r w:rsidR="008E58E9" w:rsidRPr="00093475">
        <w:rPr>
          <w:rFonts w:ascii="Times New Roman" w:hAnsi="Times New Roman"/>
          <w:sz w:val="26"/>
          <w:szCs w:val="26"/>
        </w:rPr>
        <w:lastRenderedPageBreak/>
        <w:t>арендуемого муниципального имущества с земельным участком площадью 443,4 кв.м, с кадастровым номером 25:03:060001:19, из категории земель населенных пунктов, вид разрешенного использования: для размещение бани. Местонахождение земельного участка установлено относительно ориентира, расположенного в границах участка. 2 ориентир участок, почтовый адрес ориентира: Российская Федерация. Приморский край. Дальнегорский городской округ, с. Рудная Пристань, ул. Григ</w:t>
      </w:r>
      <w:r w:rsidR="004309D2" w:rsidRPr="00093475">
        <w:rPr>
          <w:rFonts w:ascii="Times New Roman" w:hAnsi="Times New Roman"/>
          <w:sz w:val="26"/>
          <w:szCs w:val="26"/>
        </w:rPr>
        <w:t>ория Милая, земельный участок 1б</w:t>
      </w:r>
      <w:r w:rsidR="008E58E9" w:rsidRPr="00093475">
        <w:rPr>
          <w:rFonts w:ascii="Times New Roman" w:hAnsi="Times New Roman"/>
          <w:sz w:val="26"/>
          <w:szCs w:val="26"/>
        </w:rPr>
        <w:t>. Рыночная стоимость земельного участка</w:t>
      </w:r>
      <w:r w:rsidR="001A4BB1" w:rsidRPr="00093475">
        <w:rPr>
          <w:rFonts w:ascii="Times New Roman" w:hAnsi="Times New Roman"/>
          <w:sz w:val="26"/>
          <w:szCs w:val="26"/>
        </w:rPr>
        <w:t xml:space="preserve">  согласно текстовой части Постановления </w:t>
      </w:r>
      <w:r w:rsidR="00CD5F8D" w:rsidRPr="00093475">
        <w:rPr>
          <w:rFonts w:ascii="Times New Roman" w:hAnsi="Times New Roman"/>
          <w:sz w:val="26"/>
          <w:szCs w:val="26"/>
        </w:rPr>
        <w:t>от 05.07.2023 № 828-па</w:t>
      </w:r>
      <w:r w:rsidR="001A4BB1" w:rsidRPr="00093475">
        <w:rPr>
          <w:rFonts w:ascii="Times New Roman" w:hAnsi="Times New Roman"/>
          <w:sz w:val="26"/>
          <w:szCs w:val="26"/>
        </w:rPr>
        <w:t xml:space="preserve"> составила</w:t>
      </w:r>
      <w:r w:rsidR="008E58E9" w:rsidRPr="00093475">
        <w:rPr>
          <w:rFonts w:ascii="Times New Roman" w:hAnsi="Times New Roman"/>
          <w:sz w:val="26"/>
          <w:szCs w:val="26"/>
        </w:rPr>
        <w:t xml:space="preserve"> 105973 (Сто пять тысяч девятьсот семьдесят три) рубля 00 копеек. НДС не предусмотрен</w:t>
      </w:r>
      <w:r w:rsidR="001A4BB1" w:rsidRPr="00093475">
        <w:rPr>
          <w:rFonts w:ascii="Times New Roman" w:hAnsi="Times New Roman"/>
          <w:sz w:val="26"/>
          <w:szCs w:val="26"/>
        </w:rPr>
        <w:t>.</w:t>
      </w:r>
      <w:r w:rsidR="004309D2" w:rsidRPr="00093475">
        <w:rPr>
          <w:rFonts w:ascii="Times New Roman" w:hAnsi="Times New Roman"/>
          <w:sz w:val="26"/>
          <w:szCs w:val="26"/>
        </w:rPr>
        <w:t xml:space="preserve"> </w:t>
      </w:r>
      <w:r w:rsidR="00AF7B39" w:rsidRPr="00093475">
        <w:rPr>
          <w:rFonts w:ascii="Times New Roman" w:hAnsi="Times New Roman"/>
          <w:sz w:val="26"/>
          <w:szCs w:val="26"/>
        </w:rPr>
        <w:t xml:space="preserve">Указанное право </w:t>
      </w:r>
      <w:r w:rsidR="009E6E26" w:rsidRPr="00093475">
        <w:rPr>
          <w:rFonts w:ascii="Times New Roman" w:hAnsi="Times New Roman"/>
          <w:sz w:val="26"/>
          <w:szCs w:val="26"/>
        </w:rPr>
        <w:t xml:space="preserve">на приобретение муниципального имущества </w:t>
      </w:r>
      <w:r w:rsidR="00AF7B39" w:rsidRPr="00093475">
        <w:rPr>
          <w:rFonts w:ascii="Times New Roman" w:hAnsi="Times New Roman"/>
          <w:sz w:val="26"/>
          <w:szCs w:val="26"/>
        </w:rPr>
        <w:t>реал</w:t>
      </w:r>
      <w:r w:rsidR="009E6E26" w:rsidRPr="00093475">
        <w:rPr>
          <w:rFonts w:ascii="Times New Roman" w:hAnsi="Times New Roman"/>
          <w:sz w:val="26"/>
          <w:szCs w:val="26"/>
        </w:rPr>
        <w:t>изовано арендатором в 2023 году</w:t>
      </w:r>
      <w:r w:rsidR="00504282">
        <w:rPr>
          <w:rFonts w:ascii="Times New Roman" w:hAnsi="Times New Roman"/>
          <w:sz w:val="26"/>
          <w:szCs w:val="26"/>
        </w:rPr>
        <w:t>.</w:t>
      </w:r>
    </w:p>
    <w:p w:rsidR="00504282" w:rsidRPr="00CD194A" w:rsidRDefault="00A244D2" w:rsidP="00CD194A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D194A">
        <w:rPr>
          <w:rFonts w:ascii="Times New Roman" w:hAnsi="Times New Roman"/>
          <w:b/>
          <w:sz w:val="26"/>
          <w:szCs w:val="26"/>
        </w:rPr>
        <w:t>Углубленное рассмотрение вопроса осуществленной</w:t>
      </w:r>
      <w:r w:rsidR="00504282" w:rsidRPr="00CD194A">
        <w:rPr>
          <w:rFonts w:ascii="Times New Roman" w:hAnsi="Times New Roman"/>
          <w:b/>
          <w:sz w:val="26"/>
          <w:szCs w:val="26"/>
        </w:rPr>
        <w:t xml:space="preserve"> п</w:t>
      </w:r>
      <w:r w:rsidRPr="00CD194A">
        <w:rPr>
          <w:rFonts w:ascii="Times New Roman" w:hAnsi="Times New Roman"/>
          <w:b/>
          <w:sz w:val="26"/>
          <w:szCs w:val="26"/>
        </w:rPr>
        <w:t>родажи</w:t>
      </w:r>
      <w:r w:rsidR="00504282" w:rsidRPr="00CD194A">
        <w:rPr>
          <w:rFonts w:ascii="Times New Roman" w:hAnsi="Times New Roman"/>
          <w:b/>
          <w:sz w:val="26"/>
          <w:szCs w:val="26"/>
        </w:rPr>
        <w:t xml:space="preserve"> муниципального </w:t>
      </w:r>
      <w:r w:rsidR="008A26D3" w:rsidRPr="00CD194A">
        <w:rPr>
          <w:rFonts w:ascii="Times New Roman" w:hAnsi="Times New Roman"/>
          <w:b/>
          <w:sz w:val="26"/>
          <w:szCs w:val="26"/>
        </w:rPr>
        <w:t xml:space="preserve">имущества </w:t>
      </w:r>
      <w:r w:rsidR="0032486E">
        <w:rPr>
          <w:rFonts w:ascii="Times New Roman" w:hAnsi="Times New Roman"/>
          <w:b/>
          <w:sz w:val="26"/>
          <w:szCs w:val="26"/>
        </w:rPr>
        <w:t xml:space="preserve"> в 2023 году </w:t>
      </w:r>
      <w:r w:rsidR="008A26D3" w:rsidRPr="00CD194A">
        <w:rPr>
          <w:rFonts w:ascii="Times New Roman" w:hAnsi="Times New Roman"/>
          <w:b/>
          <w:sz w:val="26"/>
          <w:szCs w:val="26"/>
        </w:rPr>
        <w:t>перечисленного в  абзаце втором и третьем подпункта и</w:t>
      </w:r>
      <w:r w:rsidR="001A0FB1" w:rsidRPr="00CD194A">
        <w:rPr>
          <w:rFonts w:ascii="Times New Roman" w:hAnsi="Times New Roman"/>
          <w:b/>
          <w:sz w:val="26"/>
          <w:szCs w:val="26"/>
        </w:rPr>
        <w:t xml:space="preserve"> пункта 1.3 раздела 1 настоящего заключения </w:t>
      </w:r>
      <w:r w:rsidRPr="00CD194A">
        <w:rPr>
          <w:rFonts w:ascii="Times New Roman" w:hAnsi="Times New Roman"/>
          <w:b/>
          <w:sz w:val="26"/>
          <w:szCs w:val="26"/>
        </w:rPr>
        <w:t>требует проведения отдельного контрольного мероприятия</w:t>
      </w:r>
      <w:r w:rsidR="00CD194A" w:rsidRPr="00CD194A">
        <w:rPr>
          <w:rFonts w:ascii="Times New Roman" w:hAnsi="Times New Roman"/>
          <w:b/>
          <w:sz w:val="26"/>
          <w:szCs w:val="26"/>
        </w:rPr>
        <w:t>.</w:t>
      </w:r>
      <w:r w:rsidRPr="00CD194A">
        <w:rPr>
          <w:rFonts w:ascii="Times New Roman" w:hAnsi="Times New Roman"/>
          <w:b/>
          <w:sz w:val="26"/>
          <w:szCs w:val="26"/>
        </w:rPr>
        <w:t xml:space="preserve"> </w:t>
      </w:r>
    </w:p>
    <w:p w:rsidR="00B315A0" w:rsidRDefault="00181F13" w:rsidP="00D618F1">
      <w:pPr>
        <w:pStyle w:val="aa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5A0">
        <w:rPr>
          <w:rFonts w:ascii="Times New Roman" w:hAnsi="Times New Roman"/>
          <w:sz w:val="26"/>
          <w:szCs w:val="26"/>
        </w:rPr>
        <w:t xml:space="preserve">со следующими кадастровыми номерами: 25:03:010107:1917, 25:03:010107:1916, 25:03:010107:1915, 25:03:010107:1913, 25:03:010107:1912, 25:03:010107:1911. Указанными объектами Прогнозный план приватизации дополнен постановлением администрации Дальнегорского городского округа от 21.06.2023 № 739-па. </w:t>
      </w:r>
    </w:p>
    <w:p w:rsidR="00181F13" w:rsidRPr="00B315A0" w:rsidRDefault="00B315A0" w:rsidP="002954CB">
      <w:pPr>
        <w:pStyle w:val="aa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Отмечаем</w:t>
      </w:r>
      <w:r w:rsidR="00181F13" w:rsidRPr="00B315A0">
        <w:rPr>
          <w:rFonts w:ascii="Times New Roman" w:hAnsi="Times New Roman"/>
          <w:sz w:val="26"/>
          <w:szCs w:val="26"/>
        </w:rPr>
        <w:t xml:space="preserve"> формальность подхода к процессу формирования Прогнозного плана приватизации на 2023 год</w:t>
      </w:r>
      <w:r w:rsidR="00D618F1">
        <w:rPr>
          <w:rFonts w:ascii="Times New Roman" w:hAnsi="Times New Roman"/>
          <w:sz w:val="26"/>
          <w:szCs w:val="26"/>
        </w:rPr>
        <w:t>, так как</w:t>
      </w:r>
      <w:r w:rsidR="00181F13" w:rsidRPr="00B315A0">
        <w:rPr>
          <w:rFonts w:ascii="Times New Roman" w:hAnsi="Times New Roman"/>
          <w:sz w:val="26"/>
          <w:szCs w:val="26"/>
        </w:rPr>
        <w:t xml:space="preserve">   постановлением администрации Дальнегорского городского округа от 21.06.2023 № 739-па он дополнен объектами с привязкой к несуществующему местонахождению. В Приложении к указанному постановлению местонахождение объекта недвижимости</w:t>
      </w:r>
      <w:r w:rsidR="00D618F1">
        <w:rPr>
          <w:rFonts w:ascii="Times New Roman" w:hAnsi="Times New Roman"/>
          <w:sz w:val="26"/>
          <w:szCs w:val="26"/>
        </w:rPr>
        <w:t xml:space="preserve"> </w:t>
      </w:r>
      <w:r w:rsidR="00D618F1" w:rsidRPr="00D618F1">
        <w:rPr>
          <w:rFonts w:ascii="Times New Roman" w:hAnsi="Times New Roman"/>
          <w:sz w:val="26"/>
          <w:szCs w:val="26"/>
        </w:rPr>
        <w:t xml:space="preserve">Приморский край, г. Дальнегорск, с. Рудная Пристань, ул. Григория Милая, 2а/2. </w:t>
      </w:r>
      <w:r w:rsidR="002A1691">
        <w:rPr>
          <w:rFonts w:ascii="Times New Roman" w:hAnsi="Times New Roman"/>
          <w:sz w:val="26"/>
          <w:szCs w:val="26"/>
        </w:rPr>
        <w:t xml:space="preserve"> П</w:t>
      </w:r>
      <w:r w:rsidR="00181F13" w:rsidRPr="00B315A0">
        <w:rPr>
          <w:rFonts w:ascii="Times New Roman" w:hAnsi="Times New Roman"/>
          <w:sz w:val="26"/>
          <w:szCs w:val="26"/>
        </w:rPr>
        <w:t>о имеющимся в  Сводном реестре имущества (</w:t>
      </w:r>
      <w:r w:rsidR="00553EE4" w:rsidRPr="00B315A0">
        <w:rPr>
          <w:rFonts w:ascii="Times New Roman" w:hAnsi="Times New Roman"/>
          <w:sz w:val="26"/>
          <w:szCs w:val="26"/>
        </w:rPr>
        <w:t>не</w:t>
      </w:r>
      <w:r w:rsidR="00181F13" w:rsidRPr="00B315A0">
        <w:rPr>
          <w:rFonts w:ascii="Times New Roman" w:hAnsi="Times New Roman"/>
          <w:sz w:val="26"/>
          <w:szCs w:val="26"/>
        </w:rPr>
        <w:t>движимое имущество ДГО) по состоянию на 01.01.2023 кадастровым номерам адрес данных объектов Россия,</w:t>
      </w:r>
      <w:r w:rsidR="00D8620D" w:rsidRPr="00B315A0">
        <w:rPr>
          <w:rFonts w:ascii="Times New Roman" w:hAnsi="Times New Roman"/>
          <w:sz w:val="26"/>
          <w:szCs w:val="26"/>
        </w:rPr>
        <w:t xml:space="preserve"> </w:t>
      </w:r>
      <w:r w:rsidR="00181F13" w:rsidRPr="00B315A0">
        <w:rPr>
          <w:rFonts w:ascii="Times New Roman" w:hAnsi="Times New Roman"/>
          <w:sz w:val="26"/>
          <w:szCs w:val="26"/>
        </w:rPr>
        <w:t>Приморский край,</w:t>
      </w:r>
      <w:r w:rsidR="00D8620D" w:rsidRPr="00B315A0">
        <w:rPr>
          <w:rFonts w:ascii="Times New Roman" w:hAnsi="Times New Roman"/>
          <w:sz w:val="26"/>
          <w:szCs w:val="26"/>
        </w:rPr>
        <w:t xml:space="preserve"> </w:t>
      </w:r>
      <w:r w:rsidR="00181F13" w:rsidRPr="00B315A0">
        <w:rPr>
          <w:rFonts w:ascii="Times New Roman" w:hAnsi="Times New Roman"/>
          <w:sz w:val="26"/>
          <w:szCs w:val="26"/>
        </w:rPr>
        <w:t>г Дальнегорск,</w:t>
      </w:r>
      <w:r w:rsidR="00D8620D" w:rsidRPr="00B315A0">
        <w:rPr>
          <w:rFonts w:ascii="Times New Roman" w:hAnsi="Times New Roman"/>
          <w:sz w:val="26"/>
          <w:szCs w:val="26"/>
        </w:rPr>
        <w:t xml:space="preserve"> </w:t>
      </w:r>
      <w:r w:rsidR="00181F13" w:rsidRPr="00B315A0">
        <w:rPr>
          <w:rFonts w:ascii="Times New Roman" w:hAnsi="Times New Roman"/>
          <w:sz w:val="26"/>
          <w:szCs w:val="26"/>
        </w:rPr>
        <w:t>пр-кт 50 лет Октября,85.</w:t>
      </w:r>
    </w:p>
    <w:p w:rsidR="00B83C30" w:rsidRDefault="00181F13" w:rsidP="00B83C30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Безусловно указанные объекты исключены из Прогнозного плана приватизации на 2023 год (постановление администрации ДГО) от 06.12.2023       № 1845-па, </w:t>
      </w:r>
      <w:r w:rsidRPr="002A1691">
        <w:rPr>
          <w:rFonts w:ascii="Times New Roman" w:hAnsi="Times New Roman"/>
          <w:sz w:val="26"/>
          <w:szCs w:val="26"/>
        </w:rPr>
        <w:t>но в целом устанавливается необходимость исключения подобного рода подходов к формированию документов Планирования приватизации на территории Дальнегорского городского округа.</w:t>
      </w:r>
    </w:p>
    <w:p w:rsidR="00A402F5" w:rsidRPr="00EE1563" w:rsidRDefault="00B83C30" w:rsidP="00B83C30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7F74">
        <w:rPr>
          <w:rFonts w:ascii="Times New Roman" w:hAnsi="Times New Roman"/>
          <w:sz w:val="26"/>
          <w:szCs w:val="26"/>
        </w:rPr>
        <w:t xml:space="preserve"> </w:t>
      </w:r>
      <w:r w:rsidR="009740EB" w:rsidRPr="00A77F74">
        <w:rPr>
          <w:rFonts w:ascii="Times New Roman" w:hAnsi="Times New Roman"/>
          <w:sz w:val="26"/>
          <w:szCs w:val="26"/>
        </w:rPr>
        <w:t>В ходе проведения настоящего ме</w:t>
      </w:r>
      <w:r w:rsidR="00387D67" w:rsidRPr="00A77F74">
        <w:rPr>
          <w:rFonts w:ascii="Times New Roman" w:hAnsi="Times New Roman"/>
          <w:sz w:val="26"/>
          <w:szCs w:val="26"/>
        </w:rPr>
        <w:t xml:space="preserve">роприятия установлены отклонения стоимости </w:t>
      </w:r>
      <w:r w:rsidR="00A77F74" w:rsidRPr="00A77F74">
        <w:rPr>
          <w:rFonts w:ascii="Times New Roman" w:hAnsi="Times New Roman"/>
          <w:sz w:val="26"/>
          <w:szCs w:val="26"/>
        </w:rPr>
        <w:t>продажи имущества от их учетной цены</w:t>
      </w:r>
      <w:r w:rsidR="00A402F5" w:rsidRPr="00A77F74">
        <w:rPr>
          <w:rFonts w:ascii="Times New Roman" w:hAnsi="Times New Roman"/>
          <w:sz w:val="26"/>
          <w:szCs w:val="26"/>
        </w:rPr>
        <w:t>:</w:t>
      </w:r>
    </w:p>
    <w:p w:rsidR="00A402F5" w:rsidRDefault="00A402F5" w:rsidP="00A402F5">
      <w:pPr>
        <w:pStyle w:val="aa"/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D2A60">
        <w:rPr>
          <w:rFonts w:ascii="Times New Roman" w:hAnsi="Times New Roman"/>
          <w:sz w:val="26"/>
          <w:szCs w:val="26"/>
        </w:rPr>
        <w:t xml:space="preserve"> </w:t>
      </w:r>
      <w:r w:rsidR="00CB1B8D" w:rsidRPr="00303616">
        <w:rPr>
          <w:rFonts w:ascii="Times New Roman" w:hAnsi="Times New Roman"/>
          <w:sz w:val="26"/>
          <w:szCs w:val="26"/>
        </w:rPr>
        <w:t>цена сделки по приватизации объекта нежил</w:t>
      </w:r>
      <w:r w:rsidR="000E0AC4" w:rsidRPr="00303616">
        <w:rPr>
          <w:rFonts w:ascii="Times New Roman" w:hAnsi="Times New Roman"/>
          <w:sz w:val="26"/>
          <w:szCs w:val="26"/>
        </w:rPr>
        <w:t>ое одноэтажное</w:t>
      </w:r>
      <w:r w:rsidR="007D1ED0" w:rsidRPr="00303616">
        <w:rPr>
          <w:rFonts w:ascii="Times New Roman" w:hAnsi="Times New Roman"/>
          <w:sz w:val="26"/>
          <w:szCs w:val="26"/>
        </w:rPr>
        <w:t xml:space="preserve"> здание</w:t>
      </w:r>
      <w:r w:rsidR="00CB1B8D" w:rsidRPr="00303616">
        <w:rPr>
          <w:rFonts w:ascii="Times New Roman" w:hAnsi="Times New Roman"/>
          <w:sz w:val="26"/>
          <w:szCs w:val="26"/>
        </w:rPr>
        <w:t xml:space="preserve"> площадью 157,9 кв.м., кадастровый номер 25:03:000000:983 год постройки 1953. Приморский край,</w:t>
      </w:r>
      <w:r w:rsidR="00730DF5">
        <w:rPr>
          <w:rFonts w:ascii="Times New Roman" w:hAnsi="Times New Roman"/>
          <w:sz w:val="26"/>
          <w:szCs w:val="26"/>
        </w:rPr>
        <w:t xml:space="preserve"> </w:t>
      </w:r>
      <w:r w:rsidR="00CB1B8D" w:rsidRPr="00303616">
        <w:rPr>
          <w:rFonts w:ascii="Times New Roman" w:hAnsi="Times New Roman"/>
          <w:sz w:val="26"/>
          <w:szCs w:val="26"/>
        </w:rPr>
        <w:t>г. Дальнегорск, с. Рудная При</w:t>
      </w:r>
      <w:r w:rsidR="000E0AC4" w:rsidRPr="00303616">
        <w:rPr>
          <w:rFonts w:ascii="Times New Roman" w:hAnsi="Times New Roman"/>
          <w:sz w:val="26"/>
          <w:szCs w:val="26"/>
        </w:rPr>
        <w:t>стань, ул. Григория Милая, 2а/2 занижена в сравнении с данными Сводного реестра имущества (недвижимое имущество ДГО) по состоянию на 01.01.2023</w:t>
      </w:r>
      <w:r w:rsidR="007D1ED0" w:rsidRPr="00303616">
        <w:rPr>
          <w:rFonts w:ascii="Times New Roman" w:hAnsi="Times New Roman"/>
          <w:sz w:val="26"/>
          <w:szCs w:val="26"/>
        </w:rPr>
        <w:t xml:space="preserve">. Согласно </w:t>
      </w:r>
      <w:r w:rsidR="006F6642" w:rsidRPr="006F6642">
        <w:rPr>
          <w:rFonts w:ascii="Times New Roman" w:hAnsi="Times New Roman"/>
          <w:sz w:val="26"/>
          <w:szCs w:val="26"/>
        </w:rPr>
        <w:t>Сводн</w:t>
      </w:r>
      <w:r w:rsidR="006F6642">
        <w:rPr>
          <w:rFonts w:ascii="Times New Roman" w:hAnsi="Times New Roman"/>
          <w:sz w:val="26"/>
          <w:szCs w:val="26"/>
        </w:rPr>
        <w:t>ого</w:t>
      </w:r>
      <w:r w:rsidR="006F6642" w:rsidRPr="006F6642">
        <w:rPr>
          <w:rFonts w:ascii="Times New Roman" w:hAnsi="Times New Roman"/>
          <w:sz w:val="26"/>
          <w:szCs w:val="26"/>
        </w:rPr>
        <w:t xml:space="preserve"> реестр</w:t>
      </w:r>
      <w:r w:rsidR="006F6642">
        <w:rPr>
          <w:rFonts w:ascii="Times New Roman" w:hAnsi="Times New Roman"/>
          <w:sz w:val="26"/>
          <w:szCs w:val="26"/>
        </w:rPr>
        <w:t>а</w:t>
      </w:r>
      <w:r w:rsidR="006F6642" w:rsidRPr="006F6642">
        <w:rPr>
          <w:rFonts w:ascii="Times New Roman" w:hAnsi="Times New Roman"/>
          <w:sz w:val="26"/>
          <w:szCs w:val="26"/>
        </w:rPr>
        <w:t xml:space="preserve"> имущества (недвижимое имущество ДГО) по состоянию на 01.01.2023</w:t>
      </w:r>
      <w:r w:rsidR="006F6642">
        <w:rPr>
          <w:rFonts w:ascii="Times New Roman" w:hAnsi="Times New Roman"/>
          <w:sz w:val="26"/>
          <w:szCs w:val="26"/>
        </w:rPr>
        <w:t xml:space="preserve"> </w:t>
      </w:r>
      <w:r w:rsidR="007D1ED0" w:rsidRPr="00303616">
        <w:rPr>
          <w:rFonts w:ascii="Times New Roman" w:hAnsi="Times New Roman"/>
          <w:sz w:val="26"/>
          <w:szCs w:val="26"/>
        </w:rPr>
        <w:t>кадастровая стоимость указанного имущества составляла 690801,45</w:t>
      </w:r>
      <w:r w:rsidR="005B37AE" w:rsidRPr="00303616">
        <w:rPr>
          <w:rFonts w:ascii="Times New Roman" w:hAnsi="Times New Roman"/>
          <w:sz w:val="26"/>
          <w:szCs w:val="26"/>
        </w:rPr>
        <w:t xml:space="preserve"> руб.</w:t>
      </w:r>
      <w:r w:rsidR="003D2A60">
        <w:rPr>
          <w:rFonts w:ascii="Times New Roman" w:hAnsi="Times New Roman"/>
          <w:sz w:val="26"/>
          <w:szCs w:val="26"/>
        </w:rPr>
        <w:t xml:space="preserve">, данные о балансовой </w:t>
      </w:r>
      <w:r w:rsidR="003D2A60">
        <w:rPr>
          <w:rFonts w:ascii="Times New Roman" w:hAnsi="Times New Roman"/>
          <w:sz w:val="26"/>
          <w:szCs w:val="26"/>
        </w:rPr>
        <w:lastRenderedPageBreak/>
        <w:t>и остаточной стоимости отсутствуют.</w:t>
      </w:r>
      <w:r w:rsidR="001A6481">
        <w:rPr>
          <w:rFonts w:ascii="Times New Roman" w:hAnsi="Times New Roman"/>
          <w:sz w:val="26"/>
          <w:szCs w:val="26"/>
        </w:rPr>
        <w:t xml:space="preserve"> В постановлении администрации Дальнегорского городского округа от 05.07.2023 № 829-па </w:t>
      </w:r>
      <w:r w:rsidR="00E96696" w:rsidRPr="00E96696">
        <w:rPr>
          <w:rFonts w:ascii="Times New Roman" w:hAnsi="Times New Roman"/>
          <w:sz w:val="26"/>
          <w:szCs w:val="26"/>
        </w:rPr>
        <w:t>Об условиях приватизации арендуемого муниципального имущества</w:t>
      </w:r>
      <w:r w:rsidR="00E96696">
        <w:rPr>
          <w:rFonts w:ascii="Times New Roman" w:hAnsi="Times New Roman"/>
          <w:sz w:val="26"/>
          <w:szCs w:val="26"/>
        </w:rPr>
        <w:t xml:space="preserve"> определено</w:t>
      </w:r>
      <w:r w:rsidR="003D2A60">
        <w:rPr>
          <w:rFonts w:ascii="Times New Roman" w:hAnsi="Times New Roman"/>
          <w:sz w:val="26"/>
          <w:szCs w:val="26"/>
        </w:rPr>
        <w:t>,</w:t>
      </w:r>
      <w:r w:rsidR="00E96696">
        <w:rPr>
          <w:rFonts w:ascii="Times New Roman" w:hAnsi="Times New Roman"/>
          <w:sz w:val="26"/>
          <w:szCs w:val="26"/>
        </w:rPr>
        <w:t xml:space="preserve"> что  р</w:t>
      </w:r>
      <w:r w:rsidR="00E96696" w:rsidRPr="00E96696">
        <w:rPr>
          <w:rFonts w:ascii="Times New Roman" w:hAnsi="Times New Roman"/>
          <w:sz w:val="26"/>
          <w:szCs w:val="26"/>
        </w:rPr>
        <w:t xml:space="preserve">ыночная стоимость имущества (объекта капитального строительства и земельного участка) составляет 534879 (Пятьсот тридцать четыре тысячи восемьсот семьдесят девять) рублей 00 копеек, в том числе: </w:t>
      </w:r>
      <w:r w:rsidR="00E96696" w:rsidRPr="00E118DA">
        <w:rPr>
          <w:rFonts w:ascii="Times New Roman" w:hAnsi="Times New Roman"/>
          <w:sz w:val="26"/>
          <w:szCs w:val="26"/>
          <w:u w:val="single"/>
        </w:rPr>
        <w:t>стоимость объекта капитального строительства 453903 (Четыреста пятьдесят три тысячи девятьсот три) рубля 00 копеек</w:t>
      </w:r>
      <w:r w:rsidR="00E96696" w:rsidRPr="00E96696">
        <w:rPr>
          <w:rFonts w:ascii="Times New Roman" w:hAnsi="Times New Roman"/>
          <w:sz w:val="26"/>
          <w:szCs w:val="26"/>
        </w:rPr>
        <w:t>.</w:t>
      </w:r>
      <w:r w:rsidR="001A6481">
        <w:rPr>
          <w:rFonts w:ascii="Times New Roman" w:hAnsi="Times New Roman"/>
          <w:sz w:val="26"/>
          <w:szCs w:val="26"/>
        </w:rPr>
        <w:t xml:space="preserve"> О</w:t>
      </w:r>
      <w:r w:rsidR="005B37AE" w:rsidRPr="00303616">
        <w:rPr>
          <w:rFonts w:ascii="Times New Roman" w:hAnsi="Times New Roman"/>
          <w:sz w:val="26"/>
          <w:szCs w:val="26"/>
        </w:rPr>
        <w:t>днако в П</w:t>
      </w:r>
      <w:r w:rsidR="00876F6D" w:rsidRPr="00303616">
        <w:rPr>
          <w:rFonts w:ascii="Times New Roman" w:hAnsi="Times New Roman"/>
          <w:sz w:val="26"/>
          <w:szCs w:val="26"/>
        </w:rPr>
        <w:t>еречне</w:t>
      </w:r>
      <w:r w:rsidR="005B37AE" w:rsidRPr="00303616">
        <w:rPr>
          <w:rFonts w:ascii="Times New Roman" w:hAnsi="Times New Roman"/>
          <w:sz w:val="26"/>
          <w:szCs w:val="26"/>
        </w:rPr>
        <w:t xml:space="preserve"> муниципального имущества </w:t>
      </w:r>
      <w:r w:rsidR="00876F6D" w:rsidRPr="00303616">
        <w:rPr>
          <w:rFonts w:ascii="Times New Roman" w:hAnsi="Times New Roman"/>
          <w:sz w:val="26"/>
          <w:szCs w:val="26"/>
        </w:rPr>
        <w:t>п</w:t>
      </w:r>
      <w:r w:rsidR="005B37AE" w:rsidRPr="00303616">
        <w:rPr>
          <w:rFonts w:ascii="Times New Roman" w:hAnsi="Times New Roman"/>
          <w:sz w:val="26"/>
          <w:szCs w:val="26"/>
        </w:rPr>
        <w:t xml:space="preserve">риватизированного на территории Дальнегорского городского округа в 2023 году цена сделки в отношении данного имущества </w:t>
      </w:r>
      <w:r w:rsidR="008E3242" w:rsidRPr="00303616">
        <w:rPr>
          <w:rFonts w:ascii="Times New Roman" w:hAnsi="Times New Roman"/>
          <w:sz w:val="26"/>
          <w:szCs w:val="26"/>
        </w:rPr>
        <w:t>приведена сводно, за земельный участок и здание</w:t>
      </w:r>
      <w:r w:rsidR="00886094" w:rsidRPr="00303616">
        <w:rPr>
          <w:rFonts w:ascii="Times New Roman" w:hAnsi="Times New Roman"/>
          <w:sz w:val="26"/>
          <w:szCs w:val="26"/>
        </w:rPr>
        <w:t>,</w:t>
      </w:r>
      <w:r w:rsidR="008E3242" w:rsidRPr="00303616">
        <w:rPr>
          <w:rFonts w:ascii="Times New Roman" w:hAnsi="Times New Roman"/>
          <w:sz w:val="26"/>
          <w:szCs w:val="26"/>
        </w:rPr>
        <w:t xml:space="preserve"> расположенное по указанному адресу и состав</w:t>
      </w:r>
      <w:r w:rsidR="00886094" w:rsidRPr="00303616">
        <w:rPr>
          <w:rFonts w:ascii="Times New Roman" w:hAnsi="Times New Roman"/>
          <w:sz w:val="26"/>
          <w:szCs w:val="26"/>
        </w:rPr>
        <w:t xml:space="preserve">ляет </w:t>
      </w:r>
      <w:r w:rsidR="008E3242" w:rsidRPr="00303616">
        <w:rPr>
          <w:rFonts w:ascii="Times New Roman" w:hAnsi="Times New Roman"/>
          <w:sz w:val="26"/>
          <w:szCs w:val="26"/>
        </w:rPr>
        <w:t>534879,00 руб.</w:t>
      </w:r>
      <w:r w:rsidR="000C41C7" w:rsidRPr="00303616">
        <w:rPr>
          <w:rFonts w:ascii="Times New Roman" w:hAnsi="Times New Roman"/>
          <w:sz w:val="26"/>
          <w:szCs w:val="26"/>
        </w:rPr>
        <w:t xml:space="preserve"> Согласно </w:t>
      </w:r>
      <w:r w:rsidR="00CD30F5" w:rsidRPr="00303616">
        <w:rPr>
          <w:rFonts w:ascii="Times New Roman" w:hAnsi="Times New Roman"/>
          <w:sz w:val="26"/>
          <w:szCs w:val="26"/>
        </w:rPr>
        <w:t xml:space="preserve">Приложения </w:t>
      </w:r>
      <w:r w:rsidR="00A44998">
        <w:rPr>
          <w:rFonts w:ascii="Times New Roman" w:hAnsi="Times New Roman"/>
          <w:sz w:val="26"/>
          <w:szCs w:val="26"/>
        </w:rPr>
        <w:t xml:space="preserve">№ </w:t>
      </w:r>
      <w:r w:rsidR="00CD30F5" w:rsidRPr="00303616">
        <w:rPr>
          <w:rFonts w:ascii="Times New Roman" w:hAnsi="Times New Roman"/>
          <w:sz w:val="26"/>
          <w:szCs w:val="26"/>
        </w:rPr>
        <w:t xml:space="preserve">1 к настоящему заключению </w:t>
      </w:r>
      <w:r w:rsidR="00A65D2F">
        <w:rPr>
          <w:rFonts w:ascii="Times New Roman" w:hAnsi="Times New Roman"/>
          <w:sz w:val="26"/>
          <w:szCs w:val="26"/>
        </w:rPr>
        <w:t>№ п/п</w:t>
      </w:r>
      <w:r w:rsidR="00CD30F5" w:rsidRPr="00303616">
        <w:rPr>
          <w:rFonts w:ascii="Times New Roman" w:hAnsi="Times New Roman"/>
          <w:sz w:val="26"/>
          <w:szCs w:val="26"/>
        </w:rPr>
        <w:t xml:space="preserve"> 10 стоимость указанного объекта капитального строительства составила  </w:t>
      </w:r>
      <w:r w:rsidR="00BA4CEE" w:rsidRPr="00303616">
        <w:rPr>
          <w:rFonts w:ascii="Times New Roman" w:hAnsi="Times New Roman"/>
          <w:sz w:val="26"/>
          <w:szCs w:val="26"/>
        </w:rPr>
        <w:t>453903,00 руб</w:t>
      </w:r>
      <w:r w:rsidR="002F2932" w:rsidRPr="00303616">
        <w:rPr>
          <w:rFonts w:ascii="Times New Roman" w:hAnsi="Times New Roman"/>
          <w:sz w:val="26"/>
          <w:szCs w:val="26"/>
        </w:rPr>
        <w:t xml:space="preserve">. </w:t>
      </w:r>
      <w:r w:rsidR="00BD32CE">
        <w:rPr>
          <w:rFonts w:ascii="Times New Roman" w:hAnsi="Times New Roman"/>
          <w:sz w:val="26"/>
          <w:szCs w:val="26"/>
        </w:rPr>
        <w:t>В ходе настоящего мероприятия установлено</w:t>
      </w:r>
      <w:r w:rsidR="003D2A60">
        <w:rPr>
          <w:rFonts w:ascii="Times New Roman" w:hAnsi="Times New Roman"/>
          <w:sz w:val="26"/>
          <w:szCs w:val="26"/>
        </w:rPr>
        <w:t>,</w:t>
      </w:r>
      <w:r w:rsidR="00BD32CE">
        <w:rPr>
          <w:rFonts w:ascii="Times New Roman" w:hAnsi="Times New Roman"/>
          <w:sz w:val="26"/>
          <w:szCs w:val="26"/>
        </w:rPr>
        <w:t xml:space="preserve"> что рыночная стоимость анализируемого имущества, по которой осуществлена продажа имущества значительно ниже кадастровой. </w:t>
      </w:r>
      <w:r w:rsidR="002F2932" w:rsidRPr="00303616">
        <w:rPr>
          <w:rFonts w:ascii="Times New Roman" w:hAnsi="Times New Roman"/>
          <w:sz w:val="26"/>
          <w:szCs w:val="26"/>
        </w:rPr>
        <w:t>Таки</w:t>
      </w:r>
      <w:r w:rsidR="00CB0678" w:rsidRPr="00303616">
        <w:rPr>
          <w:rFonts w:ascii="Times New Roman" w:hAnsi="Times New Roman"/>
          <w:sz w:val="26"/>
          <w:szCs w:val="26"/>
        </w:rPr>
        <w:t xml:space="preserve">м образом, изложенное показывает </w:t>
      </w:r>
      <w:r w:rsidR="002F2932" w:rsidRPr="00303616">
        <w:rPr>
          <w:rFonts w:ascii="Times New Roman" w:hAnsi="Times New Roman"/>
          <w:sz w:val="26"/>
          <w:szCs w:val="26"/>
        </w:rPr>
        <w:t xml:space="preserve">продажу муниципального имущества </w:t>
      </w:r>
      <w:r w:rsidR="00E72D3E">
        <w:rPr>
          <w:rFonts w:ascii="Times New Roman" w:hAnsi="Times New Roman"/>
          <w:sz w:val="26"/>
          <w:szCs w:val="26"/>
        </w:rPr>
        <w:t>ниже учетной стоимости;</w:t>
      </w:r>
    </w:p>
    <w:p w:rsidR="00A402F5" w:rsidRDefault="00A402F5" w:rsidP="003C71E9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цена </w:t>
      </w:r>
      <w:r w:rsidR="00D05571">
        <w:rPr>
          <w:rFonts w:ascii="Times New Roman" w:hAnsi="Times New Roman"/>
          <w:sz w:val="26"/>
          <w:szCs w:val="26"/>
        </w:rPr>
        <w:t>сделки по объекту</w:t>
      </w:r>
      <w:r w:rsidR="00D05571" w:rsidRPr="00D05571">
        <w:rPr>
          <w:rFonts w:ascii="Times New Roman" w:hAnsi="Times New Roman"/>
          <w:sz w:val="26"/>
          <w:szCs w:val="26"/>
        </w:rPr>
        <w:t xml:space="preserve"> капитального строительства</w:t>
      </w:r>
      <w:r w:rsidR="003D2A60">
        <w:rPr>
          <w:rFonts w:ascii="Times New Roman" w:hAnsi="Times New Roman"/>
          <w:sz w:val="26"/>
          <w:szCs w:val="26"/>
        </w:rPr>
        <w:t xml:space="preserve"> </w:t>
      </w:r>
      <w:r w:rsidR="002F245B">
        <w:rPr>
          <w:rFonts w:ascii="Times New Roman" w:hAnsi="Times New Roman"/>
          <w:sz w:val="26"/>
          <w:szCs w:val="26"/>
        </w:rPr>
        <w:t>здание</w:t>
      </w:r>
      <w:r w:rsidR="00D05571" w:rsidRPr="00D05571">
        <w:rPr>
          <w:rFonts w:ascii="Times New Roman" w:hAnsi="Times New Roman"/>
          <w:sz w:val="26"/>
          <w:szCs w:val="26"/>
        </w:rPr>
        <w:t xml:space="preserve"> бани площадью 239,3 кв.м., када</w:t>
      </w:r>
      <w:r w:rsidR="002F245B">
        <w:rPr>
          <w:rFonts w:ascii="Times New Roman" w:hAnsi="Times New Roman"/>
          <w:sz w:val="26"/>
          <w:szCs w:val="26"/>
        </w:rPr>
        <w:t xml:space="preserve">стровый номер 25:03:060001:755. Год постройки 1959 </w:t>
      </w:r>
      <w:r w:rsidR="003C71E9">
        <w:rPr>
          <w:rFonts w:ascii="Times New Roman" w:hAnsi="Times New Roman"/>
          <w:sz w:val="26"/>
          <w:szCs w:val="26"/>
        </w:rPr>
        <w:t xml:space="preserve">Приморский край, </w:t>
      </w:r>
      <w:r w:rsidR="003C71E9" w:rsidRPr="003C71E9">
        <w:rPr>
          <w:rFonts w:ascii="Times New Roman" w:hAnsi="Times New Roman"/>
          <w:sz w:val="26"/>
          <w:szCs w:val="26"/>
        </w:rPr>
        <w:t>г. Дальнегорск, с. Рудная Пристань, ул. Григория Милая, д. 1б</w:t>
      </w:r>
      <w:r w:rsidR="001A039E">
        <w:rPr>
          <w:rFonts w:ascii="Times New Roman" w:hAnsi="Times New Roman"/>
          <w:sz w:val="26"/>
          <w:szCs w:val="26"/>
        </w:rPr>
        <w:t xml:space="preserve"> </w:t>
      </w:r>
      <w:r w:rsidR="001232E8">
        <w:rPr>
          <w:rFonts w:ascii="Times New Roman" w:hAnsi="Times New Roman"/>
          <w:sz w:val="26"/>
          <w:szCs w:val="26"/>
        </w:rPr>
        <w:t xml:space="preserve">составила </w:t>
      </w:r>
      <w:r w:rsidR="002F245B" w:rsidRPr="002F245B">
        <w:rPr>
          <w:rFonts w:ascii="Times New Roman" w:hAnsi="Times New Roman"/>
          <w:sz w:val="26"/>
          <w:szCs w:val="26"/>
        </w:rPr>
        <w:t>580392,00 руб</w:t>
      </w:r>
      <w:r w:rsidR="00B43814">
        <w:rPr>
          <w:rFonts w:ascii="Times New Roman" w:hAnsi="Times New Roman"/>
          <w:sz w:val="26"/>
          <w:szCs w:val="26"/>
        </w:rPr>
        <w:t>.</w:t>
      </w:r>
      <w:r w:rsidR="00C0139B">
        <w:rPr>
          <w:rFonts w:ascii="Times New Roman" w:hAnsi="Times New Roman"/>
          <w:sz w:val="26"/>
          <w:szCs w:val="26"/>
        </w:rPr>
        <w:t xml:space="preserve"> (основание </w:t>
      </w:r>
      <w:r w:rsidR="006C2B2E">
        <w:rPr>
          <w:rFonts w:ascii="Times New Roman" w:hAnsi="Times New Roman"/>
          <w:sz w:val="26"/>
          <w:szCs w:val="26"/>
        </w:rPr>
        <w:t xml:space="preserve">продажи </w:t>
      </w:r>
      <w:r w:rsidR="00396B76">
        <w:rPr>
          <w:rFonts w:ascii="Times New Roman" w:hAnsi="Times New Roman"/>
          <w:sz w:val="26"/>
          <w:szCs w:val="26"/>
        </w:rPr>
        <w:t>Постановление от 05.07.2023 № 828-па «</w:t>
      </w:r>
      <w:r w:rsidR="00396B76" w:rsidRPr="00396B76">
        <w:rPr>
          <w:rFonts w:ascii="Times New Roman" w:hAnsi="Times New Roman"/>
          <w:sz w:val="26"/>
          <w:szCs w:val="26"/>
        </w:rPr>
        <w:t>Об условиях приватизации арендуемого муниципального имущества</w:t>
      </w:r>
      <w:r w:rsidR="00396B76">
        <w:rPr>
          <w:rFonts w:ascii="Times New Roman" w:hAnsi="Times New Roman"/>
          <w:sz w:val="26"/>
          <w:szCs w:val="26"/>
        </w:rPr>
        <w:t>»)</w:t>
      </w:r>
      <w:r w:rsidR="00422D0D">
        <w:rPr>
          <w:rFonts w:ascii="Times New Roman" w:hAnsi="Times New Roman"/>
          <w:sz w:val="26"/>
          <w:szCs w:val="26"/>
        </w:rPr>
        <w:t>. В указанном постановлении в подпункте 1.1. раздела 1 определена рыночная стоимость</w:t>
      </w:r>
      <w:r w:rsidR="006A2E3E" w:rsidRPr="006A2E3E">
        <w:rPr>
          <w:rFonts w:ascii="Times New Roman" w:hAnsi="Times New Roman"/>
          <w:sz w:val="26"/>
          <w:szCs w:val="26"/>
        </w:rPr>
        <w:t xml:space="preserve"> объекта капитального строительства 580392 (Пятьсот восемьдесят тысяч триста девяноста два) рубля 00 копеек</w:t>
      </w:r>
      <w:r w:rsidR="0034198D">
        <w:rPr>
          <w:rFonts w:ascii="Times New Roman" w:hAnsi="Times New Roman"/>
          <w:sz w:val="26"/>
          <w:szCs w:val="26"/>
        </w:rPr>
        <w:t>.</w:t>
      </w:r>
      <w:r w:rsidR="003D2A60">
        <w:rPr>
          <w:rFonts w:ascii="Times New Roman" w:hAnsi="Times New Roman"/>
          <w:sz w:val="26"/>
          <w:szCs w:val="26"/>
        </w:rPr>
        <w:t xml:space="preserve"> </w:t>
      </w:r>
      <w:r w:rsidR="007D1ED0" w:rsidRPr="00B43814">
        <w:rPr>
          <w:rFonts w:ascii="Times New Roman" w:hAnsi="Times New Roman"/>
          <w:sz w:val="26"/>
          <w:szCs w:val="26"/>
        </w:rPr>
        <w:t xml:space="preserve">Согласно </w:t>
      </w:r>
      <w:r w:rsidR="001725B0" w:rsidRPr="001725B0">
        <w:rPr>
          <w:rFonts w:ascii="Times New Roman" w:hAnsi="Times New Roman"/>
          <w:sz w:val="26"/>
          <w:szCs w:val="26"/>
        </w:rPr>
        <w:t xml:space="preserve">Сводного реестра имущества (недвижимое имущество ДГО) по состоянию на 01.01.2023 </w:t>
      </w:r>
      <w:r w:rsidR="00B33D03">
        <w:rPr>
          <w:rFonts w:ascii="Times New Roman" w:hAnsi="Times New Roman"/>
          <w:sz w:val="26"/>
          <w:szCs w:val="26"/>
        </w:rPr>
        <w:t xml:space="preserve">(далее также Реестр) </w:t>
      </w:r>
      <w:r w:rsidR="007D1ED0" w:rsidRPr="00B43814">
        <w:rPr>
          <w:rFonts w:ascii="Times New Roman" w:hAnsi="Times New Roman"/>
          <w:sz w:val="26"/>
          <w:szCs w:val="26"/>
        </w:rPr>
        <w:t>кадастровая стоимость указанного имущества</w:t>
      </w:r>
      <w:r w:rsidR="005025DC">
        <w:rPr>
          <w:rFonts w:ascii="Times New Roman" w:hAnsi="Times New Roman"/>
          <w:sz w:val="26"/>
          <w:szCs w:val="26"/>
        </w:rPr>
        <w:t xml:space="preserve"> на 01.01.2023 года </w:t>
      </w:r>
      <w:r w:rsidR="007D1ED0" w:rsidRPr="00B43814">
        <w:rPr>
          <w:rFonts w:ascii="Times New Roman" w:hAnsi="Times New Roman"/>
          <w:sz w:val="26"/>
          <w:szCs w:val="26"/>
        </w:rPr>
        <w:t xml:space="preserve"> составляла</w:t>
      </w:r>
      <w:r w:rsidR="003D2A60">
        <w:rPr>
          <w:rFonts w:ascii="Times New Roman" w:hAnsi="Times New Roman"/>
          <w:sz w:val="26"/>
          <w:szCs w:val="26"/>
        </w:rPr>
        <w:t xml:space="preserve"> </w:t>
      </w:r>
      <w:r w:rsidR="005025DC" w:rsidRPr="005025DC">
        <w:rPr>
          <w:rFonts w:ascii="Times New Roman" w:hAnsi="Times New Roman"/>
          <w:sz w:val="26"/>
          <w:szCs w:val="26"/>
        </w:rPr>
        <w:t>300000</w:t>
      </w:r>
      <w:r w:rsidR="001232E8">
        <w:rPr>
          <w:rFonts w:ascii="Times New Roman" w:hAnsi="Times New Roman"/>
          <w:sz w:val="26"/>
          <w:szCs w:val="26"/>
        </w:rPr>
        <w:t>,00 руб</w:t>
      </w:r>
      <w:r w:rsidR="003D2A60">
        <w:rPr>
          <w:rFonts w:ascii="Times New Roman" w:hAnsi="Times New Roman"/>
          <w:sz w:val="26"/>
          <w:szCs w:val="26"/>
        </w:rPr>
        <w:t xml:space="preserve">., балансовая стоимость </w:t>
      </w:r>
      <w:r w:rsidR="003D2A60" w:rsidRPr="003D2A60">
        <w:rPr>
          <w:rFonts w:ascii="Times New Roman" w:hAnsi="Times New Roman"/>
          <w:sz w:val="26"/>
          <w:szCs w:val="26"/>
        </w:rPr>
        <w:t>20856</w:t>
      </w:r>
      <w:r w:rsidR="003D2A60">
        <w:rPr>
          <w:rFonts w:ascii="Times New Roman" w:hAnsi="Times New Roman"/>
          <w:sz w:val="26"/>
          <w:szCs w:val="26"/>
        </w:rPr>
        <w:t xml:space="preserve">,00 руб., а остаточная </w:t>
      </w:r>
      <w:r w:rsidR="003D2A60" w:rsidRPr="003D2A60">
        <w:rPr>
          <w:rFonts w:ascii="Times New Roman" w:hAnsi="Times New Roman"/>
          <w:sz w:val="26"/>
          <w:szCs w:val="26"/>
        </w:rPr>
        <w:t>10428</w:t>
      </w:r>
      <w:r w:rsidR="003D2A60">
        <w:rPr>
          <w:rFonts w:ascii="Times New Roman" w:hAnsi="Times New Roman"/>
          <w:sz w:val="26"/>
          <w:szCs w:val="26"/>
        </w:rPr>
        <w:t>,00 руб</w:t>
      </w:r>
      <w:r w:rsidR="00F23879">
        <w:rPr>
          <w:rFonts w:ascii="Times New Roman" w:hAnsi="Times New Roman"/>
          <w:sz w:val="26"/>
          <w:szCs w:val="26"/>
        </w:rPr>
        <w:t>.;</w:t>
      </w:r>
    </w:p>
    <w:p w:rsidR="00EE0A81" w:rsidRPr="00412664" w:rsidRDefault="00BD39C0" w:rsidP="00F23879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цена сделки по объекту н</w:t>
      </w:r>
      <w:r w:rsidRPr="00BD39C0">
        <w:rPr>
          <w:rFonts w:ascii="Times New Roman" w:hAnsi="Times New Roman"/>
          <w:sz w:val="26"/>
          <w:szCs w:val="26"/>
        </w:rPr>
        <w:t xml:space="preserve">ежилое помещение № 19 площадью 24,3 кв.м., кадастровый номер 25:03:010103:3333, расположенное в подвале пятиэтажного </w:t>
      </w:r>
      <w:r w:rsidR="00A81E73">
        <w:rPr>
          <w:rFonts w:ascii="Times New Roman" w:hAnsi="Times New Roman"/>
          <w:sz w:val="26"/>
          <w:szCs w:val="26"/>
        </w:rPr>
        <w:t xml:space="preserve">жилого дома. Год постройки 1985 составила 252355, 83 руб. </w:t>
      </w:r>
      <w:r w:rsidR="00A81E73" w:rsidRPr="00A81E73">
        <w:rPr>
          <w:rFonts w:ascii="Times New Roman" w:hAnsi="Times New Roman"/>
          <w:sz w:val="26"/>
          <w:szCs w:val="26"/>
        </w:rPr>
        <w:t>(основание продажи Постановление от</w:t>
      </w:r>
      <w:r w:rsidR="00A81E73">
        <w:rPr>
          <w:rFonts w:ascii="Times New Roman" w:hAnsi="Times New Roman"/>
          <w:sz w:val="26"/>
          <w:szCs w:val="26"/>
        </w:rPr>
        <w:t xml:space="preserve"> 05.07.2023 № 830-па</w:t>
      </w:r>
      <w:r w:rsidR="00CA7FF4">
        <w:rPr>
          <w:rFonts w:ascii="Times New Roman" w:hAnsi="Times New Roman"/>
          <w:sz w:val="26"/>
          <w:szCs w:val="26"/>
        </w:rPr>
        <w:t xml:space="preserve"> «</w:t>
      </w:r>
      <w:r w:rsidR="00CA7FF4" w:rsidRPr="00CA7FF4">
        <w:rPr>
          <w:rFonts w:ascii="Times New Roman" w:hAnsi="Times New Roman"/>
          <w:sz w:val="26"/>
          <w:szCs w:val="26"/>
        </w:rPr>
        <w:t>Об условиях приватизации арендуемого муниципального имущества</w:t>
      </w:r>
      <w:r w:rsidR="00CA7FF4">
        <w:rPr>
          <w:rFonts w:ascii="Times New Roman" w:hAnsi="Times New Roman"/>
          <w:sz w:val="26"/>
          <w:szCs w:val="26"/>
        </w:rPr>
        <w:t>»</w:t>
      </w:r>
      <w:r w:rsidR="00C10B9D">
        <w:rPr>
          <w:rFonts w:ascii="Times New Roman" w:hAnsi="Times New Roman"/>
          <w:sz w:val="26"/>
          <w:szCs w:val="26"/>
        </w:rPr>
        <w:t>)</w:t>
      </w:r>
      <w:r w:rsidR="00CA7FF4">
        <w:rPr>
          <w:rFonts w:ascii="Times New Roman" w:hAnsi="Times New Roman"/>
          <w:sz w:val="26"/>
          <w:szCs w:val="26"/>
        </w:rPr>
        <w:t>.</w:t>
      </w:r>
      <w:r w:rsidR="005F47B0">
        <w:rPr>
          <w:rFonts w:ascii="Times New Roman" w:hAnsi="Times New Roman"/>
          <w:sz w:val="26"/>
          <w:szCs w:val="26"/>
        </w:rPr>
        <w:t xml:space="preserve"> В указанном постановлении в подпункте 1.1 пункта р</w:t>
      </w:r>
      <w:r w:rsidR="005F47B0" w:rsidRPr="005F47B0">
        <w:rPr>
          <w:rFonts w:ascii="Times New Roman" w:hAnsi="Times New Roman"/>
          <w:sz w:val="26"/>
          <w:szCs w:val="26"/>
        </w:rPr>
        <w:t>ыночная стоимость имущества составляет 252355 (Двести пятьдесят две тысячи триста пятьдесят пять) рублей 83 копейки. НДС не предусмотрен</w:t>
      </w:r>
      <w:r w:rsidR="005F47B0">
        <w:rPr>
          <w:rFonts w:ascii="Times New Roman" w:hAnsi="Times New Roman"/>
          <w:sz w:val="26"/>
          <w:szCs w:val="26"/>
        </w:rPr>
        <w:t xml:space="preserve">. </w:t>
      </w:r>
      <w:r w:rsidR="005F47B0" w:rsidRPr="005F47B0">
        <w:rPr>
          <w:rFonts w:ascii="Times New Roman" w:hAnsi="Times New Roman"/>
          <w:sz w:val="26"/>
          <w:szCs w:val="26"/>
        </w:rPr>
        <w:t>Согласно Реестра кадастровая стоимость указанного имущества на 01.01.2023 года  составляла</w:t>
      </w:r>
      <w:r w:rsidR="00862EF5">
        <w:rPr>
          <w:rFonts w:ascii="Times New Roman" w:hAnsi="Times New Roman"/>
          <w:sz w:val="26"/>
          <w:szCs w:val="26"/>
        </w:rPr>
        <w:t xml:space="preserve"> </w:t>
      </w:r>
      <w:r w:rsidR="00960760" w:rsidRPr="00960760">
        <w:rPr>
          <w:rFonts w:ascii="Times New Roman" w:hAnsi="Times New Roman"/>
          <w:sz w:val="26"/>
          <w:szCs w:val="26"/>
        </w:rPr>
        <w:t>639687,78</w:t>
      </w:r>
      <w:r w:rsidR="00862EF5">
        <w:rPr>
          <w:rFonts w:ascii="Times New Roman" w:hAnsi="Times New Roman"/>
          <w:sz w:val="26"/>
          <w:szCs w:val="26"/>
        </w:rPr>
        <w:t xml:space="preserve">, а балансовая </w:t>
      </w:r>
      <w:r w:rsidR="00862EF5" w:rsidRPr="00862EF5">
        <w:rPr>
          <w:rFonts w:ascii="Times New Roman" w:hAnsi="Times New Roman"/>
          <w:sz w:val="26"/>
          <w:szCs w:val="26"/>
        </w:rPr>
        <w:t>22725</w:t>
      </w:r>
      <w:r w:rsidR="00862EF5">
        <w:rPr>
          <w:rFonts w:ascii="Times New Roman" w:hAnsi="Times New Roman"/>
          <w:sz w:val="26"/>
          <w:szCs w:val="26"/>
        </w:rPr>
        <w:t>,00 руб</w:t>
      </w:r>
      <w:r w:rsidR="00F23879">
        <w:rPr>
          <w:rFonts w:ascii="Times New Roman" w:hAnsi="Times New Roman"/>
          <w:sz w:val="26"/>
          <w:szCs w:val="26"/>
        </w:rPr>
        <w:t>.;</w:t>
      </w:r>
    </w:p>
    <w:p w:rsidR="00C7660D" w:rsidRDefault="00E25D03" w:rsidP="00C7660D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стоимость реализованного движимого имущества </w:t>
      </w:r>
      <w:r w:rsidRPr="00E25D03">
        <w:rPr>
          <w:rFonts w:ascii="Times New Roman" w:hAnsi="Times New Roman"/>
          <w:sz w:val="26"/>
          <w:szCs w:val="26"/>
        </w:rPr>
        <w:t xml:space="preserve">MAZDA BONGO (грузовой бортовой) год выпуска 1988, </w:t>
      </w:r>
      <w:r w:rsidR="00C7660D">
        <w:rPr>
          <w:rFonts w:ascii="Times New Roman" w:hAnsi="Times New Roman"/>
          <w:sz w:val="26"/>
          <w:szCs w:val="26"/>
        </w:rPr>
        <w:t xml:space="preserve">гос. </w:t>
      </w:r>
      <w:r w:rsidRPr="00E25D03">
        <w:rPr>
          <w:rFonts w:ascii="Times New Roman" w:hAnsi="Times New Roman"/>
          <w:sz w:val="26"/>
          <w:szCs w:val="26"/>
        </w:rPr>
        <w:t>номер М 380 ОМ 125RU</w:t>
      </w:r>
      <w:r>
        <w:rPr>
          <w:rFonts w:ascii="Times New Roman" w:hAnsi="Times New Roman"/>
          <w:sz w:val="26"/>
          <w:szCs w:val="26"/>
        </w:rPr>
        <w:t xml:space="preserve"> 73333,33 руб. Согласно Сводного</w:t>
      </w:r>
      <w:r w:rsidRPr="00E25D03">
        <w:rPr>
          <w:rFonts w:ascii="Times New Roman" w:hAnsi="Times New Roman"/>
          <w:sz w:val="26"/>
          <w:szCs w:val="26"/>
        </w:rPr>
        <w:t xml:space="preserve"> реестр</w:t>
      </w:r>
      <w:r>
        <w:rPr>
          <w:rFonts w:ascii="Times New Roman" w:hAnsi="Times New Roman"/>
          <w:sz w:val="26"/>
          <w:szCs w:val="26"/>
        </w:rPr>
        <w:t>а</w:t>
      </w:r>
      <w:r w:rsidRPr="00E25D03">
        <w:rPr>
          <w:rFonts w:ascii="Times New Roman" w:hAnsi="Times New Roman"/>
          <w:sz w:val="26"/>
          <w:szCs w:val="26"/>
        </w:rPr>
        <w:t xml:space="preserve"> имущества (движимое имущество ДГО) по состоянию на 01.01.2023</w:t>
      </w:r>
      <w:r>
        <w:rPr>
          <w:rFonts w:ascii="Times New Roman" w:hAnsi="Times New Roman"/>
          <w:sz w:val="26"/>
          <w:szCs w:val="26"/>
        </w:rPr>
        <w:t xml:space="preserve"> балансовая стоимость</w:t>
      </w:r>
      <w:r w:rsidR="00C7660D">
        <w:rPr>
          <w:rFonts w:ascii="Times New Roman" w:hAnsi="Times New Roman"/>
          <w:sz w:val="26"/>
          <w:szCs w:val="26"/>
        </w:rPr>
        <w:t xml:space="preserve"> указанного имущества составляла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5D03">
        <w:rPr>
          <w:rFonts w:ascii="Times New Roman" w:hAnsi="Times New Roman"/>
          <w:sz w:val="26"/>
          <w:szCs w:val="26"/>
        </w:rPr>
        <w:t>25200</w:t>
      </w:r>
      <w:r>
        <w:rPr>
          <w:rFonts w:ascii="Times New Roman" w:hAnsi="Times New Roman"/>
          <w:sz w:val="26"/>
          <w:szCs w:val="26"/>
        </w:rPr>
        <w:t>,00 руб</w:t>
      </w:r>
      <w:r w:rsidR="00C7660D">
        <w:rPr>
          <w:rFonts w:ascii="Times New Roman" w:hAnsi="Times New Roman"/>
          <w:sz w:val="26"/>
          <w:szCs w:val="26"/>
        </w:rPr>
        <w:t xml:space="preserve">. Указанное имущество реализовано через аукцион в электронной форме. Основание постановление администрации Дальнегорского городского округа от </w:t>
      </w:r>
      <w:r w:rsidR="00C7660D">
        <w:rPr>
          <w:rFonts w:ascii="Times New Roman" w:hAnsi="Times New Roman"/>
          <w:sz w:val="26"/>
          <w:szCs w:val="26"/>
        </w:rPr>
        <w:lastRenderedPageBreak/>
        <w:t>19.10.2023 № 1560-па «</w:t>
      </w:r>
      <w:r w:rsidR="00C7660D" w:rsidRPr="00C7660D">
        <w:rPr>
          <w:rFonts w:ascii="Times New Roman" w:hAnsi="Times New Roman"/>
          <w:sz w:val="26"/>
          <w:szCs w:val="26"/>
        </w:rPr>
        <w:t>Об условиях приватизации муниципального имущества</w:t>
      </w:r>
      <w:r w:rsidR="00C7660D">
        <w:rPr>
          <w:rFonts w:ascii="Times New Roman" w:hAnsi="Times New Roman"/>
          <w:sz w:val="26"/>
          <w:szCs w:val="26"/>
        </w:rPr>
        <w:t>».</w:t>
      </w:r>
      <w:r w:rsidR="003F4576">
        <w:rPr>
          <w:rFonts w:ascii="Times New Roman" w:hAnsi="Times New Roman"/>
          <w:sz w:val="26"/>
          <w:szCs w:val="26"/>
        </w:rPr>
        <w:t xml:space="preserve"> </w:t>
      </w:r>
      <w:r w:rsidR="00C7660D">
        <w:rPr>
          <w:rFonts w:ascii="Times New Roman" w:hAnsi="Times New Roman"/>
          <w:sz w:val="26"/>
          <w:szCs w:val="26"/>
        </w:rPr>
        <w:t>Данные стоимости на момент внесения имущества в Программу приватизации муниципального имущества на 2023 и стоимости самой реа</w:t>
      </w:r>
      <w:r w:rsidR="00B62E48">
        <w:rPr>
          <w:rFonts w:ascii="Times New Roman" w:hAnsi="Times New Roman"/>
          <w:sz w:val="26"/>
          <w:szCs w:val="26"/>
        </w:rPr>
        <w:t>лизации существенно отличаются.</w:t>
      </w:r>
    </w:p>
    <w:p w:rsidR="00F12EBC" w:rsidRDefault="00B62E48" w:rsidP="00FC59C4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r w:rsidR="00181F13">
        <w:rPr>
          <w:rFonts w:ascii="Times New Roman" w:hAnsi="Times New Roman"/>
          <w:sz w:val="26"/>
          <w:szCs w:val="26"/>
        </w:rPr>
        <w:t xml:space="preserve">30.08.2023 года принято постановление администрации № 1205-па и Перечень иного имущества планируемого к приватизации в 2023 году дополнен объектом </w:t>
      </w:r>
      <w:r w:rsidR="00181F13" w:rsidRPr="00181F13">
        <w:rPr>
          <w:rFonts w:ascii="Times New Roman" w:hAnsi="Times New Roman"/>
          <w:sz w:val="26"/>
          <w:szCs w:val="26"/>
        </w:rPr>
        <w:t>нежилые помещения №№ 51-54 общей площадью 45,0 кв. м., кадастровый номер 25:03:010105:5294; нежилое помещение № 50 площадью 6,0 кв. м., кадастровый номер 25:03:010105:5272, расположенные в цоколе пятиэтажного жилого дома</w:t>
      </w:r>
      <w:r w:rsidR="00181F13">
        <w:rPr>
          <w:rFonts w:ascii="Times New Roman" w:hAnsi="Times New Roman"/>
          <w:sz w:val="26"/>
          <w:szCs w:val="26"/>
        </w:rPr>
        <w:t xml:space="preserve">. </w:t>
      </w:r>
      <w:r w:rsidR="00FC59C4">
        <w:rPr>
          <w:rFonts w:ascii="Times New Roman" w:hAnsi="Times New Roman"/>
          <w:sz w:val="26"/>
          <w:szCs w:val="26"/>
        </w:rPr>
        <w:t xml:space="preserve">18. Местонахождение объекта </w:t>
      </w:r>
      <w:r w:rsidR="00FC59C4" w:rsidRPr="00FC59C4">
        <w:rPr>
          <w:rFonts w:ascii="Times New Roman" w:hAnsi="Times New Roman"/>
          <w:sz w:val="26"/>
          <w:szCs w:val="26"/>
        </w:rPr>
        <w:t>Приморский край, г. Дальнегорск, ул. Осипенко, д. 38</w:t>
      </w:r>
      <w:r w:rsidR="00FC59C4">
        <w:rPr>
          <w:rFonts w:ascii="Times New Roman" w:hAnsi="Times New Roman"/>
          <w:sz w:val="26"/>
          <w:szCs w:val="26"/>
        </w:rPr>
        <w:t xml:space="preserve">. 18.09.2023 принято постановление администрации ДГО от 18.09.2023 № 1320-па о предоставлении преимущественного права индивидуальному предпринимателю на приобретение вышеуказанного арендуемого муниципального имущества в рамках Федерального закона от 22.07.2008 № 159-ФЗ </w:t>
      </w:r>
      <w:r w:rsidR="00FC59C4" w:rsidRPr="0038328C">
        <w:rPr>
          <w:rFonts w:ascii="Times New Roman" w:hAnsi="Times New Roman"/>
          <w:b/>
          <w:sz w:val="26"/>
          <w:szCs w:val="26"/>
        </w:rPr>
        <w:t>по рыночной стоимости</w:t>
      </w:r>
      <w:r w:rsidR="00FC59C4">
        <w:rPr>
          <w:rFonts w:ascii="Times New Roman" w:hAnsi="Times New Roman"/>
          <w:sz w:val="26"/>
          <w:szCs w:val="26"/>
        </w:rPr>
        <w:t xml:space="preserve"> имущества, а именно: </w:t>
      </w:r>
      <w:r w:rsidR="00FC59C4" w:rsidRPr="00AD15CB">
        <w:rPr>
          <w:rFonts w:ascii="Times New Roman" w:hAnsi="Times New Roman"/>
          <w:b/>
          <w:sz w:val="26"/>
          <w:szCs w:val="26"/>
        </w:rPr>
        <w:t>395 000 (Триста девяносто пять тысяч) рублей 00 копеек.</w:t>
      </w:r>
      <w:r w:rsidR="00FC59C4">
        <w:rPr>
          <w:rFonts w:ascii="Times New Roman" w:hAnsi="Times New Roman"/>
          <w:sz w:val="26"/>
          <w:szCs w:val="26"/>
        </w:rPr>
        <w:t xml:space="preserve"> НДС не предусмотрен. Анализ данных Сводного</w:t>
      </w:r>
      <w:r w:rsidR="00FC59C4" w:rsidRPr="00E25D03">
        <w:rPr>
          <w:rFonts w:ascii="Times New Roman" w:hAnsi="Times New Roman"/>
          <w:sz w:val="26"/>
          <w:szCs w:val="26"/>
        </w:rPr>
        <w:t xml:space="preserve"> реестр</w:t>
      </w:r>
      <w:r w:rsidR="00FC59C4">
        <w:rPr>
          <w:rFonts w:ascii="Times New Roman" w:hAnsi="Times New Roman"/>
          <w:sz w:val="26"/>
          <w:szCs w:val="26"/>
        </w:rPr>
        <w:t>а</w:t>
      </w:r>
      <w:r w:rsidR="00FC59C4" w:rsidRPr="00E25D03">
        <w:rPr>
          <w:rFonts w:ascii="Times New Roman" w:hAnsi="Times New Roman"/>
          <w:sz w:val="26"/>
          <w:szCs w:val="26"/>
        </w:rPr>
        <w:t xml:space="preserve"> имущества (движимое имущество ДГО) по состоянию на 01.01.2023</w:t>
      </w:r>
      <w:r w:rsidR="00FC59C4">
        <w:rPr>
          <w:rFonts w:ascii="Times New Roman" w:hAnsi="Times New Roman"/>
          <w:sz w:val="26"/>
          <w:szCs w:val="26"/>
        </w:rPr>
        <w:t xml:space="preserve"> в отношении объекта с кадастровым номером </w:t>
      </w:r>
      <w:r w:rsidR="00FC59C4" w:rsidRPr="00FC59C4">
        <w:rPr>
          <w:rFonts w:ascii="Times New Roman" w:hAnsi="Times New Roman"/>
          <w:sz w:val="26"/>
          <w:szCs w:val="26"/>
        </w:rPr>
        <w:t>25:03:010105:5294</w:t>
      </w:r>
      <w:r w:rsidR="00FC59C4">
        <w:rPr>
          <w:rFonts w:ascii="Times New Roman" w:hAnsi="Times New Roman"/>
          <w:sz w:val="26"/>
          <w:szCs w:val="26"/>
        </w:rPr>
        <w:t xml:space="preserve"> показал что его кадастровая стоимость на 01.01.2023 года составляла </w:t>
      </w:r>
      <w:r w:rsidR="00FC59C4" w:rsidRPr="00FC59C4">
        <w:rPr>
          <w:rFonts w:ascii="Times New Roman" w:hAnsi="Times New Roman"/>
          <w:sz w:val="26"/>
          <w:szCs w:val="26"/>
        </w:rPr>
        <w:t>1</w:t>
      </w:r>
      <w:r w:rsidR="00FC59C4">
        <w:rPr>
          <w:rFonts w:ascii="Times New Roman" w:hAnsi="Times New Roman"/>
          <w:sz w:val="26"/>
          <w:szCs w:val="26"/>
        </w:rPr>
        <w:t> </w:t>
      </w:r>
      <w:r w:rsidR="00FC59C4" w:rsidRPr="00FC59C4">
        <w:rPr>
          <w:rFonts w:ascii="Times New Roman" w:hAnsi="Times New Roman"/>
          <w:sz w:val="26"/>
          <w:szCs w:val="26"/>
        </w:rPr>
        <w:t>172</w:t>
      </w:r>
      <w:r w:rsidR="00FC59C4">
        <w:rPr>
          <w:rFonts w:ascii="Times New Roman" w:hAnsi="Times New Roman"/>
          <w:sz w:val="26"/>
          <w:szCs w:val="26"/>
        </w:rPr>
        <w:t xml:space="preserve"> </w:t>
      </w:r>
      <w:r w:rsidR="00FC59C4" w:rsidRPr="00FC59C4">
        <w:rPr>
          <w:rFonts w:ascii="Times New Roman" w:hAnsi="Times New Roman"/>
          <w:sz w:val="26"/>
          <w:szCs w:val="26"/>
        </w:rPr>
        <w:t>902,5</w:t>
      </w:r>
      <w:r w:rsidR="00FC59C4">
        <w:rPr>
          <w:rFonts w:ascii="Times New Roman" w:hAnsi="Times New Roman"/>
          <w:sz w:val="26"/>
          <w:szCs w:val="26"/>
        </w:rPr>
        <w:t xml:space="preserve"> руб., а балансовая </w:t>
      </w:r>
      <w:r w:rsidR="00FC59C4" w:rsidRPr="00FC59C4">
        <w:rPr>
          <w:rFonts w:ascii="Times New Roman" w:hAnsi="Times New Roman"/>
          <w:sz w:val="26"/>
          <w:szCs w:val="26"/>
        </w:rPr>
        <w:t>43646</w:t>
      </w:r>
      <w:r w:rsidR="00FC59C4">
        <w:rPr>
          <w:rFonts w:ascii="Times New Roman" w:hAnsi="Times New Roman"/>
          <w:sz w:val="26"/>
          <w:szCs w:val="26"/>
        </w:rPr>
        <w:t xml:space="preserve">,00 рублей. По объекту с кадастровым номером  </w:t>
      </w:r>
      <w:r w:rsidR="00FC59C4" w:rsidRPr="00FC59C4">
        <w:rPr>
          <w:rFonts w:ascii="Times New Roman" w:hAnsi="Times New Roman"/>
          <w:sz w:val="26"/>
          <w:szCs w:val="26"/>
        </w:rPr>
        <w:t>25:03:010105:5294</w:t>
      </w:r>
      <w:r w:rsidR="00693967">
        <w:rPr>
          <w:rFonts w:ascii="Times New Roman" w:hAnsi="Times New Roman"/>
          <w:sz w:val="26"/>
          <w:szCs w:val="26"/>
        </w:rPr>
        <w:t xml:space="preserve"> анализ Реестра на 01.01.2023 показал, что его кадастровая стоимость на 01.0.2023 года составляла </w:t>
      </w:r>
      <w:r w:rsidR="00693967" w:rsidRPr="00693967">
        <w:rPr>
          <w:rFonts w:ascii="Times New Roman" w:hAnsi="Times New Roman"/>
          <w:sz w:val="26"/>
          <w:szCs w:val="26"/>
        </w:rPr>
        <w:t>156387</w:t>
      </w:r>
      <w:r w:rsidR="00693967">
        <w:rPr>
          <w:rFonts w:ascii="Times New Roman" w:hAnsi="Times New Roman"/>
          <w:sz w:val="26"/>
          <w:szCs w:val="26"/>
        </w:rPr>
        <w:t xml:space="preserve">,00 руб., а балансовая стоимость </w:t>
      </w:r>
      <w:r w:rsidR="00693967" w:rsidRPr="00693967">
        <w:rPr>
          <w:rFonts w:ascii="Times New Roman" w:hAnsi="Times New Roman"/>
          <w:sz w:val="26"/>
          <w:szCs w:val="26"/>
        </w:rPr>
        <w:t>5819</w:t>
      </w:r>
      <w:r w:rsidR="00693967">
        <w:rPr>
          <w:rFonts w:ascii="Times New Roman" w:hAnsi="Times New Roman"/>
          <w:sz w:val="26"/>
          <w:szCs w:val="26"/>
        </w:rPr>
        <w:t>,00 руб.</w:t>
      </w:r>
    </w:p>
    <w:p w:rsidR="00F12EBC" w:rsidRDefault="00F12EBC" w:rsidP="00FA14F8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 22.12.2023 постановлением администрации ДГО Прогнозный план приватизации на 2023 год дополнен следующим имуществом </w:t>
      </w:r>
      <w:r w:rsidRPr="00F12EBC">
        <w:rPr>
          <w:rFonts w:ascii="Times New Roman" w:hAnsi="Times New Roman"/>
          <w:sz w:val="26"/>
          <w:szCs w:val="26"/>
        </w:rPr>
        <w:t>нежилые помещения №№ 26, 27 общей площадью 26,7 кв.м, с кадастровым номером 25:03:060001:2171, расположенные в одноэтажном нежилом здании</w:t>
      </w:r>
      <w:r w:rsidR="00FA14F8">
        <w:rPr>
          <w:rFonts w:ascii="Times New Roman" w:hAnsi="Times New Roman"/>
          <w:sz w:val="26"/>
          <w:szCs w:val="26"/>
        </w:rPr>
        <w:t xml:space="preserve"> адрес объекта </w:t>
      </w:r>
      <w:r w:rsidR="00FA14F8" w:rsidRPr="00FA14F8">
        <w:t xml:space="preserve"> </w:t>
      </w:r>
      <w:r w:rsidR="00FA14F8" w:rsidRPr="00FA14F8">
        <w:rPr>
          <w:rFonts w:ascii="Times New Roman" w:hAnsi="Times New Roman"/>
          <w:sz w:val="26"/>
          <w:szCs w:val="26"/>
        </w:rPr>
        <w:t xml:space="preserve">Приморский край, г. Дальнегорск, с. Рудная Пристань, </w:t>
      </w:r>
      <w:r w:rsidR="00FA14F8">
        <w:rPr>
          <w:rFonts w:ascii="Times New Roman" w:hAnsi="Times New Roman"/>
          <w:sz w:val="26"/>
          <w:szCs w:val="26"/>
        </w:rPr>
        <w:t>ул. Арсеньева, д. 6б. 27.12.2023 года принято постановление администрации ДГО № 2067-па «</w:t>
      </w:r>
      <w:r w:rsidR="00FA14F8" w:rsidRPr="00FA14F8">
        <w:rPr>
          <w:rFonts w:ascii="Times New Roman" w:hAnsi="Times New Roman"/>
          <w:sz w:val="26"/>
          <w:szCs w:val="26"/>
        </w:rPr>
        <w:t xml:space="preserve">Об условиях приватизации арендуемого </w:t>
      </w:r>
      <w:r w:rsidR="00FA14F8">
        <w:rPr>
          <w:rFonts w:ascii="Times New Roman" w:hAnsi="Times New Roman"/>
          <w:sz w:val="26"/>
          <w:szCs w:val="26"/>
        </w:rPr>
        <w:t xml:space="preserve">муниципального имущества» согласно текстовой части которого указанное имущество подлежало реализации индивидуальному предпринимателю обладающему преимущественным правом на приобретение указанного имущества в рамках Федерального закона от 22.07.2008 № 159-ФЗ </w:t>
      </w:r>
      <w:r w:rsidR="00FA14F8" w:rsidRPr="00D912A0">
        <w:rPr>
          <w:rFonts w:ascii="Times New Roman" w:hAnsi="Times New Roman"/>
          <w:b/>
          <w:sz w:val="26"/>
          <w:szCs w:val="26"/>
        </w:rPr>
        <w:t>по рыночной стоимости 270  437  (Двести  семьдесят тысяч четыреста тридцать семь) рублей 50 копеек</w:t>
      </w:r>
      <w:r w:rsidR="00FA14F8">
        <w:rPr>
          <w:rFonts w:ascii="Times New Roman" w:hAnsi="Times New Roman"/>
          <w:sz w:val="26"/>
          <w:szCs w:val="26"/>
        </w:rPr>
        <w:t xml:space="preserve">. НДС не предусмотрен. Согласно Отчета за 2023 год имущество реализовано  по указанной стоимости. </w:t>
      </w:r>
      <w:r w:rsidR="00FA14F8" w:rsidRPr="00FA14F8">
        <w:rPr>
          <w:rFonts w:ascii="Times New Roman" w:hAnsi="Times New Roman"/>
          <w:sz w:val="26"/>
          <w:szCs w:val="26"/>
        </w:rPr>
        <w:t>Сводный реестр имущества (недвижимое имущество ДГО) по состоянию на 01.01.2023</w:t>
      </w:r>
      <w:r w:rsidR="00FA14F8">
        <w:rPr>
          <w:rFonts w:ascii="Times New Roman" w:hAnsi="Times New Roman"/>
          <w:sz w:val="26"/>
          <w:szCs w:val="26"/>
        </w:rPr>
        <w:t xml:space="preserve"> по указанному объекту содержит </w:t>
      </w:r>
      <w:r w:rsidR="008463EB" w:rsidRPr="00DC7D5E">
        <w:rPr>
          <w:rFonts w:ascii="Times New Roman" w:hAnsi="Times New Roman"/>
          <w:b/>
          <w:sz w:val="26"/>
          <w:szCs w:val="26"/>
        </w:rPr>
        <w:t xml:space="preserve">балансовую </w:t>
      </w:r>
      <w:r w:rsidR="00FA14F8" w:rsidRPr="00DC7D5E">
        <w:rPr>
          <w:rFonts w:ascii="Times New Roman" w:hAnsi="Times New Roman"/>
          <w:b/>
          <w:sz w:val="26"/>
          <w:szCs w:val="26"/>
        </w:rPr>
        <w:t>стоимость указанного объекта 22094,85 руб</w:t>
      </w:r>
      <w:r w:rsidR="00FA14F8">
        <w:rPr>
          <w:rFonts w:ascii="Times New Roman" w:hAnsi="Times New Roman"/>
          <w:sz w:val="26"/>
          <w:szCs w:val="26"/>
        </w:rPr>
        <w:t xml:space="preserve">., а </w:t>
      </w:r>
      <w:r w:rsidR="008463EB" w:rsidRPr="00DC7D5E">
        <w:rPr>
          <w:rFonts w:ascii="Times New Roman" w:hAnsi="Times New Roman"/>
          <w:b/>
          <w:sz w:val="26"/>
          <w:szCs w:val="26"/>
        </w:rPr>
        <w:t>кадастровую стоимость</w:t>
      </w:r>
      <w:r w:rsidR="00FA14F8" w:rsidRPr="00DC7D5E">
        <w:rPr>
          <w:rFonts w:ascii="Times New Roman" w:hAnsi="Times New Roman"/>
          <w:b/>
          <w:sz w:val="26"/>
          <w:szCs w:val="26"/>
        </w:rPr>
        <w:t xml:space="preserve"> в размере </w:t>
      </w:r>
      <w:r w:rsidR="008463EB" w:rsidRPr="00DC7D5E">
        <w:rPr>
          <w:rFonts w:ascii="Times New Roman" w:hAnsi="Times New Roman"/>
          <w:b/>
          <w:sz w:val="26"/>
          <w:szCs w:val="26"/>
        </w:rPr>
        <w:t>129608,48 руб</w:t>
      </w:r>
      <w:r w:rsidR="008463EB">
        <w:rPr>
          <w:rFonts w:ascii="Times New Roman" w:hAnsi="Times New Roman"/>
          <w:sz w:val="26"/>
          <w:szCs w:val="26"/>
        </w:rPr>
        <w:t>.</w:t>
      </w:r>
      <w:r w:rsidR="008D2656">
        <w:rPr>
          <w:rFonts w:ascii="Times New Roman" w:hAnsi="Times New Roman"/>
          <w:sz w:val="26"/>
          <w:szCs w:val="26"/>
        </w:rPr>
        <w:t xml:space="preserve"> </w:t>
      </w:r>
    </w:p>
    <w:p w:rsidR="0014723A" w:rsidRPr="00CA1FB8" w:rsidRDefault="00CA1FB8" w:rsidP="0085150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A1FB8">
        <w:rPr>
          <w:rFonts w:ascii="Times New Roman" w:hAnsi="Times New Roman"/>
          <w:b/>
          <w:sz w:val="26"/>
          <w:szCs w:val="26"/>
        </w:rPr>
        <w:t>Отмечаем, что в</w:t>
      </w:r>
      <w:r w:rsidR="00FC2714" w:rsidRPr="00CA1FB8">
        <w:rPr>
          <w:rFonts w:ascii="Times New Roman" w:hAnsi="Times New Roman"/>
          <w:b/>
          <w:sz w:val="26"/>
          <w:szCs w:val="26"/>
        </w:rPr>
        <w:t xml:space="preserve"> соответствии с пунктом 16 Федерального</w:t>
      </w:r>
      <w:r w:rsidR="004E102D" w:rsidRPr="00CA1FB8">
        <w:rPr>
          <w:rFonts w:ascii="Times New Roman" w:hAnsi="Times New Roman"/>
          <w:b/>
          <w:sz w:val="26"/>
          <w:szCs w:val="26"/>
        </w:rPr>
        <w:t xml:space="preserve"> стандарт</w:t>
      </w:r>
      <w:r w:rsidR="00FC2714" w:rsidRPr="00CA1FB8">
        <w:rPr>
          <w:rFonts w:ascii="Times New Roman" w:hAnsi="Times New Roman"/>
          <w:b/>
          <w:sz w:val="26"/>
          <w:szCs w:val="26"/>
        </w:rPr>
        <w:t>а</w:t>
      </w:r>
      <w:r w:rsidR="004E102D" w:rsidRPr="00CA1FB8">
        <w:rPr>
          <w:rFonts w:ascii="Times New Roman" w:hAnsi="Times New Roman"/>
          <w:b/>
          <w:sz w:val="26"/>
          <w:szCs w:val="26"/>
        </w:rPr>
        <w:t xml:space="preserve"> бухгалтерского учета государственных финансов «Государственная (мун</w:t>
      </w:r>
      <w:r w:rsidR="00FC2714" w:rsidRPr="00CA1FB8">
        <w:rPr>
          <w:rFonts w:ascii="Times New Roman" w:hAnsi="Times New Roman"/>
          <w:b/>
          <w:sz w:val="26"/>
          <w:szCs w:val="26"/>
        </w:rPr>
        <w:t>иципальная) казна», утвержденным</w:t>
      </w:r>
      <w:r w:rsidR="004E102D" w:rsidRPr="00CA1FB8">
        <w:rPr>
          <w:rFonts w:ascii="Times New Roman" w:hAnsi="Times New Roman"/>
          <w:b/>
          <w:sz w:val="26"/>
          <w:szCs w:val="26"/>
        </w:rPr>
        <w:t xml:space="preserve"> Приказом Минфина России от 15 июня 2021 г. № 84н «Об утверждении федерального стандарта бухгалтерского</w:t>
      </w:r>
      <w:r w:rsidR="0082058C" w:rsidRPr="00CA1FB8">
        <w:rPr>
          <w:rFonts w:ascii="Times New Roman" w:hAnsi="Times New Roman"/>
          <w:b/>
          <w:sz w:val="26"/>
          <w:szCs w:val="26"/>
        </w:rPr>
        <w:t xml:space="preserve"> </w:t>
      </w:r>
      <w:r w:rsidR="004E102D" w:rsidRPr="00CA1FB8">
        <w:rPr>
          <w:rFonts w:ascii="Times New Roman" w:hAnsi="Times New Roman"/>
          <w:b/>
          <w:sz w:val="26"/>
          <w:szCs w:val="26"/>
        </w:rPr>
        <w:lastRenderedPageBreak/>
        <w:t>учета государственных</w:t>
      </w:r>
      <w:r w:rsidR="0082058C" w:rsidRPr="00CA1FB8">
        <w:rPr>
          <w:rFonts w:ascii="Times New Roman" w:hAnsi="Times New Roman"/>
          <w:b/>
          <w:sz w:val="26"/>
          <w:szCs w:val="26"/>
        </w:rPr>
        <w:t xml:space="preserve"> финансов «</w:t>
      </w:r>
      <w:r w:rsidR="004E102D" w:rsidRPr="00CA1FB8">
        <w:rPr>
          <w:rFonts w:ascii="Times New Roman" w:hAnsi="Times New Roman"/>
          <w:b/>
          <w:sz w:val="26"/>
          <w:szCs w:val="26"/>
        </w:rPr>
        <w:t>Государ</w:t>
      </w:r>
      <w:r w:rsidR="00FC2714" w:rsidRPr="00CA1FB8">
        <w:rPr>
          <w:rFonts w:ascii="Times New Roman" w:hAnsi="Times New Roman"/>
          <w:b/>
          <w:sz w:val="26"/>
          <w:szCs w:val="26"/>
        </w:rPr>
        <w:t xml:space="preserve">ственная (муниципальная) казна» </w:t>
      </w:r>
      <w:r w:rsidR="0082058C" w:rsidRPr="00CA1FB8">
        <w:rPr>
          <w:rFonts w:ascii="Times New Roman" w:hAnsi="Times New Roman"/>
          <w:b/>
          <w:sz w:val="26"/>
          <w:szCs w:val="26"/>
          <w:u w:val="single"/>
        </w:rPr>
        <w:t>нефинансовые активы имущества казны, предназначенные для отчуждения не в пользу организаций бюджетной сферы, отражаются в бюджетном учете по справедливой стоимости, определяемой методом рыночных цен.</w:t>
      </w:r>
      <w:r w:rsidR="00851509" w:rsidRPr="00CA1FB8">
        <w:rPr>
          <w:rFonts w:ascii="Times New Roman" w:hAnsi="Times New Roman"/>
          <w:b/>
          <w:sz w:val="26"/>
          <w:szCs w:val="26"/>
        </w:rPr>
        <w:t xml:space="preserve"> </w:t>
      </w:r>
      <w:r w:rsidR="0082058C" w:rsidRPr="00CA1FB8">
        <w:rPr>
          <w:rFonts w:ascii="Times New Roman" w:hAnsi="Times New Roman"/>
          <w:b/>
          <w:sz w:val="26"/>
          <w:szCs w:val="26"/>
          <w:u w:val="single"/>
        </w:rPr>
        <w:t>Результат уценки (дооценки) до справедливой стоимости, определяемой методом рыночных цен, отражается в бюджетном учете и раскрывается в бюджетной отчетности обособленно в составе финансового результата текущего периода.</w:t>
      </w:r>
    </w:p>
    <w:p w:rsidR="00851509" w:rsidRPr="00CA1FB8" w:rsidRDefault="00CA1FB8" w:rsidP="0085150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A1FB8">
        <w:rPr>
          <w:rFonts w:ascii="Times New Roman" w:hAnsi="Times New Roman"/>
          <w:b/>
          <w:sz w:val="26"/>
          <w:szCs w:val="26"/>
        </w:rPr>
        <w:t xml:space="preserve">На основании вышесказанного </w:t>
      </w:r>
      <w:r>
        <w:rPr>
          <w:rFonts w:ascii="Times New Roman" w:hAnsi="Times New Roman"/>
          <w:b/>
          <w:sz w:val="26"/>
          <w:szCs w:val="26"/>
        </w:rPr>
        <w:t>отклонения сформированной рыночной стоимости объектов должно быть отражено в учете</w:t>
      </w:r>
      <w:r w:rsidR="00DE1F3B">
        <w:rPr>
          <w:rFonts w:ascii="Times New Roman" w:hAnsi="Times New Roman"/>
          <w:b/>
          <w:sz w:val="26"/>
          <w:szCs w:val="26"/>
        </w:rPr>
        <w:t>. Следовательно, превышение рыночной стоимости</w:t>
      </w:r>
      <w:r w:rsidR="00D913FA">
        <w:rPr>
          <w:rFonts w:ascii="Times New Roman" w:hAnsi="Times New Roman"/>
          <w:b/>
          <w:sz w:val="26"/>
          <w:szCs w:val="26"/>
        </w:rPr>
        <w:t>,</w:t>
      </w:r>
      <w:r w:rsidR="00DE1F3B">
        <w:rPr>
          <w:rFonts w:ascii="Times New Roman" w:hAnsi="Times New Roman"/>
          <w:b/>
          <w:sz w:val="26"/>
          <w:szCs w:val="26"/>
        </w:rPr>
        <w:t xml:space="preserve"> над стоимостью по которой учтен в казне </w:t>
      </w:r>
      <w:r w:rsidR="0039355C">
        <w:rPr>
          <w:rFonts w:ascii="Times New Roman" w:hAnsi="Times New Roman"/>
          <w:b/>
          <w:sz w:val="26"/>
          <w:szCs w:val="26"/>
        </w:rPr>
        <w:t xml:space="preserve">объект формирует, положительный финансовый результат деятельности Дальнегорского </w:t>
      </w:r>
      <w:r w:rsidR="00243CE0">
        <w:rPr>
          <w:rFonts w:ascii="Times New Roman" w:hAnsi="Times New Roman"/>
          <w:b/>
          <w:sz w:val="26"/>
          <w:szCs w:val="26"/>
        </w:rPr>
        <w:t xml:space="preserve">городского округа. Когда устанавливается </w:t>
      </w:r>
      <w:r w:rsidR="000011A2">
        <w:rPr>
          <w:rFonts w:ascii="Times New Roman" w:hAnsi="Times New Roman"/>
          <w:b/>
          <w:sz w:val="26"/>
          <w:szCs w:val="26"/>
        </w:rPr>
        <w:t>рыночная цена ниже цены</w:t>
      </w:r>
      <w:r w:rsidR="00D913FA">
        <w:rPr>
          <w:rFonts w:ascii="Times New Roman" w:hAnsi="Times New Roman"/>
          <w:b/>
          <w:sz w:val="26"/>
          <w:szCs w:val="26"/>
        </w:rPr>
        <w:t>,</w:t>
      </w:r>
      <w:r w:rsidR="000011A2">
        <w:rPr>
          <w:rFonts w:ascii="Times New Roman" w:hAnsi="Times New Roman"/>
          <w:b/>
          <w:sz w:val="26"/>
          <w:szCs w:val="26"/>
        </w:rPr>
        <w:t xml:space="preserve"> по которой учтен объект в реестре муниципального имущества, формируется уменьшение финансового результата деятельности Дальнегорского городского округа.</w:t>
      </w:r>
    </w:p>
    <w:p w:rsidR="00181F13" w:rsidRDefault="00693967" w:rsidP="00136824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3D55">
        <w:rPr>
          <w:rFonts w:ascii="Times New Roman" w:hAnsi="Times New Roman"/>
          <w:sz w:val="26"/>
          <w:szCs w:val="26"/>
        </w:rPr>
        <w:t xml:space="preserve">По изложенным основаниям устанавливается риск необъективности оценивания имущества казны планируемого к продаже в рамках реализации </w:t>
      </w:r>
      <w:r w:rsidR="00CB0976" w:rsidRPr="008F3D55">
        <w:rPr>
          <w:rFonts w:ascii="Times New Roman" w:hAnsi="Times New Roman"/>
          <w:sz w:val="26"/>
          <w:szCs w:val="26"/>
        </w:rPr>
        <w:t>Прогнозного плана</w:t>
      </w:r>
      <w:r w:rsidRPr="008F3D55">
        <w:rPr>
          <w:rFonts w:ascii="Times New Roman" w:hAnsi="Times New Roman"/>
          <w:sz w:val="26"/>
          <w:szCs w:val="26"/>
        </w:rPr>
        <w:t xml:space="preserve"> тем самым занижение реальных доходов бюджета Дальнегорского городского округа и формирование отчета о Реализации Прогнозного плана за год с низкими доходами.</w:t>
      </w:r>
    </w:p>
    <w:p w:rsidR="00BB792C" w:rsidRDefault="008F3D55" w:rsidP="00BB792C">
      <w:pPr>
        <w:pStyle w:val="aa"/>
        <w:numPr>
          <w:ilvl w:val="1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E37EF">
        <w:rPr>
          <w:rFonts w:ascii="Times New Roman" w:hAnsi="Times New Roman"/>
          <w:sz w:val="26"/>
          <w:szCs w:val="26"/>
        </w:rPr>
        <w:t xml:space="preserve">Экспертиза устанавливает </w:t>
      </w:r>
      <w:r w:rsidR="00FC5473" w:rsidRPr="006E37EF">
        <w:rPr>
          <w:rFonts w:ascii="Times New Roman" w:hAnsi="Times New Roman"/>
          <w:sz w:val="26"/>
          <w:szCs w:val="26"/>
        </w:rPr>
        <w:t>нарушение</w:t>
      </w:r>
      <w:r w:rsidR="00BB792C">
        <w:rPr>
          <w:rFonts w:ascii="Times New Roman" w:hAnsi="Times New Roman"/>
          <w:sz w:val="26"/>
          <w:szCs w:val="26"/>
        </w:rPr>
        <w:t xml:space="preserve"> подпунк</w:t>
      </w:r>
      <w:r w:rsidR="00FC5473">
        <w:rPr>
          <w:rFonts w:ascii="Times New Roman" w:hAnsi="Times New Roman"/>
          <w:sz w:val="26"/>
          <w:szCs w:val="26"/>
        </w:rPr>
        <w:t>та</w:t>
      </w:r>
      <w:r w:rsidR="00BB792C">
        <w:rPr>
          <w:rFonts w:ascii="Times New Roman" w:hAnsi="Times New Roman"/>
          <w:sz w:val="26"/>
          <w:szCs w:val="26"/>
        </w:rPr>
        <w:t xml:space="preserve"> </w:t>
      </w:r>
      <w:r w:rsidR="006E37EF">
        <w:rPr>
          <w:rFonts w:ascii="Times New Roman" w:hAnsi="Times New Roman"/>
          <w:sz w:val="26"/>
          <w:szCs w:val="26"/>
        </w:rPr>
        <w:t>«</w:t>
      </w:r>
      <w:r w:rsidR="00D733A4">
        <w:rPr>
          <w:rFonts w:ascii="Times New Roman" w:hAnsi="Times New Roman"/>
          <w:sz w:val="26"/>
          <w:szCs w:val="26"/>
        </w:rPr>
        <w:t>д</w:t>
      </w:r>
      <w:r w:rsidR="006E37EF">
        <w:rPr>
          <w:rFonts w:ascii="Times New Roman" w:hAnsi="Times New Roman"/>
          <w:sz w:val="26"/>
          <w:szCs w:val="26"/>
        </w:rPr>
        <w:t>»</w:t>
      </w:r>
      <w:r w:rsidR="00D733A4">
        <w:rPr>
          <w:rFonts w:ascii="Times New Roman" w:hAnsi="Times New Roman"/>
          <w:sz w:val="26"/>
          <w:szCs w:val="26"/>
        </w:rPr>
        <w:t xml:space="preserve"> пункта 4.2 раздела 4 Положения о приватизации</w:t>
      </w:r>
      <w:r w:rsidR="002A3CE8">
        <w:rPr>
          <w:rFonts w:ascii="Times New Roman" w:hAnsi="Times New Roman"/>
          <w:sz w:val="26"/>
          <w:szCs w:val="26"/>
        </w:rPr>
        <w:t xml:space="preserve"> в</w:t>
      </w:r>
      <w:r w:rsidR="002A3CE8" w:rsidRPr="002A3CE8">
        <w:rPr>
          <w:rFonts w:ascii="Times New Roman" w:hAnsi="Times New Roman"/>
          <w:sz w:val="26"/>
          <w:szCs w:val="26"/>
        </w:rPr>
        <w:t xml:space="preserve"> решении об условиях приватизации муниципального имущества </w:t>
      </w:r>
      <w:r w:rsidR="006E37EF">
        <w:rPr>
          <w:rFonts w:ascii="Times New Roman" w:hAnsi="Times New Roman"/>
          <w:sz w:val="26"/>
          <w:szCs w:val="26"/>
        </w:rPr>
        <w:t>содержат</w:t>
      </w:r>
      <w:r w:rsidR="00E662DF">
        <w:rPr>
          <w:rFonts w:ascii="Times New Roman" w:hAnsi="Times New Roman"/>
          <w:sz w:val="26"/>
          <w:szCs w:val="26"/>
        </w:rPr>
        <w:t>ся</w:t>
      </w:r>
      <w:r w:rsidR="002A3CE8" w:rsidRPr="002A3CE8">
        <w:rPr>
          <w:rFonts w:ascii="Times New Roman" w:hAnsi="Times New Roman"/>
          <w:sz w:val="26"/>
          <w:szCs w:val="26"/>
        </w:rPr>
        <w:t xml:space="preserve"> </w:t>
      </w:r>
      <w:r w:rsidR="00B105B6" w:rsidRPr="00B105B6">
        <w:rPr>
          <w:rFonts w:ascii="Times New Roman" w:hAnsi="Times New Roman"/>
          <w:sz w:val="26"/>
          <w:szCs w:val="26"/>
        </w:rPr>
        <w:t>сведения об обременении приватизируемого муниципального имущества (</w:t>
      </w:r>
      <w:r w:rsidR="00E5406B">
        <w:rPr>
          <w:rFonts w:ascii="Times New Roman" w:hAnsi="Times New Roman"/>
          <w:sz w:val="26"/>
          <w:szCs w:val="26"/>
        </w:rPr>
        <w:t xml:space="preserve">при наличии такого обременения). </w:t>
      </w:r>
      <w:r w:rsidR="00BD137B">
        <w:rPr>
          <w:rFonts w:ascii="Times New Roman" w:hAnsi="Times New Roman"/>
          <w:sz w:val="26"/>
          <w:szCs w:val="26"/>
        </w:rPr>
        <w:t xml:space="preserve">Приложение к постановлению </w:t>
      </w:r>
      <w:r w:rsidR="00CD069E">
        <w:rPr>
          <w:rFonts w:ascii="Times New Roman" w:hAnsi="Times New Roman"/>
          <w:sz w:val="26"/>
          <w:szCs w:val="26"/>
        </w:rPr>
        <w:t>администрации Дальнегорского городского округа от 18.07.2023</w:t>
      </w:r>
      <w:r w:rsidR="00904020">
        <w:rPr>
          <w:rFonts w:ascii="Times New Roman" w:hAnsi="Times New Roman"/>
          <w:sz w:val="26"/>
          <w:szCs w:val="26"/>
        </w:rPr>
        <w:t xml:space="preserve"> </w:t>
      </w:r>
      <w:r w:rsidR="00E662DF">
        <w:rPr>
          <w:rFonts w:ascii="Times New Roman" w:hAnsi="Times New Roman"/>
          <w:sz w:val="26"/>
          <w:szCs w:val="26"/>
        </w:rPr>
        <w:t xml:space="preserve"> № 924-па</w:t>
      </w:r>
      <w:r w:rsidR="009E66BC">
        <w:rPr>
          <w:rFonts w:ascii="Times New Roman" w:hAnsi="Times New Roman"/>
          <w:sz w:val="26"/>
          <w:szCs w:val="26"/>
        </w:rPr>
        <w:t xml:space="preserve">. </w:t>
      </w:r>
      <w:r w:rsidR="007C54FB">
        <w:rPr>
          <w:rFonts w:ascii="Times New Roman" w:hAnsi="Times New Roman"/>
          <w:sz w:val="26"/>
          <w:szCs w:val="26"/>
        </w:rPr>
        <w:t>У</w:t>
      </w:r>
      <w:r w:rsidR="009E66BC">
        <w:rPr>
          <w:rFonts w:ascii="Times New Roman" w:hAnsi="Times New Roman"/>
          <w:sz w:val="26"/>
          <w:szCs w:val="26"/>
        </w:rPr>
        <w:t xml:space="preserve">становлено наличие Постановлений об условиях приватизации </w:t>
      </w:r>
      <w:r w:rsidR="00F46ADD">
        <w:rPr>
          <w:rFonts w:ascii="Times New Roman" w:hAnsi="Times New Roman"/>
          <w:sz w:val="26"/>
          <w:szCs w:val="26"/>
        </w:rPr>
        <w:t>где в Приложении С</w:t>
      </w:r>
      <w:r w:rsidR="00875CEA">
        <w:rPr>
          <w:rFonts w:ascii="Times New Roman" w:hAnsi="Times New Roman"/>
          <w:sz w:val="26"/>
          <w:szCs w:val="26"/>
        </w:rPr>
        <w:t xml:space="preserve">толбец </w:t>
      </w:r>
      <w:r w:rsidR="0020594B">
        <w:rPr>
          <w:rFonts w:ascii="Times New Roman" w:hAnsi="Times New Roman"/>
          <w:sz w:val="26"/>
          <w:szCs w:val="26"/>
        </w:rPr>
        <w:t>«</w:t>
      </w:r>
      <w:r w:rsidR="00875CEA">
        <w:rPr>
          <w:rFonts w:ascii="Times New Roman" w:hAnsi="Times New Roman"/>
          <w:sz w:val="26"/>
          <w:szCs w:val="26"/>
        </w:rPr>
        <w:t>обременение</w:t>
      </w:r>
      <w:r w:rsidR="0020594B">
        <w:rPr>
          <w:rFonts w:ascii="Times New Roman" w:hAnsi="Times New Roman"/>
          <w:sz w:val="26"/>
          <w:szCs w:val="26"/>
        </w:rPr>
        <w:t>»</w:t>
      </w:r>
      <w:r w:rsidR="00875CEA">
        <w:rPr>
          <w:rFonts w:ascii="Times New Roman" w:hAnsi="Times New Roman"/>
          <w:sz w:val="26"/>
          <w:szCs w:val="26"/>
        </w:rPr>
        <w:t xml:space="preserve"> не заполнен, </w:t>
      </w:r>
      <w:r w:rsidR="0020594B">
        <w:rPr>
          <w:rFonts w:ascii="Times New Roman" w:hAnsi="Times New Roman"/>
          <w:sz w:val="26"/>
          <w:szCs w:val="26"/>
        </w:rPr>
        <w:t>что может трактоваться как в одну, так и в другую сторону</w:t>
      </w:r>
      <w:r w:rsidR="00170031">
        <w:rPr>
          <w:rFonts w:ascii="Times New Roman" w:hAnsi="Times New Roman"/>
          <w:sz w:val="26"/>
          <w:szCs w:val="26"/>
        </w:rPr>
        <w:t>. Указанное можно увидеть в Приложен</w:t>
      </w:r>
      <w:r w:rsidR="00D46245">
        <w:rPr>
          <w:rFonts w:ascii="Times New Roman" w:hAnsi="Times New Roman"/>
          <w:sz w:val="26"/>
          <w:szCs w:val="26"/>
        </w:rPr>
        <w:t>иях</w:t>
      </w:r>
      <w:r w:rsidR="00170031">
        <w:rPr>
          <w:rFonts w:ascii="Times New Roman" w:hAnsi="Times New Roman"/>
          <w:sz w:val="26"/>
          <w:szCs w:val="26"/>
        </w:rPr>
        <w:t xml:space="preserve"> к постановлени</w:t>
      </w:r>
      <w:r w:rsidR="00D46245">
        <w:rPr>
          <w:rFonts w:ascii="Times New Roman" w:hAnsi="Times New Roman"/>
          <w:sz w:val="26"/>
          <w:szCs w:val="26"/>
        </w:rPr>
        <w:t>ям администрации Дальнегорского городского округа</w:t>
      </w:r>
      <w:r w:rsidR="00170031">
        <w:rPr>
          <w:rFonts w:ascii="Times New Roman" w:hAnsi="Times New Roman"/>
          <w:sz w:val="26"/>
          <w:szCs w:val="26"/>
        </w:rPr>
        <w:t xml:space="preserve"> от 30.03.2023 № </w:t>
      </w:r>
      <w:r w:rsidR="00003888">
        <w:rPr>
          <w:rFonts w:ascii="Times New Roman" w:hAnsi="Times New Roman"/>
          <w:sz w:val="26"/>
          <w:szCs w:val="26"/>
        </w:rPr>
        <w:t>310-</w:t>
      </w:r>
      <w:r w:rsidR="00BF68C4">
        <w:rPr>
          <w:rFonts w:ascii="Times New Roman" w:hAnsi="Times New Roman"/>
          <w:sz w:val="26"/>
          <w:szCs w:val="26"/>
        </w:rPr>
        <w:t>па</w:t>
      </w:r>
      <w:r w:rsidR="00D46245">
        <w:rPr>
          <w:rFonts w:ascii="Times New Roman" w:hAnsi="Times New Roman"/>
          <w:sz w:val="26"/>
          <w:szCs w:val="26"/>
        </w:rPr>
        <w:t>, от 30.03.2023 № 311-па</w:t>
      </w:r>
      <w:r w:rsidR="00D07E58">
        <w:rPr>
          <w:rFonts w:ascii="Times New Roman" w:hAnsi="Times New Roman"/>
          <w:sz w:val="26"/>
          <w:szCs w:val="26"/>
        </w:rPr>
        <w:t xml:space="preserve"> и ряде других. Считаем изложенное </w:t>
      </w:r>
      <w:r w:rsidR="00BF68C4">
        <w:rPr>
          <w:rFonts w:ascii="Times New Roman" w:hAnsi="Times New Roman"/>
          <w:sz w:val="26"/>
          <w:szCs w:val="26"/>
        </w:rPr>
        <w:t xml:space="preserve">нарушением </w:t>
      </w:r>
      <w:r w:rsidR="00BF68C4" w:rsidRPr="00BF68C4">
        <w:rPr>
          <w:rFonts w:ascii="Times New Roman" w:hAnsi="Times New Roman"/>
          <w:sz w:val="26"/>
          <w:szCs w:val="26"/>
        </w:rPr>
        <w:t>подпункт</w:t>
      </w:r>
      <w:r w:rsidR="00904020">
        <w:rPr>
          <w:rFonts w:ascii="Times New Roman" w:hAnsi="Times New Roman"/>
          <w:sz w:val="26"/>
          <w:szCs w:val="26"/>
        </w:rPr>
        <w:t>а</w:t>
      </w:r>
      <w:r w:rsidR="00BF68C4" w:rsidRPr="00BF68C4">
        <w:rPr>
          <w:rFonts w:ascii="Times New Roman" w:hAnsi="Times New Roman"/>
          <w:sz w:val="26"/>
          <w:szCs w:val="26"/>
        </w:rPr>
        <w:t xml:space="preserve"> д пункта 4.2 раздела 4 Положения о приватизации</w:t>
      </w:r>
      <w:r w:rsidR="00776391">
        <w:rPr>
          <w:rFonts w:ascii="Times New Roman" w:hAnsi="Times New Roman"/>
          <w:sz w:val="26"/>
          <w:szCs w:val="26"/>
        </w:rPr>
        <w:t>.</w:t>
      </w:r>
    </w:p>
    <w:p w:rsidR="00B62E48" w:rsidRPr="00BF68C4" w:rsidRDefault="00B62E48" w:rsidP="00BF68C4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B11A9" w:rsidRPr="00BF68C4" w:rsidRDefault="006B11A9" w:rsidP="00E6076C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F68C4">
        <w:rPr>
          <w:rFonts w:ascii="Times New Roman" w:hAnsi="Times New Roman"/>
          <w:b/>
          <w:sz w:val="26"/>
          <w:szCs w:val="26"/>
        </w:rPr>
        <w:t xml:space="preserve">2. </w:t>
      </w:r>
      <w:r w:rsidRPr="00BF68C4"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экспертно-аналитического мероприятия по второму вопросу установлено следующее:</w:t>
      </w:r>
    </w:p>
    <w:p w:rsidR="006B11A9" w:rsidRPr="00C872E2" w:rsidRDefault="006B11A9" w:rsidP="00C872E2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F68C4">
        <w:rPr>
          <w:rFonts w:ascii="Times New Roman" w:hAnsi="Times New Roman"/>
          <w:sz w:val="26"/>
          <w:szCs w:val="26"/>
        </w:rPr>
        <w:t>По второму вопросу экспертно-аналитического меро</w:t>
      </w:r>
      <w:r w:rsidR="00136824" w:rsidRPr="00BF68C4">
        <w:rPr>
          <w:rFonts w:ascii="Times New Roman" w:hAnsi="Times New Roman"/>
          <w:sz w:val="26"/>
          <w:szCs w:val="26"/>
        </w:rPr>
        <w:t>приятия наличие коррупциогенных факторов (признаков</w:t>
      </w:r>
      <w:r w:rsidRPr="00BF68C4">
        <w:rPr>
          <w:rFonts w:ascii="Times New Roman" w:hAnsi="Times New Roman"/>
          <w:sz w:val="26"/>
          <w:szCs w:val="26"/>
        </w:rPr>
        <w:t>) не установлено.</w:t>
      </w:r>
    </w:p>
    <w:p w:rsidR="004D6D67" w:rsidRDefault="004D6D67" w:rsidP="00E6076C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B11A9" w:rsidRPr="00136824" w:rsidRDefault="006B11A9" w:rsidP="00E6076C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36824">
        <w:rPr>
          <w:rFonts w:ascii="Times New Roman" w:hAnsi="Times New Roman"/>
          <w:b/>
          <w:sz w:val="26"/>
          <w:szCs w:val="26"/>
        </w:rPr>
        <w:t>Выводы:</w:t>
      </w:r>
    </w:p>
    <w:p w:rsidR="006B11A9" w:rsidRPr="00136824" w:rsidRDefault="006B11A9" w:rsidP="006B11A9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6B11A9" w:rsidRDefault="006B11A9" w:rsidP="00E6076C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136824">
        <w:rPr>
          <w:rFonts w:ascii="Times New Roman" w:eastAsia="Times New Roman" w:hAnsi="Times New Roman"/>
          <w:b/>
          <w:sz w:val="26"/>
          <w:szCs w:val="26"/>
          <w:lang w:eastAsia="ru-RU"/>
        </w:rPr>
        <w:t>В ходе проведения экспертно-аналитического мероприятия Контрольно-счетной палатой установлено</w:t>
      </w:r>
      <w:r w:rsidRPr="00136824">
        <w:rPr>
          <w:rFonts w:ascii="Times New Roman" w:hAnsi="Times New Roman"/>
          <w:sz w:val="26"/>
          <w:szCs w:val="26"/>
        </w:rPr>
        <w:t>:</w:t>
      </w:r>
    </w:p>
    <w:p w:rsidR="00142472" w:rsidRDefault="00142472" w:rsidP="00E6076C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3640C">
        <w:rPr>
          <w:rFonts w:ascii="Times New Roman" w:hAnsi="Times New Roman"/>
          <w:sz w:val="26"/>
          <w:szCs w:val="26"/>
        </w:rPr>
        <w:lastRenderedPageBreak/>
        <w:t xml:space="preserve">Основным инструментом приватизации в соответствии с </w:t>
      </w:r>
      <w:r w:rsidR="0053640C" w:rsidRPr="0053640C">
        <w:rPr>
          <w:rFonts w:ascii="Times New Roman" w:hAnsi="Times New Roman"/>
          <w:sz w:val="26"/>
          <w:szCs w:val="26"/>
        </w:rPr>
        <w:t>Положением о приватизации</w:t>
      </w:r>
      <w:r w:rsidRPr="0053640C">
        <w:rPr>
          <w:rFonts w:ascii="Times New Roman" w:hAnsi="Times New Roman"/>
          <w:sz w:val="26"/>
          <w:szCs w:val="26"/>
        </w:rPr>
        <w:t xml:space="preserve"> определен Прогнозны</w:t>
      </w:r>
      <w:r w:rsidR="0053640C">
        <w:rPr>
          <w:rFonts w:ascii="Times New Roman" w:hAnsi="Times New Roman"/>
          <w:sz w:val="26"/>
          <w:szCs w:val="26"/>
        </w:rPr>
        <w:t>й план (программа) приватизации.</w:t>
      </w:r>
    </w:p>
    <w:p w:rsidR="001220F3" w:rsidRDefault="0053640C" w:rsidP="00E6076C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3640C">
        <w:rPr>
          <w:rFonts w:ascii="Times New Roman" w:hAnsi="Times New Roman"/>
          <w:sz w:val="26"/>
          <w:szCs w:val="26"/>
        </w:rPr>
        <w:t>В ходе проведения настоящего мероприятия установлен формальный подход к формированию Прогнозного плана приватизации на 2023 год и недостаточная координация участников приватизационных процедур которые привели к тому, что не всё имущество которое включено в Прогнозный план приватизации на 2023 год реализовано на территории Дальнегорского городского округа и тем самым не включено в Отчет о результатах приватизации</w:t>
      </w:r>
      <w:r w:rsidR="001220F3">
        <w:rPr>
          <w:rFonts w:ascii="Times New Roman" w:hAnsi="Times New Roman"/>
          <w:sz w:val="26"/>
          <w:szCs w:val="26"/>
        </w:rPr>
        <w:t>, то есть не способствуют исполнению плана</w:t>
      </w:r>
      <w:r w:rsidRPr="0053640C">
        <w:rPr>
          <w:rFonts w:ascii="Times New Roman" w:hAnsi="Times New Roman"/>
          <w:sz w:val="26"/>
          <w:szCs w:val="26"/>
        </w:rPr>
        <w:t xml:space="preserve">. </w:t>
      </w:r>
    </w:p>
    <w:p w:rsidR="0053640C" w:rsidRDefault="0053640C" w:rsidP="00E6076C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3640C">
        <w:rPr>
          <w:rFonts w:ascii="Times New Roman" w:hAnsi="Times New Roman"/>
          <w:sz w:val="26"/>
          <w:szCs w:val="26"/>
        </w:rPr>
        <w:t>На протяжении 2023 года в Прогнозный план приватизации на 2023 год изменения вносились 5 раз</w:t>
      </w:r>
      <w:r w:rsidR="0071430B">
        <w:rPr>
          <w:rFonts w:ascii="Times New Roman" w:hAnsi="Times New Roman"/>
          <w:sz w:val="26"/>
          <w:szCs w:val="26"/>
        </w:rPr>
        <w:t>. И</w:t>
      </w:r>
      <w:r w:rsidRPr="0053640C">
        <w:rPr>
          <w:rFonts w:ascii="Times New Roman" w:hAnsi="Times New Roman"/>
          <w:sz w:val="26"/>
          <w:szCs w:val="26"/>
        </w:rPr>
        <w:t>мущество</w:t>
      </w:r>
      <w:r w:rsidR="0071430B">
        <w:rPr>
          <w:rFonts w:ascii="Times New Roman" w:hAnsi="Times New Roman"/>
          <w:sz w:val="26"/>
          <w:szCs w:val="26"/>
        </w:rPr>
        <w:t>,</w:t>
      </w:r>
      <w:r w:rsidRPr="0053640C">
        <w:rPr>
          <w:rFonts w:ascii="Times New Roman" w:hAnsi="Times New Roman"/>
          <w:sz w:val="26"/>
          <w:szCs w:val="26"/>
        </w:rPr>
        <w:t xml:space="preserve"> планируемое к приватизации как включалось в Прогнозный план приватизации на 2023 год так и исключалось из него.</w:t>
      </w:r>
    </w:p>
    <w:p w:rsidR="0053640C" w:rsidRDefault="0053640C" w:rsidP="0053640C">
      <w:pPr>
        <w:pStyle w:val="aa"/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Прогнозного плана приватизации на 2023 </w:t>
      </w:r>
      <w:r w:rsidR="0071430B">
        <w:rPr>
          <w:rFonts w:ascii="Times New Roman" w:hAnsi="Times New Roman"/>
          <w:sz w:val="26"/>
          <w:szCs w:val="26"/>
        </w:rPr>
        <w:t xml:space="preserve">год </w:t>
      </w:r>
      <w:r>
        <w:rPr>
          <w:rFonts w:ascii="Times New Roman" w:hAnsi="Times New Roman"/>
          <w:sz w:val="26"/>
          <w:szCs w:val="26"/>
        </w:rPr>
        <w:t xml:space="preserve">составило: </w:t>
      </w:r>
      <w:r w:rsidRPr="00C26128">
        <w:rPr>
          <w:rFonts w:ascii="Times New Roman" w:hAnsi="Times New Roman"/>
          <w:sz w:val="26"/>
          <w:szCs w:val="26"/>
        </w:rPr>
        <w:t>из запланиро</w:t>
      </w:r>
      <w:r>
        <w:rPr>
          <w:rFonts w:ascii="Times New Roman" w:hAnsi="Times New Roman"/>
          <w:sz w:val="26"/>
          <w:szCs w:val="26"/>
        </w:rPr>
        <w:t>ванных к приватизации в 2023 году 16 объектов приватизировано 7 или  43, 8% что является низким показателем эффективности деятельности.</w:t>
      </w:r>
    </w:p>
    <w:p w:rsidR="001220F3" w:rsidRPr="001220F3" w:rsidRDefault="001220F3" w:rsidP="0053640C">
      <w:pPr>
        <w:pStyle w:val="aa"/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1220F3">
        <w:rPr>
          <w:rFonts w:ascii="Times New Roman" w:hAnsi="Times New Roman"/>
          <w:sz w:val="26"/>
          <w:szCs w:val="26"/>
        </w:rPr>
        <w:t xml:space="preserve">План приватизации исполнен меньше чем на половину, что является не высоким показателем. </w:t>
      </w:r>
      <w:r w:rsidR="00443492">
        <w:rPr>
          <w:rFonts w:ascii="Times New Roman" w:hAnsi="Times New Roman"/>
          <w:sz w:val="26"/>
          <w:szCs w:val="26"/>
        </w:rPr>
        <w:t>Считаем, что п</w:t>
      </w:r>
      <w:r w:rsidRPr="001220F3">
        <w:rPr>
          <w:rFonts w:ascii="Times New Roman" w:hAnsi="Times New Roman"/>
          <w:sz w:val="26"/>
          <w:szCs w:val="26"/>
        </w:rPr>
        <w:t>ричиной низких поступлений в бюджет Дальнегорского городского округа, в первую очередь, является отсутствие крупных продаж.</w:t>
      </w:r>
    </w:p>
    <w:p w:rsidR="0053640C" w:rsidRPr="00245E29" w:rsidRDefault="001220F3" w:rsidP="00E6076C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45E29">
        <w:rPr>
          <w:rFonts w:ascii="Times New Roman" w:hAnsi="Times New Roman"/>
          <w:b/>
          <w:sz w:val="26"/>
          <w:szCs w:val="26"/>
        </w:rPr>
        <w:t>Установлены ряд нарушений и недостатков, а именно:</w:t>
      </w:r>
    </w:p>
    <w:p w:rsidR="003D7BB0" w:rsidRDefault="003D7BB0" w:rsidP="00443492">
      <w:pPr>
        <w:numPr>
          <w:ilvl w:val="0"/>
          <w:numId w:val="2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текстовая часть самого проекта решения при условии его внесения в 2024 году содержит реквизит дата с указанием «____» ______ 2023 года;</w:t>
      </w:r>
    </w:p>
    <w:p w:rsidR="003D7BB0" w:rsidRDefault="003D7BB0" w:rsidP="00443492">
      <w:pPr>
        <w:numPr>
          <w:ilvl w:val="0"/>
          <w:numId w:val="2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нарушение пункта 7.2 раздела 7 Положения о приватизации в Отчёте отсутствуют </w:t>
      </w:r>
      <w:r w:rsidRPr="00245E29">
        <w:rPr>
          <w:rFonts w:ascii="Times New Roman" w:hAnsi="Times New Roman"/>
          <w:sz w:val="26"/>
          <w:szCs w:val="26"/>
        </w:rPr>
        <w:t xml:space="preserve">  сведения  о  соответствии  достигнутых показателей указанным в программе приватизации;</w:t>
      </w:r>
    </w:p>
    <w:p w:rsidR="003D7BB0" w:rsidRPr="00787E62" w:rsidRDefault="000147CB" w:rsidP="00533C7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3D7BB0">
        <w:rPr>
          <w:rFonts w:ascii="Times New Roman" w:hAnsi="Times New Roman"/>
          <w:sz w:val="26"/>
          <w:szCs w:val="26"/>
        </w:rPr>
        <w:t xml:space="preserve">аименование </w:t>
      </w:r>
      <w:r w:rsidR="003D7BB0" w:rsidRPr="00EA46BB">
        <w:rPr>
          <w:rFonts w:ascii="Times New Roman" w:hAnsi="Times New Roman"/>
          <w:sz w:val="26"/>
          <w:szCs w:val="26"/>
        </w:rPr>
        <w:t>Федеральн</w:t>
      </w:r>
      <w:r w:rsidR="003D7BB0">
        <w:rPr>
          <w:rFonts w:ascii="Times New Roman" w:hAnsi="Times New Roman"/>
          <w:sz w:val="26"/>
          <w:szCs w:val="26"/>
        </w:rPr>
        <w:t>ого закона</w:t>
      </w:r>
      <w:r w:rsidR="003D7BB0" w:rsidRPr="00EA46BB">
        <w:rPr>
          <w:rFonts w:ascii="Times New Roman" w:hAnsi="Times New Roman"/>
          <w:sz w:val="26"/>
          <w:szCs w:val="26"/>
        </w:rPr>
        <w:t xml:space="preserve"> от 22.07.2008 № 159-ФЗ</w:t>
      </w:r>
      <w:r w:rsidR="003D7BB0">
        <w:rPr>
          <w:rFonts w:ascii="Times New Roman" w:hAnsi="Times New Roman"/>
          <w:sz w:val="26"/>
          <w:szCs w:val="26"/>
        </w:rPr>
        <w:t xml:space="preserve"> указано в первом абзаце Отчета в нарушающей законодательство Российской Федерации форме</w:t>
      </w:r>
      <w:r w:rsidR="00787E62">
        <w:rPr>
          <w:rFonts w:ascii="Times New Roman" w:hAnsi="Times New Roman"/>
          <w:sz w:val="26"/>
          <w:szCs w:val="26"/>
        </w:rPr>
        <w:t>.</w:t>
      </w:r>
      <w:r w:rsidR="00787E62" w:rsidRPr="00787E62">
        <w:rPr>
          <w:rFonts w:ascii="Times New Roman" w:hAnsi="Times New Roman"/>
          <w:sz w:val="26"/>
          <w:szCs w:val="26"/>
        </w:rPr>
        <w:t xml:space="preserve"> Аналогичный недостаток отмечен в разделе «Основание продажи»</w:t>
      </w:r>
      <w:r w:rsidR="00533C73">
        <w:rPr>
          <w:rFonts w:ascii="Times New Roman" w:hAnsi="Times New Roman"/>
          <w:sz w:val="26"/>
          <w:szCs w:val="26"/>
        </w:rPr>
        <w:t xml:space="preserve"> таблицы</w:t>
      </w:r>
      <w:r w:rsidR="00787E62" w:rsidRPr="00787E62">
        <w:rPr>
          <w:rFonts w:ascii="Times New Roman" w:hAnsi="Times New Roman"/>
          <w:sz w:val="26"/>
          <w:szCs w:val="26"/>
        </w:rPr>
        <w:t xml:space="preserve"> Перечня муниципального имущества, приватизированного на территории Дальнегорского городского округа в 2023 году Приложение № 2 к проекту Решения</w:t>
      </w:r>
      <w:r w:rsidR="003D7BB0" w:rsidRPr="00787E62">
        <w:rPr>
          <w:rFonts w:ascii="Times New Roman" w:hAnsi="Times New Roman"/>
          <w:sz w:val="26"/>
          <w:szCs w:val="26"/>
        </w:rPr>
        <w:t>;</w:t>
      </w:r>
    </w:p>
    <w:p w:rsidR="00245E29" w:rsidRDefault="000147CB" w:rsidP="00787E62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D7BB0">
        <w:rPr>
          <w:rFonts w:ascii="Times New Roman" w:hAnsi="Times New Roman"/>
          <w:sz w:val="26"/>
          <w:szCs w:val="26"/>
        </w:rPr>
        <w:t xml:space="preserve"> первом абзаце О</w:t>
      </w:r>
      <w:r w:rsidR="003D7BB0" w:rsidRPr="00651D4A">
        <w:rPr>
          <w:rFonts w:ascii="Times New Roman" w:hAnsi="Times New Roman"/>
          <w:sz w:val="26"/>
          <w:szCs w:val="26"/>
        </w:rPr>
        <w:t xml:space="preserve">тчета определено что он разработан во исполнение решения Думы Дальнегорского городского округа </w:t>
      </w:r>
      <w:r w:rsidR="003D7BB0" w:rsidRPr="001A54FE">
        <w:rPr>
          <w:rFonts w:ascii="Times New Roman" w:hAnsi="Times New Roman"/>
          <w:b/>
          <w:sz w:val="26"/>
          <w:szCs w:val="26"/>
        </w:rPr>
        <w:t>от 29.10.2021 № 702</w:t>
      </w:r>
      <w:r w:rsidR="003D7BB0">
        <w:rPr>
          <w:rFonts w:ascii="Times New Roman" w:hAnsi="Times New Roman"/>
          <w:sz w:val="26"/>
          <w:szCs w:val="26"/>
        </w:rPr>
        <w:t xml:space="preserve">, однако он </w:t>
      </w:r>
      <w:r w:rsidR="003D7BB0" w:rsidRPr="008C3C8F">
        <w:rPr>
          <w:rFonts w:ascii="Times New Roman" w:hAnsi="Times New Roman"/>
          <w:b/>
          <w:sz w:val="26"/>
          <w:szCs w:val="26"/>
        </w:rPr>
        <w:t>утвержден постановлением администрации Дальнегорского городского округа от 08.12.2022 г. № 1683-па.</w:t>
      </w:r>
      <w:r w:rsidR="001149FC">
        <w:rPr>
          <w:rFonts w:ascii="Times New Roman" w:hAnsi="Times New Roman"/>
          <w:b/>
          <w:sz w:val="26"/>
          <w:szCs w:val="26"/>
        </w:rPr>
        <w:t xml:space="preserve"> </w:t>
      </w:r>
      <w:r w:rsidR="003D7BB0" w:rsidRPr="00245E29">
        <w:rPr>
          <w:rFonts w:ascii="Times New Roman" w:hAnsi="Times New Roman"/>
          <w:sz w:val="26"/>
          <w:szCs w:val="26"/>
        </w:rPr>
        <w:t>Таким образом в ходе проведения настоящего мероприятия установлено несоответствие  данных Отчета, ввиду чего устанавливается недостовернос</w:t>
      </w:r>
      <w:r w:rsidRPr="00245E29">
        <w:rPr>
          <w:rFonts w:ascii="Times New Roman" w:hAnsi="Times New Roman"/>
          <w:sz w:val="26"/>
          <w:szCs w:val="26"/>
        </w:rPr>
        <w:t>ть анализируемого Отчета;</w:t>
      </w:r>
    </w:p>
    <w:p w:rsidR="003D7BB0" w:rsidRPr="00245E29" w:rsidRDefault="000147CB" w:rsidP="00245E29">
      <w:pPr>
        <w:numPr>
          <w:ilvl w:val="0"/>
          <w:numId w:val="2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245E29">
        <w:rPr>
          <w:rFonts w:ascii="Times New Roman" w:hAnsi="Times New Roman"/>
          <w:sz w:val="26"/>
          <w:szCs w:val="26"/>
        </w:rPr>
        <w:t>и</w:t>
      </w:r>
      <w:r w:rsidR="003D7BB0" w:rsidRPr="00245E29">
        <w:rPr>
          <w:rFonts w:ascii="Times New Roman" w:hAnsi="Times New Roman"/>
          <w:sz w:val="26"/>
          <w:szCs w:val="26"/>
        </w:rPr>
        <w:t xml:space="preserve">з состава имущества казны в 2023 году выбыло 3 единицы движимого имущества, однако в Отчете о приватизации за 2023 год сообщается о продаже 2 объектов движимого имущества, что не </w:t>
      </w:r>
      <w:r w:rsidR="00270C7D">
        <w:rPr>
          <w:rFonts w:ascii="Times New Roman" w:hAnsi="Times New Roman"/>
          <w:sz w:val="26"/>
          <w:szCs w:val="26"/>
        </w:rPr>
        <w:t>достоверно</w:t>
      </w:r>
      <w:r w:rsidR="003D7BB0" w:rsidRPr="00245E29">
        <w:rPr>
          <w:rFonts w:ascii="Times New Roman" w:hAnsi="Times New Roman"/>
          <w:sz w:val="26"/>
          <w:szCs w:val="26"/>
        </w:rPr>
        <w:t>. По изложенным основания устанавливается недостоверность Отчета за 2023 год</w:t>
      </w:r>
      <w:r w:rsidR="00547AF0">
        <w:rPr>
          <w:rFonts w:ascii="Times New Roman" w:hAnsi="Times New Roman"/>
          <w:sz w:val="26"/>
          <w:szCs w:val="26"/>
        </w:rPr>
        <w:t xml:space="preserve">. Отмечено, что объединение имущества в один лот </w:t>
      </w:r>
      <w:r w:rsidR="002A74D7">
        <w:rPr>
          <w:rFonts w:ascii="Times New Roman" w:hAnsi="Times New Roman"/>
          <w:sz w:val="26"/>
          <w:szCs w:val="26"/>
        </w:rPr>
        <w:t>может служить ограничением конкуренции</w:t>
      </w:r>
      <w:r w:rsidRPr="00245E29">
        <w:rPr>
          <w:rFonts w:ascii="Times New Roman" w:hAnsi="Times New Roman"/>
          <w:sz w:val="26"/>
          <w:szCs w:val="26"/>
        </w:rPr>
        <w:t>;</w:t>
      </w:r>
    </w:p>
    <w:p w:rsidR="000147CB" w:rsidRDefault="000147CB" w:rsidP="000147CB">
      <w:pPr>
        <w:numPr>
          <w:ilvl w:val="0"/>
          <w:numId w:val="2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</w:t>
      </w:r>
      <w:r w:rsidR="003D7BB0" w:rsidRPr="000147CB">
        <w:rPr>
          <w:rFonts w:ascii="Times New Roman" w:hAnsi="Times New Roman"/>
          <w:sz w:val="26"/>
          <w:szCs w:val="26"/>
        </w:rPr>
        <w:t>читаем Отчет недостоверным</w:t>
      </w:r>
      <w:r w:rsidRPr="000147CB">
        <w:rPr>
          <w:rFonts w:ascii="Times New Roman" w:hAnsi="Times New Roman"/>
          <w:sz w:val="26"/>
          <w:szCs w:val="26"/>
        </w:rPr>
        <w:t xml:space="preserve"> в части</w:t>
      </w:r>
      <w:r w:rsidR="00702B11">
        <w:rPr>
          <w:rFonts w:ascii="Times New Roman" w:hAnsi="Times New Roman"/>
          <w:sz w:val="26"/>
          <w:szCs w:val="26"/>
        </w:rPr>
        <w:t>,</w:t>
      </w:r>
      <w:r w:rsidR="003D7BB0" w:rsidRPr="000147CB">
        <w:rPr>
          <w:rFonts w:ascii="Times New Roman" w:hAnsi="Times New Roman"/>
          <w:sz w:val="26"/>
          <w:szCs w:val="26"/>
        </w:rPr>
        <w:t xml:space="preserve"> по причине подсчета объектов являющихся отдельными составными элементами казны сообща. Имущества из состава казны в Прогнозный план приватизации включено больше чем 16 объектов.</w:t>
      </w:r>
      <w:r>
        <w:rPr>
          <w:rFonts w:ascii="Times New Roman" w:hAnsi="Times New Roman"/>
          <w:sz w:val="26"/>
          <w:szCs w:val="26"/>
        </w:rPr>
        <w:t xml:space="preserve"> А выбыло больше чем указывает разработчик Отчёта;</w:t>
      </w:r>
      <w:r w:rsidR="003D7BB0" w:rsidRPr="000147CB">
        <w:rPr>
          <w:rFonts w:ascii="Times New Roman" w:hAnsi="Times New Roman"/>
          <w:sz w:val="26"/>
          <w:szCs w:val="26"/>
        </w:rPr>
        <w:t xml:space="preserve">  </w:t>
      </w:r>
    </w:p>
    <w:p w:rsidR="001220F3" w:rsidRPr="00702B11" w:rsidRDefault="000147CB" w:rsidP="000147CB">
      <w:pPr>
        <w:numPr>
          <w:ilvl w:val="0"/>
          <w:numId w:val="2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0147CB">
        <w:rPr>
          <w:rFonts w:ascii="Times New Roman" w:hAnsi="Times New Roman"/>
          <w:sz w:val="26"/>
          <w:szCs w:val="26"/>
        </w:rPr>
        <w:t>в ходе проведения настоящего мероприятия установлено</w:t>
      </w:r>
      <w:r w:rsidR="00AF5BB8">
        <w:rPr>
          <w:rFonts w:ascii="Times New Roman" w:hAnsi="Times New Roman"/>
          <w:sz w:val="26"/>
          <w:szCs w:val="26"/>
        </w:rPr>
        <w:t xml:space="preserve"> </w:t>
      </w:r>
      <w:r w:rsidR="00AF5BB8" w:rsidRPr="00117B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нарушение </w:t>
      </w:r>
      <w:r w:rsidRPr="00117B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статьи 37 Бюджетного кодекса РФ</w:t>
      </w:r>
      <w:r w:rsidR="00117B7C" w:rsidRPr="00117B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а также н</w:t>
      </w:r>
      <w:r w:rsidR="005F115F" w:rsidRPr="00117B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 в полной мере исполнение </w:t>
      </w:r>
      <w:r w:rsidR="005F115F" w:rsidRPr="00117B7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главным администратором (администратором) доходов бюджета бюджетных полномочий</w:t>
      </w:r>
      <w:r w:rsidR="00A3358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</w:t>
      </w:r>
      <w:r w:rsidR="005F115F" w:rsidRPr="00117B7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предусмотренных статьей 160.1 Бюджетного кодекса Российской Ф</w:t>
      </w:r>
      <w:r w:rsidR="006A74F1" w:rsidRPr="00117B7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едерации</w:t>
      </w:r>
      <w:r w:rsidRPr="00117B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0147CB" w:rsidRPr="000147CB" w:rsidRDefault="000147CB" w:rsidP="000147CB">
      <w:pPr>
        <w:numPr>
          <w:ilvl w:val="0"/>
          <w:numId w:val="2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117B7C">
        <w:rPr>
          <w:rFonts w:ascii="Times New Roman" w:hAnsi="Times New Roman"/>
          <w:sz w:val="26"/>
          <w:szCs w:val="26"/>
        </w:rPr>
        <w:t>в нарушение пп. г. п. 3.5 раздела 3 Положения о приватизации в</w:t>
      </w:r>
      <w:r>
        <w:rPr>
          <w:rFonts w:ascii="Times New Roman" w:hAnsi="Times New Roman"/>
          <w:sz w:val="26"/>
          <w:szCs w:val="26"/>
        </w:rPr>
        <w:t xml:space="preserve"> Приложении к постановлению администрации </w:t>
      </w:r>
      <w:r w:rsidRPr="00F751EA">
        <w:rPr>
          <w:rFonts w:ascii="Times New Roman" w:hAnsi="Times New Roman"/>
          <w:sz w:val="26"/>
          <w:szCs w:val="26"/>
        </w:rPr>
        <w:t>ДГО (дополнение к перечню иного имущества планируемого к реализации</w:t>
      </w:r>
      <w:r>
        <w:rPr>
          <w:rFonts w:ascii="Times New Roman" w:hAnsi="Times New Roman"/>
          <w:sz w:val="26"/>
          <w:szCs w:val="26"/>
        </w:rPr>
        <w:t>) не определено местонахождение для движимого имущества. Указанная информация отсутствует и в Отчёте;</w:t>
      </w:r>
    </w:p>
    <w:p w:rsidR="000147CB" w:rsidRDefault="00547AF0" w:rsidP="000147CB">
      <w:pPr>
        <w:numPr>
          <w:ilvl w:val="0"/>
          <w:numId w:val="2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0147CB" w:rsidRPr="000147CB">
        <w:rPr>
          <w:rFonts w:ascii="Times New Roman" w:hAnsi="Times New Roman"/>
          <w:sz w:val="26"/>
          <w:szCs w:val="26"/>
        </w:rPr>
        <w:t xml:space="preserve">нализ Таблицы </w:t>
      </w:r>
      <w:r w:rsidR="003D1013">
        <w:rPr>
          <w:rFonts w:ascii="Times New Roman" w:hAnsi="Times New Roman"/>
          <w:sz w:val="26"/>
          <w:szCs w:val="26"/>
        </w:rPr>
        <w:t xml:space="preserve">№ </w:t>
      </w:r>
      <w:r w:rsidR="000147CB" w:rsidRPr="000147CB">
        <w:rPr>
          <w:rFonts w:ascii="Times New Roman" w:hAnsi="Times New Roman"/>
          <w:sz w:val="26"/>
          <w:szCs w:val="26"/>
        </w:rPr>
        <w:t>2 настоящего заключения показал,</w:t>
      </w:r>
      <w:r w:rsidR="003D1013">
        <w:rPr>
          <w:rFonts w:ascii="Times New Roman" w:hAnsi="Times New Roman"/>
          <w:sz w:val="26"/>
          <w:szCs w:val="26"/>
        </w:rPr>
        <w:t xml:space="preserve"> искажение </w:t>
      </w:r>
      <w:r w:rsidR="00232D03">
        <w:rPr>
          <w:rFonts w:ascii="Times New Roman" w:hAnsi="Times New Roman"/>
          <w:sz w:val="26"/>
          <w:szCs w:val="26"/>
        </w:rPr>
        <w:t>в</w:t>
      </w:r>
      <w:r w:rsidR="00AA7D96">
        <w:rPr>
          <w:rFonts w:ascii="Times New Roman" w:hAnsi="Times New Roman"/>
          <w:sz w:val="26"/>
          <w:szCs w:val="26"/>
        </w:rPr>
        <w:t xml:space="preserve"> </w:t>
      </w:r>
      <w:r w:rsidR="00AA7D96" w:rsidRPr="00AA7D96">
        <w:rPr>
          <w:rFonts w:ascii="Times New Roman" w:hAnsi="Times New Roman"/>
          <w:sz w:val="26"/>
          <w:szCs w:val="26"/>
        </w:rPr>
        <w:t xml:space="preserve">Прогнозном плане на 2023 год информации по объектам. Первоисточником является Сводный реестр имущества по состоянию на 01.01.2023 года (Раздел 1 для недвижимого имущества, Раздел 2 для движимого имущества). </w:t>
      </w:r>
      <w:r w:rsidR="00232D03">
        <w:rPr>
          <w:rFonts w:ascii="Times New Roman" w:hAnsi="Times New Roman"/>
          <w:sz w:val="26"/>
          <w:szCs w:val="26"/>
        </w:rPr>
        <w:t xml:space="preserve"> </w:t>
      </w:r>
      <w:r w:rsidR="000147CB" w:rsidRPr="000147CB">
        <w:rPr>
          <w:rFonts w:ascii="Times New Roman" w:hAnsi="Times New Roman"/>
          <w:sz w:val="26"/>
          <w:szCs w:val="26"/>
        </w:rPr>
        <w:t xml:space="preserve"> </w:t>
      </w:r>
      <w:r w:rsidR="00AA7D96">
        <w:rPr>
          <w:rFonts w:ascii="Times New Roman" w:hAnsi="Times New Roman"/>
          <w:sz w:val="26"/>
          <w:szCs w:val="26"/>
        </w:rPr>
        <w:t xml:space="preserve">Установлено </w:t>
      </w:r>
      <w:r w:rsidR="000147CB" w:rsidRPr="000147CB">
        <w:rPr>
          <w:rFonts w:ascii="Times New Roman" w:hAnsi="Times New Roman"/>
          <w:sz w:val="26"/>
          <w:szCs w:val="26"/>
        </w:rPr>
        <w:t xml:space="preserve">что отсутствует однородность при формировании документов в отношении имущества находящегося в </w:t>
      </w:r>
      <w:r w:rsidR="00AA7D96">
        <w:rPr>
          <w:rFonts w:ascii="Times New Roman" w:hAnsi="Times New Roman"/>
          <w:sz w:val="26"/>
          <w:szCs w:val="26"/>
        </w:rPr>
        <w:t>собственности Дальнегорского го</w:t>
      </w:r>
      <w:r w:rsidR="000147CB" w:rsidRPr="000147CB">
        <w:rPr>
          <w:rFonts w:ascii="Times New Roman" w:hAnsi="Times New Roman"/>
          <w:sz w:val="26"/>
          <w:szCs w:val="26"/>
        </w:rPr>
        <w:t>р</w:t>
      </w:r>
      <w:r w:rsidR="00AA7D96">
        <w:rPr>
          <w:rFonts w:ascii="Times New Roman" w:hAnsi="Times New Roman"/>
          <w:sz w:val="26"/>
          <w:szCs w:val="26"/>
        </w:rPr>
        <w:t>о</w:t>
      </w:r>
      <w:r w:rsidR="000147CB" w:rsidRPr="000147CB">
        <w:rPr>
          <w:rFonts w:ascii="Times New Roman" w:hAnsi="Times New Roman"/>
          <w:sz w:val="26"/>
          <w:szCs w:val="26"/>
        </w:rPr>
        <w:t>дского округа. Указанные расхождения усложняют идентификацию объектов учета, порождают путаницу и как следствие формирование отчетных форм в частности Отчета о результатах приватизации с данными идущими в разрез с документами учета имущества казны городского округа</w:t>
      </w:r>
      <w:r w:rsidR="000147CB">
        <w:rPr>
          <w:rFonts w:ascii="Times New Roman" w:hAnsi="Times New Roman"/>
          <w:sz w:val="26"/>
          <w:szCs w:val="26"/>
        </w:rPr>
        <w:t>;</w:t>
      </w:r>
    </w:p>
    <w:p w:rsidR="000147CB" w:rsidRPr="00B9036E" w:rsidRDefault="00A3358E" w:rsidP="00B9036E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B9036E">
        <w:rPr>
          <w:rFonts w:ascii="Times New Roman" w:hAnsi="Times New Roman"/>
          <w:sz w:val="26"/>
          <w:szCs w:val="26"/>
        </w:rPr>
        <w:t>э</w:t>
      </w:r>
      <w:r w:rsidR="000147CB" w:rsidRPr="00B9036E">
        <w:rPr>
          <w:rFonts w:ascii="Times New Roman" w:hAnsi="Times New Roman"/>
          <w:sz w:val="26"/>
          <w:szCs w:val="26"/>
        </w:rPr>
        <w:t>кспертиза считает некорректным включение объекта в Отчет за 2023 год который отсутствует в Прогнозном</w:t>
      </w:r>
      <w:r w:rsidR="00FF3C10" w:rsidRPr="00B9036E">
        <w:rPr>
          <w:rFonts w:ascii="Times New Roman" w:hAnsi="Times New Roman"/>
          <w:sz w:val="26"/>
          <w:szCs w:val="26"/>
        </w:rPr>
        <w:t xml:space="preserve"> плане приватизации на 2023 год. </w:t>
      </w:r>
      <w:r w:rsidR="00B9036E" w:rsidRPr="00B9036E">
        <w:rPr>
          <w:rFonts w:ascii="Times New Roman" w:hAnsi="Times New Roman"/>
          <w:sz w:val="26"/>
          <w:szCs w:val="26"/>
        </w:rPr>
        <w:t xml:space="preserve">Также отмечено что </w:t>
      </w:r>
      <w:r w:rsidR="00B9036E" w:rsidRPr="00B9036E">
        <w:rPr>
          <w:rFonts w:ascii="Times New Roman" w:hAnsi="Times New Roman"/>
          <w:b/>
          <w:sz w:val="26"/>
          <w:szCs w:val="26"/>
        </w:rPr>
        <w:t>обоснованность и результативность полноты исполнения полномочий администратора доходов в части осуществления данной приватизации требует проведения отде</w:t>
      </w:r>
      <w:r w:rsidR="00B9036E">
        <w:rPr>
          <w:rFonts w:ascii="Times New Roman" w:hAnsi="Times New Roman"/>
          <w:b/>
          <w:sz w:val="26"/>
          <w:szCs w:val="26"/>
        </w:rPr>
        <w:t>льного контрольного мероприятия;</w:t>
      </w:r>
    </w:p>
    <w:p w:rsidR="00A549F1" w:rsidRDefault="00A549F1" w:rsidP="00A549F1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отмечено что </w:t>
      </w:r>
      <w:r w:rsidRPr="00A549F1">
        <w:rPr>
          <w:rFonts w:ascii="Times New Roman" w:hAnsi="Times New Roman"/>
          <w:sz w:val="26"/>
          <w:szCs w:val="26"/>
        </w:rPr>
        <w:t>в двух пунктах Положения о приватизации одного раздела содержится противоречивая информация, а именно Отчет об итогах исполнения программы приватизации (пункт 7.1), а во втором случае речь ведется об Отчете о результатах приватизации (пункт 7.2). Считаем, что существует необходимость доработать Положение о прива</w:t>
      </w:r>
      <w:r w:rsidR="00E65BAB">
        <w:rPr>
          <w:rFonts w:ascii="Times New Roman" w:hAnsi="Times New Roman"/>
          <w:sz w:val="26"/>
          <w:szCs w:val="26"/>
        </w:rPr>
        <w:t>тизации по указанным основаниям;</w:t>
      </w:r>
    </w:p>
    <w:p w:rsidR="000147CB" w:rsidRDefault="00E168B5" w:rsidP="000147CB">
      <w:pPr>
        <w:numPr>
          <w:ilvl w:val="0"/>
          <w:numId w:val="2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70579F" w:rsidRPr="001D1967">
        <w:rPr>
          <w:rFonts w:ascii="Times New Roman" w:hAnsi="Times New Roman"/>
          <w:sz w:val="26"/>
          <w:szCs w:val="26"/>
        </w:rPr>
        <w:t xml:space="preserve"> ходе проведения настоящего мероприятия установлено, что Управление при отражении в Прогнозном плане приватизации муниципального имущества Дальнегорского городского округа на 2023 год в столбце </w:t>
      </w:r>
      <w:r w:rsidR="00E65BAB">
        <w:rPr>
          <w:rFonts w:ascii="Times New Roman" w:hAnsi="Times New Roman"/>
          <w:sz w:val="26"/>
          <w:szCs w:val="26"/>
        </w:rPr>
        <w:t>«</w:t>
      </w:r>
      <w:r w:rsidR="0070579F" w:rsidRPr="001D1967">
        <w:rPr>
          <w:rFonts w:ascii="Times New Roman" w:hAnsi="Times New Roman"/>
          <w:sz w:val="26"/>
          <w:szCs w:val="26"/>
        </w:rPr>
        <w:t>Наименование объекта</w:t>
      </w:r>
      <w:r w:rsidR="00E65BAB">
        <w:rPr>
          <w:rFonts w:ascii="Times New Roman" w:hAnsi="Times New Roman"/>
          <w:sz w:val="26"/>
          <w:szCs w:val="26"/>
        </w:rPr>
        <w:t>»</w:t>
      </w:r>
      <w:r w:rsidR="0070579F" w:rsidRPr="001D1967">
        <w:rPr>
          <w:rFonts w:ascii="Times New Roman" w:hAnsi="Times New Roman"/>
          <w:sz w:val="26"/>
          <w:szCs w:val="26"/>
        </w:rPr>
        <w:t xml:space="preserve"> отражает данные </w:t>
      </w:r>
      <w:r w:rsidR="00E65BAB">
        <w:rPr>
          <w:rFonts w:ascii="Times New Roman" w:hAnsi="Times New Roman"/>
          <w:sz w:val="26"/>
          <w:szCs w:val="26"/>
        </w:rPr>
        <w:t>«</w:t>
      </w:r>
      <w:r w:rsidR="0070579F" w:rsidRPr="001D1967">
        <w:rPr>
          <w:rFonts w:ascii="Times New Roman" w:hAnsi="Times New Roman"/>
          <w:sz w:val="26"/>
          <w:szCs w:val="26"/>
        </w:rPr>
        <w:t>Год постройки</w:t>
      </w:r>
      <w:r w:rsidR="00E65BAB">
        <w:rPr>
          <w:rFonts w:ascii="Times New Roman" w:hAnsi="Times New Roman"/>
          <w:sz w:val="26"/>
          <w:szCs w:val="26"/>
        </w:rPr>
        <w:t>»</w:t>
      </w:r>
      <w:r w:rsidR="0070579F" w:rsidRPr="001D1967">
        <w:rPr>
          <w:rFonts w:ascii="Times New Roman" w:hAnsi="Times New Roman"/>
          <w:sz w:val="26"/>
          <w:szCs w:val="26"/>
        </w:rPr>
        <w:t>. Однако Сводный реестр имущества (недвижимое имущество ДГО) по состоянию на 01.01.2023 не содержит указанные сведения в отношении всех объектов</w:t>
      </w:r>
      <w:r w:rsidR="0070579F">
        <w:rPr>
          <w:rFonts w:ascii="Times New Roman" w:hAnsi="Times New Roman"/>
          <w:sz w:val="26"/>
          <w:szCs w:val="26"/>
        </w:rPr>
        <w:t>,</w:t>
      </w:r>
      <w:r w:rsidR="0070579F" w:rsidRPr="001D1967">
        <w:rPr>
          <w:rFonts w:ascii="Times New Roman" w:hAnsi="Times New Roman"/>
          <w:sz w:val="26"/>
          <w:szCs w:val="26"/>
        </w:rPr>
        <w:t xml:space="preserve"> приватизация которых планировалась</w:t>
      </w:r>
      <w:r w:rsidR="0070579F">
        <w:rPr>
          <w:rFonts w:ascii="Times New Roman" w:hAnsi="Times New Roman"/>
          <w:sz w:val="26"/>
          <w:szCs w:val="26"/>
        </w:rPr>
        <w:t>, осуществлена в 2023 году;</w:t>
      </w:r>
    </w:p>
    <w:p w:rsidR="0070579F" w:rsidRDefault="00FF3C10" w:rsidP="006C172C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0579F" w:rsidRPr="001D1967">
        <w:rPr>
          <w:rFonts w:ascii="Times New Roman" w:hAnsi="Times New Roman"/>
          <w:sz w:val="26"/>
          <w:szCs w:val="26"/>
        </w:rPr>
        <w:t xml:space="preserve">ри проведении настоящего мероприятия установлено что в отношении ряда объектов приватизация которых планировалась либо осуществлена  в столбце </w:t>
      </w:r>
      <w:r w:rsidR="005633AC">
        <w:rPr>
          <w:rFonts w:ascii="Times New Roman" w:hAnsi="Times New Roman"/>
          <w:sz w:val="26"/>
          <w:szCs w:val="26"/>
        </w:rPr>
        <w:t>«</w:t>
      </w:r>
      <w:r w:rsidR="0070579F" w:rsidRPr="001D1967">
        <w:rPr>
          <w:rFonts w:ascii="Times New Roman" w:hAnsi="Times New Roman"/>
          <w:sz w:val="26"/>
          <w:szCs w:val="26"/>
        </w:rPr>
        <w:t>наименование объекта</w:t>
      </w:r>
      <w:r w:rsidR="005633AC">
        <w:rPr>
          <w:rFonts w:ascii="Times New Roman" w:hAnsi="Times New Roman"/>
          <w:sz w:val="26"/>
          <w:szCs w:val="26"/>
        </w:rPr>
        <w:t>»</w:t>
      </w:r>
      <w:r w:rsidR="0070579F" w:rsidRPr="001D1967">
        <w:rPr>
          <w:rFonts w:ascii="Times New Roman" w:hAnsi="Times New Roman"/>
          <w:sz w:val="26"/>
          <w:szCs w:val="26"/>
        </w:rPr>
        <w:t xml:space="preserve"> содержится информация об этажности (например </w:t>
      </w:r>
      <w:r w:rsidR="00A97A8F">
        <w:rPr>
          <w:rFonts w:ascii="Times New Roman" w:hAnsi="Times New Roman"/>
          <w:sz w:val="26"/>
          <w:szCs w:val="26"/>
        </w:rPr>
        <w:t xml:space="preserve">№ п/п </w:t>
      </w:r>
      <w:r w:rsidR="0070579F" w:rsidRPr="001D1967">
        <w:rPr>
          <w:rFonts w:ascii="Times New Roman" w:hAnsi="Times New Roman"/>
          <w:sz w:val="26"/>
          <w:szCs w:val="26"/>
        </w:rPr>
        <w:t xml:space="preserve">8 Приложения 1 к настоящему заключению «расположенные в одноэтажном </w:t>
      </w:r>
      <w:r w:rsidR="0070579F" w:rsidRPr="001D1967">
        <w:rPr>
          <w:rFonts w:ascii="Times New Roman" w:hAnsi="Times New Roman"/>
          <w:sz w:val="26"/>
          <w:szCs w:val="26"/>
        </w:rPr>
        <w:lastRenderedPageBreak/>
        <w:t>здании»). Однако Сводный реестр имущества (недвижимое имущество ДГО) по состоянию на 01.01.2023 не содержит указанные сведения в отношении всех объектов приватизация которых планировалась, осуществлена в 2023 году. Таким образом можно сделать вывод об отсутствии полноты информации в Сводном реестре имущества (недвижимое имущество ДГО) по состоянию на 01.01.2023 и риске отражения недостоверных данных об этажности как в самом Прогнозном плане приватизации муниципального имущества Дальнегорского городского округа на 2023 год так и в Перечне муниципального имущества, приватизированного на территории ДГО в 2023 Приложение № 2 к решению Думы ДГО Об утверждении отчета за 2023 год</w:t>
      </w:r>
      <w:r w:rsidR="0070579F">
        <w:rPr>
          <w:rFonts w:ascii="Times New Roman" w:hAnsi="Times New Roman"/>
          <w:sz w:val="26"/>
          <w:szCs w:val="26"/>
        </w:rPr>
        <w:t>;</w:t>
      </w:r>
    </w:p>
    <w:p w:rsidR="005633AC" w:rsidRPr="006C172C" w:rsidRDefault="006C172C" w:rsidP="006C172C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5633AC" w:rsidRPr="005633AC">
        <w:rPr>
          <w:rFonts w:ascii="Times New Roman" w:hAnsi="Times New Roman"/>
          <w:sz w:val="26"/>
          <w:szCs w:val="26"/>
        </w:rPr>
        <w:t>нализ данных содержащихся в Сводном реестре имущества (недвижимое имущество ДГО) по состоянию на 01.01.2023 показал, что в отношении объектов муниципальной собственности адрес указывается в большинстве своем с применением, в том числе субъекта и индекса. Однако данные Прогнозного плана приватизации муниципального имущества ДГО на 2023 год, изменения в указанный план и Отчет о реализации указанного плана н</w:t>
      </w:r>
      <w:r w:rsidR="00FD5574">
        <w:rPr>
          <w:rFonts w:ascii="Times New Roman" w:hAnsi="Times New Roman"/>
          <w:sz w:val="26"/>
          <w:szCs w:val="26"/>
        </w:rPr>
        <w:t>е содержат указанных реквизитов;</w:t>
      </w:r>
    </w:p>
    <w:p w:rsidR="0009305C" w:rsidRDefault="0070579F" w:rsidP="0009305C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79F">
        <w:rPr>
          <w:rFonts w:ascii="Times New Roman" w:hAnsi="Times New Roman"/>
          <w:sz w:val="26"/>
          <w:szCs w:val="26"/>
        </w:rPr>
        <w:t>При проведении настоящего мероприятия в Сводном реестре имущества (недвижимое имущество ДГО) по состоянию на 01.01.2023 не установлено наличие в составе казны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нескольких объектов имущества приватизация которых планировалась в 2023 году</w:t>
      </w:r>
      <w:r w:rsidR="00FD5574">
        <w:rPr>
          <w:rFonts w:ascii="Times New Roman" w:hAnsi="Times New Roman"/>
          <w:sz w:val="26"/>
          <w:szCs w:val="26"/>
        </w:rPr>
        <w:t xml:space="preserve">. Указанное </w:t>
      </w:r>
      <w:r w:rsidR="00586E76">
        <w:rPr>
          <w:rFonts w:ascii="Times New Roman" w:hAnsi="Times New Roman"/>
          <w:sz w:val="26"/>
          <w:szCs w:val="26"/>
        </w:rPr>
        <w:t xml:space="preserve">право по приватизации </w:t>
      </w:r>
      <w:r w:rsidR="00DD2244">
        <w:rPr>
          <w:rFonts w:ascii="Times New Roman" w:hAnsi="Times New Roman"/>
          <w:sz w:val="26"/>
          <w:szCs w:val="26"/>
        </w:rPr>
        <w:t xml:space="preserve">муниципального </w:t>
      </w:r>
      <w:r w:rsidR="00586E76">
        <w:rPr>
          <w:rFonts w:ascii="Times New Roman" w:hAnsi="Times New Roman"/>
          <w:sz w:val="26"/>
          <w:szCs w:val="26"/>
        </w:rPr>
        <w:t>имущества</w:t>
      </w:r>
      <w:r w:rsidR="00DD2244">
        <w:rPr>
          <w:rFonts w:ascii="Times New Roman" w:hAnsi="Times New Roman"/>
          <w:sz w:val="26"/>
          <w:szCs w:val="26"/>
        </w:rPr>
        <w:t xml:space="preserve"> реализовано арендаторами</w:t>
      </w:r>
      <w:r w:rsidR="00586E76">
        <w:rPr>
          <w:rFonts w:ascii="Times New Roman" w:hAnsi="Times New Roman"/>
          <w:sz w:val="26"/>
          <w:szCs w:val="26"/>
        </w:rPr>
        <w:t xml:space="preserve"> в 2023 году</w:t>
      </w:r>
      <w:r w:rsidR="0049538C">
        <w:rPr>
          <w:rFonts w:ascii="Times New Roman" w:hAnsi="Times New Roman"/>
          <w:sz w:val="26"/>
          <w:szCs w:val="26"/>
        </w:rPr>
        <w:t xml:space="preserve"> в отношении указанных объектов</w:t>
      </w:r>
      <w:r w:rsidR="009817C3">
        <w:rPr>
          <w:rFonts w:ascii="Times New Roman" w:hAnsi="Times New Roman"/>
          <w:sz w:val="26"/>
          <w:szCs w:val="26"/>
        </w:rPr>
        <w:t>.</w:t>
      </w:r>
      <w:r w:rsidR="00490B6C">
        <w:rPr>
          <w:rFonts w:ascii="Times New Roman" w:hAnsi="Times New Roman"/>
          <w:sz w:val="26"/>
          <w:szCs w:val="26"/>
        </w:rPr>
        <w:t xml:space="preserve"> </w:t>
      </w:r>
      <w:r w:rsidR="0049538C" w:rsidRPr="001E4FBE">
        <w:rPr>
          <w:rFonts w:ascii="Times New Roman" w:hAnsi="Times New Roman"/>
          <w:sz w:val="26"/>
          <w:szCs w:val="26"/>
        </w:rPr>
        <w:t xml:space="preserve">Углубленное рассмотрение вопроса осуществленной продажи </w:t>
      </w:r>
      <w:r w:rsidR="0009305C">
        <w:rPr>
          <w:rFonts w:ascii="Times New Roman" w:hAnsi="Times New Roman"/>
          <w:sz w:val="26"/>
          <w:szCs w:val="26"/>
        </w:rPr>
        <w:t xml:space="preserve">указанного </w:t>
      </w:r>
      <w:r w:rsidR="0049538C" w:rsidRPr="001E4FBE">
        <w:rPr>
          <w:rFonts w:ascii="Times New Roman" w:hAnsi="Times New Roman"/>
          <w:sz w:val="26"/>
          <w:szCs w:val="26"/>
        </w:rPr>
        <w:t>муниципального имущества  в 2023 году требует проведения отдельного контрольного мероприятия</w:t>
      </w:r>
      <w:r w:rsidR="0009305C">
        <w:rPr>
          <w:rFonts w:ascii="Times New Roman" w:hAnsi="Times New Roman"/>
          <w:sz w:val="26"/>
          <w:szCs w:val="26"/>
        </w:rPr>
        <w:t>;</w:t>
      </w:r>
      <w:r w:rsidR="0049538C" w:rsidRPr="001E4FBE">
        <w:rPr>
          <w:rFonts w:ascii="Times New Roman" w:hAnsi="Times New Roman"/>
          <w:sz w:val="26"/>
          <w:szCs w:val="26"/>
        </w:rPr>
        <w:t xml:space="preserve"> </w:t>
      </w:r>
    </w:p>
    <w:p w:rsidR="001B1E4E" w:rsidRPr="00CA60D8" w:rsidRDefault="00AD7833" w:rsidP="00CA60D8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ходе проведения настоящего мероприятия установлено что</w:t>
      </w:r>
      <w:r w:rsidR="009A40DF" w:rsidRPr="009A40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продажи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9A40DF" w:rsidRPr="009A40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имущества</w:t>
      </w:r>
      <w:r w:rsidR="000760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ряде случаев осуществлена по цене</w:t>
      </w:r>
      <w:r w:rsidR="009A40DF" w:rsidRPr="009A40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ниже учетной стоимости</w:t>
      </w:r>
      <w:r w:rsidR="00551E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551E1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Отмечено что </w:t>
      </w:r>
      <w:r w:rsidR="00551E15" w:rsidRPr="00551E1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отклонения сформированной рыночной стоимости объектов должно быть отражено в учете</w:t>
      </w:r>
      <w:r w:rsidR="00551E1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 Обращено внимание</w:t>
      </w:r>
      <w:r w:rsidR="00CA60D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на то</w:t>
      </w:r>
      <w:r w:rsidR="00551E1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что </w:t>
      </w:r>
      <w:r w:rsidR="00551E15" w:rsidRPr="00551E1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превышение рыночной стоимости, над стоимостью по которой учтен в казне объект формирует, положительный финансовый результат деятельности Дальнегорского </w:t>
      </w:r>
      <w:r w:rsidR="00CA60D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городского округа. Однако, к</w:t>
      </w:r>
      <w:r w:rsidR="00551E15" w:rsidRPr="00551E1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огда устанавливается рыночная цена ниже цены, по которой учтен объект в реестре муниципального имущества, формируется уменьшение финансового результата деятельности Дальнегорского городского округа.</w:t>
      </w:r>
    </w:p>
    <w:p w:rsidR="007D7CDC" w:rsidRPr="001C5680" w:rsidRDefault="007D7CDC" w:rsidP="0010192C">
      <w:pPr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1C5680">
        <w:rPr>
          <w:rFonts w:ascii="Times New Roman" w:hAnsi="Times New Roman"/>
          <w:sz w:val="26"/>
          <w:szCs w:val="26"/>
        </w:rPr>
        <w:t xml:space="preserve">Нарушение </w:t>
      </w:r>
      <w:r w:rsidR="000A72EE" w:rsidRPr="001C5680">
        <w:rPr>
          <w:rFonts w:ascii="Times New Roman" w:hAnsi="Times New Roman"/>
          <w:sz w:val="26"/>
          <w:szCs w:val="26"/>
        </w:rPr>
        <w:t>пп.9, п.2.2 раздела 2</w:t>
      </w:r>
      <w:r w:rsidR="001C5680">
        <w:rPr>
          <w:rFonts w:ascii="Times New Roman" w:hAnsi="Times New Roman"/>
          <w:sz w:val="26"/>
          <w:szCs w:val="26"/>
        </w:rPr>
        <w:t xml:space="preserve"> Положения о приватизации</w:t>
      </w:r>
      <w:r w:rsidR="001C5680" w:rsidRPr="001C5680">
        <w:rPr>
          <w:rFonts w:ascii="Times New Roman" w:hAnsi="Times New Roman"/>
          <w:sz w:val="26"/>
          <w:szCs w:val="26"/>
        </w:rPr>
        <w:t>;</w:t>
      </w:r>
    </w:p>
    <w:p w:rsidR="006B11A9" w:rsidRPr="001C5680" w:rsidRDefault="001C5680" w:rsidP="0010192C">
      <w:pPr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1C5680">
        <w:rPr>
          <w:rFonts w:ascii="Times New Roman" w:hAnsi="Times New Roman"/>
          <w:sz w:val="26"/>
          <w:szCs w:val="26"/>
        </w:rPr>
        <w:t xml:space="preserve">Коррупциогенные </w:t>
      </w:r>
      <w:r w:rsidR="006B11A9" w:rsidRPr="001C5680">
        <w:rPr>
          <w:rFonts w:ascii="Times New Roman" w:hAnsi="Times New Roman"/>
          <w:sz w:val="26"/>
          <w:szCs w:val="26"/>
        </w:rPr>
        <w:t>фактор</w:t>
      </w:r>
      <w:r w:rsidRPr="001C5680">
        <w:rPr>
          <w:rFonts w:ascii="Times New Roman" w:hAnsi="Times New Roman"/>
          <w:sz w:val="26"/>
          <w:szCs w:val="26"/>
        </w:rPr>
        <w:t>ы</w:t>
      </w:r>
      <w:r w:rsidR="006B11A9" w:rsidRPr="001C5680">
        <w:rPr>
          <w:rFonts w:ascii="Times New Roman" w:hAnsi="Times New Roman"/>
          <w:sz w:val="26"/>
          <w:szCs w:val="26"/>
        </w:rPr>
        <w:t xml:space="preserve"> (признак</w:t>
      </w:r>
      <w:r w:rsidRPr="001C5680">
        <w:rPr>
          <w:rFonts w:ascii="Times New Roman" w:hAnsi="Times New Roman"/>
          <w:sz w:val="26"/>
          <w:szCs w:val="26"/>
        </w:rPr>
        <w:t>и</w:t>
      </w:r>
      <w:r w:rsidR="006B11A9" w:rsidRPr="001C5680">
        <w:rPr>
          <w:rFonts w:ascii="Times New Roman" w:hAnsi="Times New Roman"/>
          <w:sz w:val="26"/>
          <w:szCs w:val="26"/>
        </w:rPr>
        <w:t>) не установлен</w:t>
      </w:r>
      <w:r w:rsidRPr="001C5680">
        <w:rPr>
          <w:rFonts w:ascii="Times New Roman" w:hAnsi="Times New Roman"/>
          <w:sz w:val="26"/>
          <w:szCs w:val="26"/>
        </w:rPr>
        <w:t>ы</w:t>
      </w:r>
      <w:r w:rsidR="006B11A9" w:rsidRPr="001C5680">
        <w:rPr>
          <w:rFonts w:ascii="Times New Roman" w:hAnsi="Times New Roman"/>
          <w:sz w:val="26"/>
          <w:szCs w:val="26"/>
        </w:rPr>
        <w:t>.</w:t>
      </w:r>
    </w:p>
    <w:p w:rsidR="007D366D" w:rsidRPr="00371DD3" w:rsidRDefault="007D366D" w:rsidP="007D366D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A97FC6" w:rsidRPr="00371DD3" w:rsidRDefault="00A97FC6" w:rsidP="00E6076C">
      <w:pPr>
        <w:spacing w:after="0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1C5680">
        <w:rPr>
          <w:rFonts w:ascii="Times New Roman" w:hAnsi="Times New Roman"/>
          <w:b/>
          <w:sz w:val="26"/>
          <w:szCs w:val="26"/>
        </w:rPr>
        <w:t>Предложения</w:t>
      </w:r>
      <w:r w:rsidR="008004D5" w:rsidRPr="001C5680">
        <w:rPr>
          <w:rFonts w:ascii="Times New Roman" w:hAnsi="Times New Roman"/>
          <w:b/>
          <w:sz w:val="26"/>
          <w:szCs w:val="26"/>
        </w:rPr>
        <w:t xml:space="preserve"> (рекомендации)</w:t>
      </w:r>
      <w:r w:rsidR="001C5680" w:rsidRPr="001C5680">
        <w:rPr>
          <w:rFonts w:ascii="Times New Roman" w:hAnsi="Times New Roman"/>
          <w:b/>
          <w:sz w:val="26"/>
          <w:szCs w:val="26"/>
        </w:rPr>
        <w:t>:</w:t>
      </w:r>
    </w:p>
    <w:p w:rsidR="00A97FC6" w:rsidRPr="00371DD3" w:rsidRDefault="00A97FC6" w:rsidP="001957F0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97FC6" w:rsidRPr="00136824" w:rsidRDefault="00A97FC6" w:rsidP="0010192C">
      <w:pPr>
        <w:pStyle w:val="aa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136824">
        <w:rPr>
          <w:rFonts w:ascii="Times New Roman" w:hAnsi="Times New Roman"/>
          <w:b/>
          <w:sz w:val="26"/>
          <w:szCs w:val="26"/>
        </w:rPr>
        <w:t>Разработчику проекта решения – Управлению муниципального имущества администрации Дальнегорского городского округа:</w:t>
      </w:r>
    </w:p>
    <w:p w:rsidR="00E85604" w:rsidRPr="000552AC" w:rsidRDefault="00E85604" w:rsidP="0010192C">
      <w:pPr>
        <w:pStyle w:val="aa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552AC">
        <w:rPr>
          <w:rFonts w:ascii="Times New Roman" w:hAnsi="Times New Roman"/>
          <w:sz w:val="26"/>
          <w:szCs w:val="26"/>
        </w:rPr>
        <w:lastRenderedPageBreak/>
        <w:t>Внести изменения в Отчет, исключив установленные нарушения</w:t>
      </w:r>
      <w:r w:rsidR="000552AC" w:rsidRPr="000552AC">
        <w:rPr>
          <w:rFonts w:ascii="Times New Roman" w:hAnsi="Times New Roman"/>
          <w:sz w:val="26"/>
          <w:szCs w:val="26"/>
        </w:rPr>
        <w:t xml:space="preserve"> и недостатки</w:t>
      </w:r>
      <w:r w:rsidRPr="000552AC">
        <w:rPr>
          <w:rFonts w:ascii="Times New Roman" w:hAnsi="Times New Roman"/>
          <w:sz w:val="26"/>
          <w:szCs w:val="26"/>
        </w:rPr>
        <w:t>;</w:t>
      </w:r>
    </w:p>
    <w:p w:rsidR="007D366D" w:rsidRPr="000552AC" w:rsidRDefault="007D366D" w:rsidP="0010192C">
      <w:pPr>
        <w:pStyle w:val="aa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552AC">
        <w:rPr>
          <w:rFonts w:ascii="Times New Roman" w:hAnsi="Times New Roman"/>
          <w:sz w:val="26"/>
          <w:szCs w:val="26"/>
        </w:rPr>
        <w:t>Усилить контроль за соблюдением законодательства</w:t>
      </w:r>
      <w:r w:rsidR="000552AC" w:rsidRPr="000552AC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0552AC">
        <w:rPr>
          <w:rFonts w:ascii="Times New Roman" w:hAnsi="Times New Roman"/>
          <w:sz w:val="26"/>
          <w:szCs w:val="26"/>
        </w:rPr>
        <w:t xml:space="preserve"> и</w:t>
      </w:r>
      <w:r w:rsidR="000552AC" w:rsidRPr="000552AC">
        <w:rPr>
          <w:rFonts w:ascii="Times New Roman" w:hAnsi="Times New Roman"/>
          <w:sz w:val="26"/>
          <w:szCs w:val="26"/>
        </w:rPr>
        <w:t xml:space="preserve"> муниципальных</w:t>
      </w:r>
      <w:r w:rsidRPr="000552AC">
        <w:rPr>
          <w:rFonts w:ascii="Times New Roman" w:hAnsi="Times New Roman"/>
          <w:sz w:val="26"/>
          <w:szCs w:val="26"/>
        </w:rPr>
        <w:t xml:space="preserve"> нормативных правовых актов в сфере приватизации;</w:t>
      </w:r>
    </w:p>
    <w:p w:rsidR="007D366D" w:rsidRPr="000552AC" w:rsidRDefault="007D366D" w:rsidP="0010192C">
      <w:pPr>
        <w:pStyle w:val="aa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552AC">
        <w:rPr>
          <w:rFonts w:ascii="Times New Roman" w:hAnsi="Times New Roman"/>
          <w:sz w:val="26"/>
          <w:szCs w:val="26"/>
        </w:rPr>
        <w:t xml:space="preserve">Учесть информацию, отраженную в настоящем заключении при формировании Прогнозных планов (программ) приватизации </w:t>
      </w:r>
      <w:r w:rsidR="00781DD5" w:rsidRPr="000552AC">
        <w:rPr>
          <w:rFonts w:ascii="Times New Roman" w:hAnsi="Times New Roman"/>
          <w:sz w:val="26"/>
          <w:szCs w:val="26"/>
        </w:rPr>
        <w:t>муниципального</w:t>
      </w:r>
      <w:r w:rsidR="000552AC" w:rsidRPr="000552AC">
        <w:rPr>
          <w:rFonts w:ascii="Times New Roman" w:hAnsi="Times New Roman"/>
          <w:sz w:val="26"/>
          <w:szCs w:val="26"/>
        </w:rPr>
        <w:t xml:space="preserve"> имущества и О</w:t>
      </w:r>
      <w:r w:rsidRPr="000552AC">
        <w:rPr>
          <w:rFonts w:ascii="Times New Roman" w:hAnsi="Times New Roman"/>
          <w:sz w:val="26"/>
          <w:szCs w:val="26"/>
        </w:rPr>
        <w:t xml:space="preserve">тчетов о реализации данных программ на </w:t>
      </w:r>
      <w:r w:rsidR="00781DD5" w:rsidRPr="000552AC">
        <w:rPr>
          <w:rFonts w:ascii="Times New Roman" w:hAnsi="Times New Roman"/>
          <w:sz w:val="26"/>
          <w:szCs w:val="26"/>
        </w:rPr>
        <w:t>б</w:t>
      </w:r>
      <w:r w:rsidR="00E6076C" w:rsidRPr="000552AC">
        <w:rPr>
          <w:rFonts w:ascii="Times New Roman" w:hAnsi="Times New Roman"/>
          <w:sz w:val="26"/>
          <w:szCs w:val="26"/>
        </w:rPr>
        <w:t>у</w:t>
      </w:r>
      <w:r w:rsidR="00781DD5" w:rsidRPr="000552AC">
        <w:rPr>
          <w:rFonts w:ascii="Times New Roman" w:hAnsi="Times New Roman"/>
          <w:sz w:val="26"/>
          <w:szCs w:val="26"/>
        </w:rPr>
        <w:t>дущи</w:t>
      </w:r>
      <w:r w:rsidR="00E6076C" w:rsidRPr="000552AC">
        <w:rPr>
          <w:rFonts w:ascii="Times New Roman" w:hAnsi="Times New Roman"/>
          <w:sz w:val="26"/>
          <w:szCs w:val="26"/>
        </w:rPr>
        <w:t>е периоды;</w:t>
      </w:r>
    </w:p>
    <w:p w:rsidR="00781DD5" w:rsidRPr="000552AC" w:rsidRDefault="00E85604" w:rsidP="0010192C">
      <w:pPr>
        <w:pStyle w:val="aa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552AC">
        <w:rPr>
          <w:rFonts w:ascii="Times New Roman" w:hAnsi="Times New Roman"/>
          <w:sz w:val="26"/>
          <w:szCs w:val="26"/>
        </w:rPr>
        <w:t>Уведомит</w:t>
      </w:r>
      <w:r w:rsidR="000552AC">
        <w:rPr>
          <w:rFonts w:ascii="Times New Roman" w:hAnsi="Times New Roman"/>
          <w:sz w:val="26"/>
          <w:szCs w:val="26"/>
        </w:rPr>
        <w:t>ь</w:t>
      </w:r>
      <w:r w:rsidRPr="000552AC">
        <w:rPr>
          <w:rFonts w:ascii="Times New Roman" w:hAnsi="Times New Roman"/>
          <w:sz w:val="26"/>
          <w:szCs w:val="26"/>
        </w:rPr>
        <w:t xml:space="preserve"> в письменной форме Контрольно-счетную палату Дальнегорского городского округ о принятых по результатам </w:t>
      </w:r>
      <w:r w:rsidR="00781DD5" w:rsidRPr="000552AC">
        <w:rPr>
          <w:rFonts w:ascii="Times New Roman" w:hAnsi="Times New Roman"/>
          <w:sz w:val="26"/>
          <w:szCs w:val="26"/>
        </w:rPr>
        <w:t>рассмотрени</w:t>
      </w:r>
      <w:r w:rsidRPr="000552AC">
        <w:rPr>
          <w:rFonts w:ascii="Times New Roman" w:hAnsi="Times New Roman"/>
          <w:sz w:val="26"/>
          <w:szCs w:val="26"/>
        </w:rPr>
        <w:t>я</w:t>
      </w:r>
      <w:r w:rsidR="00781DD5" w:rsidRPr="000552AC">
        <w:rPr>
          <w:rFonts w:ascii="Times New Roman" w:hAnsi="Times New Roman"/>
          <w:sz w:val="26"/>
          <w:szCs w:val="26"/>
        </w:rPr>
        <w:t xml:space="preserve"> настоящего заключения </w:t>
      </w:r>
      <w:r w:rsidRPr="000552AC">
        <w:rPr>
          <w:rFonts w:ascii="Times New Roman" w:hAnsi="Times New Roman"/>
          <w:sz w:val="26"/>
          <w:szCs w:val="26"/>
        </w:rPr>
        <w:t>решениях и мерах</w:t>
      </w:r>
      <w:r w:rsidR="00781DD5" w:rsidRPr="000552AC">
        <w:rPr>
          <w:rFonts w:ascii="Times New Roman" w:hAnsi="Times New Roman"/>
          <w:sz w:val="26"/>
          <w:szCs w:val="26"/>
        </w:rPr>
        <w:t>.</w:t>
      </w:r>
    </w:p>
    <w:p w:rsidR="00AC07F1" w:rsidRPr="000552AC" w:rsidRDefault="00EC62D2" w:rsidP="0010192C">
      <w:pPr>
        <w:pStyle w:val="aa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0552AC">
        <w:rPr>
          <w:rFonts w:ascii="Times New Roman" w:hAnsi="Times New Roman"/>
          <w:b/>
          <w:sz w:val="26"/>
          <w:szCs w:val="26"/>
        </w:rPr>
        <w:t>Думе Дальнегорского городского округа:</w:t>
      </w:r>
    </w:p>
    <w:p w:rsidR="007F2735" w:rsidRDefault="000552AC" w:rsidP="007F2735">
      <w:pPr>
        <w:pStyle w:val="aa"/>
        <w:numPr>
          <w:ilvl w:val="0"/>
          <w:numId w:val="10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552AC">
        <w:rPr>
          <w:rFonts w:ascii="Times New Roman" w:hAnsi="Times New Roman"/>
          <w:sz w:val="26"/>
          <w:szCs w:val="26"/>
        </w:rPr>
        <w:t xml:space="preserve">Принять к рассмотрению Отчет о результатах приватизации за 2023 год </w:t>
      </w:r>
      <w:r w:rsidR="00EC62D2" w:rsidRPr="000552AC">
        <w:rPr>
          <w:rFonts w:ascii="Times New Roman" w:hAnsi="Times New Roman"/>
          <w:sz w:val="26"/>
          <w:szCs w:val="26"/>
        </w:rPr>
        <w:t>после внесения в</w:t>
      </w:r>
      <w:r w:rsidR="007F2735">
        <w:rPr>
          <w:rFonts w:ascii="Times New Roman" w:hAnsi="Times New Roman"/>
          <w:sz w:val="26"/>
          <w:szCs w:val="26"/>
        </w:rPr>
        <w:t xml:space="preserve"> него соответствующих изменений;</w:t>
      </w:r>
    </w:p>
    <w:p w:rsidR="007F2735" w:rsidRPr="007F2735" w:rsidRDefault="007F2735" w:rsidP="007F2735">
      <w:pPr>
        <w:pStyle w:val="aa"/>
        <w:numPr>
          <w:ilvl w:val="0"/>
          <w:numId w:val="10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Рассмотреть возможность внести в</w:t>
      </w:r>
      <w:r w:rsidRPr="007F27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 7 </w:t>
      </w:r>
      <w:r w:rsidRPr="007F2735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е</w:t>
      </w:r>
      <w:r w:rsidRPr="007F2735">
        <w:rPr>
          <w:rFonts w:ascii="Times New Roman" w:hAnsi="Times New Roman"/>
          <w:sz w:val="26"/>
          <w:szCs w:val="26"/>
        </w:rPr>
        <w:t xml:space="preserve"> о приватизации </w:t>
      </w:r>
      <w:r>
        <w:rPr>
          <w:rFonts w:ascii="Times New Roman" w:hAnsi="Times New Roman"/>
          <w:sz w:val="26"/>
          <w:szCs w:val="26"/>
        </w:rPr>
        <w:t>изменения по изложенным в тексте настоящего заключения основаниям</w:t>
      </w:r>
      <w:r w:rsidR="00BE1339">
        <w:rPr>
          <w:rFonts w:ascii="Times New Roman" w:hAnsi="Times New Roman"/>
          <w:sz w:val="26"/>
          <w:szCs w:val="26"/>
        </w:rPr>
        <w:t xml:space="preserve"> </w:t>
      </w:r>
      <w:r w:rsidRPr="007F2735">
        <w:rPr>
          <w:rFonts w:ascii="Times New Roman" w:hAnsi="Times New Roman"/>
          <w:sz w:val="26"/>
          <w:szCs w:val="26"/>
        </w:rPr>
        <w:t>одного раздела содержится противоречивая информация, а именно Отчет об итогах исполнения программы приватизации (пункт 7.1), а во втором случае речь ведется об Отчете о результатах приватизации (пункт 7.2). Считаем, что существует необходимость доработать Положение о приватизации по указанным основаниям.</w:t>
      </w:r>
    </w:p>
    <w:p w:rsidR="001D0A09" w:rsidRDefault="001D0A09" w:rsidP="00B56985">
      <w:pPr>
        <w:spacing w:after="0"/>
        <w:jc w:val="both"/>
        <w:rPr>
          <w:rFonts w:ascii="Times New Roman" w:eastAsia="Times New Roman" w:hAnsi="Times New Roman"/>
          <w:bCs/>
          <w:highlight w:val="yellow"/>
          <w:lang w:eastAsia="ru-RU"/>
        </w:rPr>
      </w:pPr>
    </w:p>
    <w:p w:rsidR="000E567F" w:rsidRDefault="000E567F" w:rsidP="00B56985">
      <w:pPr>
        <w:spacing w:after="0"/>
        <w:jc w:val="both"/>
        <w:rPr>
          <w:rFonts w:ascii="Times New Roman" w:eastAsia="Times New Roman" w:hAnsi="Times New Roman"/>
          <w:bCs/>
          <w:highlight w:val="yellow"/>
          <w:lang w:eastAsia="ru-RU"/>
        </w:rPr>
      </w:pPr>
    </w:p>
    <w:p w:rsidR="008C0D4A" w:rsidRPr="00371DD3" w:rsidRDefault="008C0D4A" w:rsidP="00B56985">
      <w:pPr>
        <w:spacing w:after="0"/>
        <w:jc w:val="both"/>
        <w:rPr>
          <w:rFonts w:ascii="Times New Roman" w:eastAsia="Times New Roman" w:hAnsi="Times New Roman"/>
          <w:bCs/>
          <w:highlight w:val="yellow"/>
          <w:lang w:eastAsia="ru-RU"/>
        </w:rPr>
      </w:pPr>
    </w:p>
    <w:p w:rsidR="00B56985" w:rsidRPr="000552AC" w:rsidRDefault="00B56985" w:rsidP="00B56985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55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Контрольно-счетной палаты</w:t>
      </w:r>
    </w:p>
    <w:p w:rsidR="00B56985" w:rsidRPr="00371DD3" w:rsidRDefault="00B56985" w:rsidP="00B56985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  <w:r w:rsidRPr="00055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781DD5" w:rsidRPr="00055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81DD5" w:rsidRPr="00055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81DD5" w:rsidRPr="00055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81DD5" w:rsidRPr="00055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81DD5" w:rsidRPr="00055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055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Е.А. Пушанкина</w:t>
      </w:r>
    </w:p>
    <w:p w:rsidR="009351CF" w:rsidRDefault="009351CF" w:rsidP="009351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highlight w:val="yellow"/>
          <w:lang w:eastAsia="ru-RU"/>
        </w:rPr>
      </w:pPr>
    </w:p>
    <w:p w:rsidR="000E567F" w:rsidRPr="00371DD3" w:rsidRDefault="000E567F" w:rsidP="009351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highlight w:val="yellow"/>
          <w:lang w:eastAsia="ru-RU"/>
        </w:rPr>
      </w:pPr>
    </w:p>
    <w:p w:rsidR="009351CF" w:rsidRPr="000552AC" w:rsidRDefault="009351CF" w:rsidP="009351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55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Ответственный исполнитель экспертно-аналитического</w:t>
      </w:r>
    </w:p>
    <w:p w:rsidR="009351CF" w:rsidRPr="000552AC" w:rsidRDefault="009351CF" w:rsidP="00A31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55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мероприятия:</w:t>
      </w:r>
    </w:p>
    <w:p w:rsidR="00A31C98" w:rsidRDefault="00A31C98" w:rsidP="00A31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567F" w:rsidRDefault="000E567F" w:rsidP="00A31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C0D4A" w:rsidRPr="000552AC" w:rsidRDefault="008C0D4A" w:rsidP="00A31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C0D4A" w:rsidRDefault="00A46F0D" w:rsidP="000E56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55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Ведущий инспектор</w:t>
      </w:r>
      <w:r w:rsidR="009351CF" w:rsidRPr="00055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Контрольно-счетной палаты</w:t>
      </w:r>
    </w:p>
    <w:p w:rsidR="00B06AAB" w:rsidRPr="008C0D4A" w:rsidRDefault="009351CF" w:rsidP="008C0D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55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8C0D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C0D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C0D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C0D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C0D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</w:t>
      </w:r>
      <w:r w:rsidR="008C0D4A" w:rsidRPr="008C0D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Н.А. Куликова</w:t>
      </w:r>
    </w:p>
    <w:sectPr w:rsidR="00B06AAB" w:rsidRPr="008C0D4A" w:rsidSect="00A05FBB">
      <w:headerReference w:type="default" r:id="rId9"/>
      <w:type w:val="oddPage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BC" w:rsidRDefault="00E26FBC">
      <w:pPr>
        <w:spacing w:after="0" w:line="240" w:lineRule="auto"/>
      </w:pPr>
      <w:r>
        <w:separator/>
      </w:r>
    </w:p>
  </w:endnote>
  <w:endnote w:type="continuationSeparator" w:id="0">
    <w:p w:rsidR="00E26FBC" w:rsidRDefault="00E2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BC" w:rsidRDefault="00E26FBC">
      <w:pPr>
        <w:spacing w:after="0" w:line="240" w:lineRule="auto"/>
      </w:pPr>
      <w:r>
        <w:separator/>
      </w:r>
    </w:p>
  </w:footnote>
  <w:footnote w:type="continuationSeparator" w:id="0">
    <w:p w:rsidR="00E26FBC" w:rsidRDefault="00E2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81" w:rsidRPr="00102995" w:rsidRDefault="00AD6981" w:rsidP="00102995">
    <w:pPr>
      <w:pStyle w:val="a8"/>
      <w:jc w:val="center"/>
      <w:rPr>
        <w:rFonts w:ascii="Times New Roman" w:hAnsi="Times New Roman"/>
        <w:sz w:val="24"/>
        <w:szCs w:val="24"/>
      </w:rPr>
    </w:pPr>
    <w:r w:rsidRPr="00102995">
      <w:rPr>
        <w:rFonts w:ascii="Times New Roman" w:hAnsi="Times New Roman"/>
        <w:sz w:val="24"/>
        <w:szCs w:val="24"/>
      </w:rPr>
      <w:fldChar w:fldCharType="begin"/>
    </w:r>
    <w:r w:rsidRPr="00102995">
      <w:rPr>
        <w:rFonts w:ascii="Times New Roman" w:hAnsi="Times New Roman"/>
        <w:sz w:val="24"/>
        <w:szCs w:val="24"/>
      </w:rPr>
      <w:instrText>PAGE   \* MERGEFORMAT</w:instrText>
    </w:r>
    <w:r w:rsidRPr="00102995">
      <w:rPr>
        <w:rFonts w:ascii="Times New Roman" w:hAnsi="Times New Roman"/>
        <w:sz w:val="24"/>
        <w:szCs w:val="24"/>
      </w:rPr>
      <w:fldChar w:fldCharType="separate"/>
    </w:r>
    <w:r w:rsidR="009B72B8">
      <w:rPr>
        <w:rFonts w:ascii="Times New Roman" w:hAnsi="Times New Roman"/>
        <w:noProof/>
        <w:sz w:val="24"/>
        <w:szCs w:val="24"/>
      </w:rPr>
      <w:t>24</w:t>
    </w:r>
    <w:r w:rsidRPr="0010299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38BF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25792"/>
    <w:multiLevelType w:val="hybridMultilevel"/>
    <w:tmpl w:val="3BC67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EF4B2A"/>
    <w:multiLevelType w:val="hybridMultilevel"/>
    <w:tmpl w:val="871CC5A4"/>
    <w:lvl w:ilvl="0" w:tplc="9B407306">
      <w:start w:val="1"/>
      <w:numFmt w:val="russianLower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A3B262D"/>
    <w:multiLevelType w:val="hybridMultilevel"/>
    <w:tmpl w:val="AF42F2E4"/>
    <w:lvl w:ilvl="0" w:tplc="89F03A1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BA1712"/>
    <w:multiLevelType w:val="hybridMultilevel"/>
    <w:tmpl w:val="1EE493EA"/>
    <w:lvl w:ilvl="0" w:tplc="8A36D0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5D8D"/>
    <w:multiLevelType w:val="hybridMultilevel"/>
    <w:tmpl w:val="E4482A7C"/>
    <w:lvl w:ilvl="0" w:tplc="3B6892DA">
      <w:start w:val="1"/>
      <w:numFmt w:val="russianLower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23248BF"/>
    <w:multiLevelType w:val="hybridMultilevel"/>
    <w:tmpl w:val="D3A849AA"/>
    <w:lvl w:ilvl="0" w:tplc="89F03A16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15C6006D"/>
    <w:multiLevelType w:val="hybridMultilevel"/>
    <w:tmpl w:val="9688694C"/>
    <w:lvl w:ilvl="0" w:tplc="1E4C9CD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4C05E8"/>
    <w:multiLevelType w:val="hybridMultilevel"/>
    <w:tmpl w:val="3530E4F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44DA"/>
    <w:multiLevelType w:val="hybridMultilevel"/>
    <w:tmpl w:val="64E07E32"/>
    <w:lvl w:ilvl="0" w:tplc="E1B09E90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38BC522E"/>
    <w:multiLevelType w:val="hybridMultilevel"/>
    <w:tmpl w:val="3DB825D8"/>
    <w:lvl w:ilvl="0" w:tplc="89F03A16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39F6611D"/>
    <w:multiLevelType w:val="hybridMultilevel"/>
    <w:tmpl w:val="E12294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AB634F"/>
    <w:multiLevelType w:val="hybridMultilevel"/>
    <w:tmpl w:val="2864F92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45022FEF"/>
    <w:multiLevelType w:val="hybridMultilevel"/>
    <w:tmpl w:val="4B322AA2"/>
    <w:lvl w:ilvl="0" w:tplc="06960E5C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51310A87"/>
    <w:multiLevelType w:val="hybridMultilevel"/>
    <w:tmpl w:val="410019C2"/>
    <w:lvl w:ilvl="0" w:tplc="DCCC35FE">
      <w:start w:val="1"/>
      <w:numFmt w:val="decimal"/>
      <w:lvlText w:val="2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52415E4A"/>
    <w:multiLevelType w:val="hybridMultilevel"/>
    <w:tmpl w:val="F9FCF0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BE5D9E"/>
    <w:multiLevelType w:val="hybridMultilevel"/>
    <w:tmpl w:val="A0BCD35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57A711D"/>
    <w:multiLevelType w:val="hybridMultilevel"/>
    <w:tmpl w:val="50F667F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58E79C2"/>
    <w:multiLevelType w:val="hybridMultilevel"/>
    <w:tmpl w:val="27E840E0"/>
    <w:lvl w:ilvl="0" w:tplc="3C5616E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B60CB3"/>
    <w:multiLevelType w:val="hybridMultilevel"/>
    <w:tmpl w:val="9DB004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C3A26"/>
    <w:multiLevelType w:val="hybridMultilevel"/>
    <w:tmpl w:val="A3F0B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31D"/>
    <w:multiLevelType w:val="multilevel"/>
    <w:tmpl w:val="1D86F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F91048"/>
    <w:multiLevelType w:val="hybridMultilevel"/>
    <w:tmpl w:val="8BDCDE18"/>
    <w:lvl w:ilvl="0" w:tplc="E01059C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C5AC6"/>
    <w:multiLevelType w:val="multilevel"/>
    <w:tmpl w:val="30D260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185007"/>
    <w:multiLevelType w:val="hybridMultilevel"/>
    <w:tmpl w:val="C48E1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751580"/>
    <w:multiLevelType w:val="hybridMultilevel"/>
    <w:tmpl w:val="2580E54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79D40041"/>
    <w:multiLevelType w:val="hybridMultilevel"/>
    <w:tmpl w:val="CD48E320"/>
    <w:lvl w:ilvl="0" w:tplc="04190017">
      <w:start w:val="1"/>
      <w:numFmt w:val="lowerLetter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 w15:restartNumberingAfterBreak="0">
    <w:nsid w:val="7ED7595A"/>
    <w:multiLevelType w:val="hybridMultilevel"/>
    <w:tmpl w:val="4384A91C"/>
    <w:lvl w:ilvl="0" w:tplc="8A36D0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E41536"/>
    <w:multiLevelType w:val="hybridMultilevel"/>
    <w:tmpl w:val="C9C89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9"/>
  </w:num>
  <w:num w:numId="5">
    <w:abstractNumId w:val="0"/>
  </w:num>
  <w:num w:numId="6">
    <w:abstractNumId w:val="21"/>
  </w:num>
  <w:num w:numId="7">
    <w:abstractNumId w:val="1"/>
  </w:num>
  <w:num w:numId="8">
    <w:abstractNumId w:val="18"/>
  </w:num>
  <w:num w:numId="9">
    <w:abstractNumId w:val="3"/>
  </w:num>
  <w:num w:numId="10">
    <w:abstractNumId w:val="14"/>
  </w:num>
  <w:num w:numId="11">
    <w:abstractNumId w:val="6"/>
  </w:num>
  <w:num w:numId="12">
    <w:abstractNumId w:val="15"/>
  </w:num>
  <w:num w:numId="13">
    <w:abstractNumId w:val="19"/>
  </w:num>
  <w:num w:numId="14">
    <w:abstractNumId w:val="12"/>
  </w:num>
  <w:num w:numId="15">
    <w:abstractNumId w:val="10"/>
  </w:num>
  <w:num w:numId="16">
    <w:abstractNumId w:val="23"/>
  </w:num>
  <w:num w:numId="17">
    <w:abstractNumId w:val="24"/>
  </w:num>
  <w:num w:numId="18">
    <w:abstractNumId w:val="11"/>
  </w:num>
  <w:num w:numId="19">
    <w:abstractNumId w:val="22"/>
  </w:num>
  <w:num w:numId="20">
    <w:abstractNumId w:val="13"/>
  </w:num>
  <w:num w:numId="21">
    <w:abstractNumId w:val="26"/>
  </w:num>
  <w:num w:numId="22">
    <w:abstractNumId w:val="4"/>
  </w:num>
  <w:num w:numId="23">
    <w:abstractNumId w:val="2"/>
  </w:num>
  <w:num w:numId="24">
    <w:abstractNumId w:val="28"/>
  </w:num>
  <w:num w:numId="25">
    <w:abstractNumId w:val="5"/>
  </w:num>
  <w:num w:numId="26">
    <w:abstractNumId w:val="16"/>
  </w:num>
  <w:num w:numId="27">
    <w:abstractNumId w:val="17"/>
  </w:num>
  <w:num w:numId="28">
    <w:abstractNumId w:val="25"/>
  </w:num>
  <w:num w:numId="2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20"/>
    <w:rsid w:val="000010E6"/>
    <w:rsid w:val="000011A2"/>
    <w:rsid w:val="00001A0E"/>
    <w:rsid w:val="00001E02"/>
    <w:rsid w:val="000024E3"/>
    <w:rsid w:val="00003888"/>
    <w:rsid w:val="00005F09"/>
    <w:rsid w:val="00006CAA"/>
    <w:rsid w:val="00007689"/>
    <w:rsid w:val="00007893"/>
    <w:rsid w:val="00010CB8"/>
    <w:rsid w:val="00012000"/>
    <w:rsid w:val="00012A0A"/>
    <w:rsid w:val="00012CFF"/>
    <w:rsid w:val="00013095"/>
    <w:rsid w:val="0001467E"/>
    <w:rsid w:val="000147CB"/>
    <w:rsid w:val="0001507A"/>
    <w:rsid w:val="00015228"/>
    <w:rsid w:val="00015B2F"/>
    <w:rsid w:val="00017BB4"/>
    <w:rsid w:val="00020017"/>
    <w:rsid w:val="000200C9"/>
    <w:rsid w:val="00020479"/>
    <w:rsid w:val="00020727"/>
    <w:rsid w:val="0002134D"/>
    <w:rsid w:val="00021700"/>
    <w:rsid w:val="0002261B"/>
    <w:rsid w:val="000226AE"/>
    <w:rsid w:val="0002342B"/>
    <w:rsid w:val="00023A59"/>
    <w:rsid w:val="00023D9D"/>
    <w:rsid w:val="00025FC9"/>
    <w:rsid w:val="00026A3A"/>
    <w:rsid w:val="000271D9"/>
    <w:rsid w:val="00030394"/>
    <w:rsid w:val="00030D0E"/>
    <w:rsid w:val="00030E95"/>
    <w:rsid w:val="00031463"/>
    <w:rsid w:val="000315F3"/>
    <w:rsid w:val="000329D3"/>
    <w:rsid w:val="00032EAE"/>
    <w:rsid w:val="00033EE4"/>
    <w:rsid w:val="00034C85"/>
    <w:rsid w:val="00035200"/>
    <w:rsid w:val="00035DC7"/>
    <w:rsid w:val="00036502"/>
    <w:rsid w:val="000368F3"/>
    <w:rsid w:val="000378A8"/>
    <w:rsid w:val="00040BB0"/>
    <w:rsid w:val="00040BB9"/>
    <w:rsid w:val="00041392"/>
    <w:rsid w:val="000428C6"/>
    <w:rsid w:val="0004322E"/>
    <w:rsid w:val="00043308"/>
    <w:rsid w:val="00044495"/>
    <w:rsid w:val="00044D54"/>
    <w:rsid w:val="00044D5C"/>
    <w:rsid w:val="00045321"/>
    <w:rsid w:val="000455C5"/>
    <w:rsid w:val="00045B31"/>
    <w:rsid w:val="00045EE9"/>
    <w:rsid w:val="00045EF0"/>
    <w:rsid w:val="000464C4"/>
    <w:rsid w:val="000471BA"/>
    <w:rsid w:val="00047526"/>
    <w:rsid w:val="00047F7A"/>
    <w:rsid w:val="00050284"/>
    <w:rsid w:val="00050922"/>
    <w:rsid w:val="000513E3"/>
    <w:rsid w:val="000520CE"/>
    <w:rsid w:val="00052923"/>
    <w:rsid w:val="00054AB1"/>
    <w:rsid w:val="000550D6"/>
    <w:rsid w:val="000552AC"/>
    <w:rsid w:val="00055480"/>
    <w:rsid w:val="00055673"/>
    <w:rsid w:val="00055DC3"/>
    <w:rsid w:val="00055E08"/>
    <w:rsid w:val="00056E4B"/>
    <w:rsid w:val="00056F95"/>
    <w:rsid w:val="000573AC"/>
    <w:rsid w:val="0005792B"/>
    <w:rsid w:val="000603DC"/>
    <w:rsid w:val="00060C01"/>
    <w:rsid w:val="00060E35"/>
    <w:rsid w:val="00061F19"/>
    <w:rsid w:val="00062280"/>
    <w:rsid w:val="00062C10"/>
    <w:rsid w:val="00063A2C"/>
    <w:rsid w:val="00064BF7"/>
    <w:rsid w:val="0006575F"/>
    <w:rsid w:val="00065846"/>
    <w:rsid w:val="00065AF6"/>
    <w:rsid w:val="00065FE5"/>
    <w:rsid w:val="000663EF"/>
    <w:rsid w:val="000663FB"/>
    <w:rsid w:val="00066D7F"/>
    <w:rsid w:val="00067005"/>
    <w:rsid w:val="00067C4B"/>
    <w:rsid w:val="00070A67"/>
    <w:rsid w:val="00070B2C"/>
    <w:rsid w:val="00071325"/>
    <w:rsid w:val="0007135C"/>
    <w:rsid w:val="00071DDE"/>
    <w:rsid w:val="00072194"/>
    <w:rsid w:val="000721AA"/>
    <w:rsid w:val="00072314"/>
    <w:rsid w:val="000725EC"/>
    <w:rsid w:val="00072905"/>
    <w:rsid w:val="00072C52"/>
    <w:rsid w:val="00072DAA"/>
    <w:rsid w:val="000736B1"/>
    <w:rsid w:val="000737DF"/>
    <w:rsid w:val="00074180"/>
    <w:rsid w:val="00074626"/>
    <w:rsid w:val="000760C6"/>
    <w:rsid w:val="00076574"/>
    <w:rsid w:val="00077113"/>
    <w:rsid w:val="0007747D"/>
    <w:rsid w:val="000777DB"/>
    <w:rsid w:val="00077C6F"/>
    <w:rsid w:val="0008026A"/>
    <w:rsid w:val="00080293"/>
    <w:rsid w:val="0008050F"/>
    <w:rsid w:val="00080996"/>
    <w:rsid w:val="00081110"/>
    <w:rsid w:val="00081169"/>
    <w:rsid w:val="00081438"/>
    <w:rsid w:val="00082DC3"/>
    <w:rsid w:val="000834E4"/>
    <w:rsid w:val="000834F8"/>
    <w:rsid w:val="00083DD2"/>
    <w:rsid w:val="00083E6C"/>
    <w:rsid w:val="000840E1"/>
    <w:rsid w:val="00085142"/>
    <w:rsid w:val="000865DA"/>
    <w:rsid w:val="000866FA"/>
    <w:rsid w:val="00086FA9"/>
    <w:rsid w:val="00090116"/>
    <w:rsid w:val="0009061D"/>
    <w:rsid w:val="000908AE"/>
    <w:rsid w:val="00090C8C"/>
    <w:rsid w:val="000914EF"/>
    <w:rsid w:val="00091E28"/>
    <w:rsid w:val="00092011"/>
    <w:rsid w:val="000929B4"/>
    <w:rsid w:val="00092EC9"/>
    <w:rsid w:val="0009305C"/>
    <w:rsid w:val="000930C3"/>
    <w:rsid w:val="00093475"/>
    <w:rsid w:val="00094780"/>
    <w:rsid w:val="00095E51"/>
    <w:rsid w:val="00096A29"/>
    <w:rsid w:val="00096D10"/>
    <w:rsid w:val="000A105A"/>
    <w:rsid w:val="000A13EC"/>
    <w:rsid w:val="000A191E"/>
    <w:rsid w:val="000A1A7D"/>
    <w:rsid w:val="000A28A0"/>
    <w:rsid w:val="000A2C7C"/>
    <w:rsid w:val="000A2DDB"/>
    <w:rsid w:val="000A3545"/>
    <w:rsid w:val="000A3F7C"/>
    <w:rsid w:val="000A4BEE"/>
    <w:rsid w:val="000A5587"/>
    <w:rsid w:val="000A5D00"/>
    <w:rsid w:val="000A72EE"/>
    <w:rsid w:val="000A7D6D"/>
    <w:rsid w:val="000B03C0"/>
    <w:rsid w:val="000B153D"/>
    <w:rsid w:val="000B1C25"/>
    <w:rsid w:val="000B2FEF"/>
    <w:rsid w:val="000B30CF"/>
    <w:rsid w:val="000B37B8"/>
    <w:rsid w:val="000B390D"/>
    <w:rsid w:val="000B3ABE"/>
    <w:rsid w:val="000B5030"/>
    <w:rsid w:val="000B5F85"/>
    <w:rsid w:val="000C02FF"/>
    <w:rsid w:val="000C041B"/>
    <w:rsid w:val="000C04FE"/>
    <w:rsid w:val="000C0CA6"/>
    <w:rsid w:val="000C0FCD"/>
    <w:rsid w:val="000C10CB"/>
    <w:rsid w:val="000C2DD5"/>
    <w:rsid w:val="000C3CD7"/>
    <w:rsid w:val="000C41C7"/>
    <w:rsid w:val="000C4354"/>
    <w:rsid w:val="000C4862"/>
    <w:rsid w:val="000C4B27"/>
    <w:rsid w:val="000C4CF3"/>
    <w:rsid w:val="000C608F"/>
    <w:rsid w:val="000C6399"/>
    <w:rsid w:val="000C6B02"/>
    <w:rsid w:val="000C713D"/>
    <w:rsid w:val="000D0EF4"/>
    <w:rsid w:val="000D128E"/>
    <w:rsid w:val="000D17F6"/>
    <w:rsid w:val="000D1B8B"/>
    <w:rsid w:val="000D1ECD"/>
    <w:rsid w:val="000D228D"/>
    <w:rsid w:val="000D2A15"/>
    <w:rsid w:val="000D2AD4"/>
    <w:rsid w:val="000D2E3D"/>
    <w:rsid w:val="000D2FB0"/>
    <w:rsid w:val="000D3076"/>
    <w:rsid w:val="000D38EB"/>
    <w:rsid w:val="000D461A"/>
    <w:rsid w:val="000D4CFA"/>
    <w:rsid w:val="000D5D56"/>
    <w:rsid w:val="000D63BD"/>
    <w:rsid w:val="000D6C0A"/>
    <w:rsid w:val="000D6F85"/>
    <w:rsid w:val="000D707B"/>
    <w:rsid w:val="000D71F4"/>
    <w:rsid w:val="000D7472"/>
    <w:rsid w:val="000E0AC4"/>
    <w:rsid w:val="000E2002"/>
    <w:rsid w:val="000E25B5"/>
    <w:rsid w:val="000E2811"/>
    <w:rsid w:val="000E2FD9"/>
    <w:rsid w:val="000E32A7"/>
    <w:rsid w:val="000E37A0"/>
    <w:rsid w:val="000E3B58"/>
    <w:rsid w:val="000E3FF9"/>
    <w:rsid w:val="000E4596"/>
    <w:rsid w:val="000E4E6E"/>
    <w:rsid w:val="000E4EED"/>
    <w:rsid w:val="000E567F"/>
    <w:rsid w:val="000E6A95"/>
    <w:rsid w:val="000E7878"/>
    <w:rsid w:val="000F031C"/>
    <w:rsid w:val="000F044C"/>
    <w:rsid w:val="000F0E93"/>
    <w:rsid w:val="000F1BB9"/>
    <w:rsid w:val="000F1DE0"/>
    <w:rsid w:val="000F2231"/>
    <w:rsid w:val="000F2AAB"/>
    <w:rsid w:val="000F322F"/>
    <w:rsid w:val="000F3358"/>
    <w:rsid w:val="000F375B"/>
    <w:rsid w:val="000F3DD2"/>
    <w:rsid w:val="000F40B3"/>
    <w:rsid w:val="000F4553"/>
    <w:rsid w:val="000F4B47"/>
    <w:rsid w:val="000F519D"/>
    <w:rsid w:val="000F523D"/>
    <w:rsid w:val="000F53F0"/>
    <w:rsid w:val="000F626A"/>
    <w:rsid w:val="000F6AC2"/>
    <w:rsid w:val="001000F4"/>
    <w:rsid w:val="0010192C"/>
    <w:rsid w:val="00102033"/>
    <w:rsid w:val="001024BA"/>
    <w:rsid w:val="00102995"/>
    <w:rsid w:val="00103448"/>
    <w:rsid w:val="001039D5"/>
    <w:rsid w:val="00104145"/>
    <w:rsid w:val="00104208"/>
    <w:rsid w:val="00106581"/>
    <w:rsid w:val="0010659E"/>
    <w:rsid w:val="00106B02"/>
    <w:rsid w:val="00107269"/>
    <w:rsid w:val="00107753"/>
    <w:rsid w:val="00107B67"/>
    <w:rsid w:val="00110980"/>
    <w:rsid w:val="00110EE8"/>
    <w:rsid w:val="001111D4"/>
    <w:rsid w:val="00111D61"/>
    <w:rsid w:val="00111E79"/>
    <w:rsid w:val="00112A5B"/>
    <w:rsid w:val="00112CED"/>
    <w:rsid w:val="001130E9"/>
    <w:rsid w:val="0011312D"/>
    <w:rsid w:val="001133B9"/>
    <w:rsid w:val="0011374C"/>
    <w:rsid w:val="00114697"/>
    <w:rsid w:val="0011492B"/>
    <w:rsid w:val="001149FC"/>
    <w:rsid w:val="00115093"/>
    <w:rsid w:val="00115510"/>
    <w:rsid w:val="001162AC"/>
    <w:rsid w:val="00117923"/>
    <w:rsid w:val="00117B2A"/>
    <w:rsid w:val="00117B7C"/>
    <w:rsid w:val="00117EE7"/>
    <w:rsid w:val="00117F80"/>
    <w:rsid w:val="00120001"/>
    <w:rsid w:val="0012168B"/>
    <w:rsid w:val="001220F3"/>
    <w:rsid w:val="00122561"/>
    <w:rsid w:val="00122E3C"/>
    <w:rsid w:val="001232E8"/>
    <w:rsid w:val="00124609"/>
    <w:rsid w:val="00127032"/>
    <w:rsid w:val="0013000A"/>
    <w:rsid w:val="001307CA"/>
    <w:rsid w:val="00131580"/>
    <w:rsid w:val="00131747"/>
    <w:rsid w:val="00131D60"/>
    <w:rsid w:val="00132129"/>
    <w:rsid w:val="001337E5"/>
    <w:rsid w:val="00134909"/>
    <w:rsid w:val="00135412"/>
    <w:rsid w:val="00135E37"/>
    <w:rsid w:val="00135EDD"/>
    <w:rsid w:val="0013615A"/>
    <w:rsid w:val="001367FF"/>
    <w:rsid w:val="00136824"/>
    <w:rsid w:val="00137AF4"/>
    <w:rsid w:val="00140079"/>
    <w:rsid w:val="001414DD"/>
    <w:rsid w:val="001418E4"/>
    <w:rsid w:val="00142472"/>
    <w:rsid w:val="00143049"/>
    <w:rsid w:val="001448FA"/>
    <w:rsid w:val="00144F5E"/>
    <w:rsid w:val="00145155"/>
    <w:rsid w:val="001459D7"/>
    <w:rsid w:val="001468B9"/>
    <w:rsid w:val="00147140"/>
    <w:rsid w:val="0014723A"/>
    <w:rsid w:val="0014724C"/>
    <w:rsid w:val="00147E20"/>
    <w:rsid w:val="00147F59"/>
    <w:rsid w:val="00150CB5"/>
    <w:rsid w:val="00150F07"/>
    <w:rsid w:val="00151885"/>
    <w:rsid w:val="00153325"/>
    <w:rsid w:val="001540FE"/>
    <w:rsid w:val="00154323"/>
    <w:rsid w:val="001548DA"/>
    <w:rsid w:val="001557D5"/>
    <w:rsid w:val="001566FF"/>
    <w:rsid w:val="001572BC"/>
    <w:rsid w:val="00157512"/>
    <w:rsid w:val="0015770E"/>
    <w:rsid w:val="00160694"/>
    <w:rsid w:val="0016156F"/>
    <w:rsid w:val="00161BA6"/>
    <w:rsid w:val="0016288C"/>
    <w:rsid w:val="0016337A"/>
    <w:rsid w:val="00164142"/>
    <w:rsid w:val="0016566D"/>
    <w:rsid w:val="00165C90"/>
    <w:rsid w:val="00165E64"/>
    <w:rsid w:val="00167ADA"/>
    <w:rsid w:val="00170031"/>
    <w:rsid w:val="001707DB"/>
    <w:rsid w:val="00170AA5"/>
    <w:rsid w:val="0017204D"/>
    <w:rsid w:val="0017227B"/>
    <w:rsid w:val="001725B0"/>
    <w:rsid w:val="00173A99"/>
    <w:rsid w:val="0017480B"/>
    <w:rsid w:val="00174ABF"/>
    <w:rsid w:val="00175ACF"/>
    <w:rsid w:val="001761FA"/>
    <w:rsid w:val="00176550"/>
    <w:rsid w:val="001768A4"/>
    <w:rsid w:val="00177692"/>
    <w:rsid w:val="00177765"/>
    <w:rsid w:val="00177A48"/>
    <w:rsid w:val="00177D5E"/>
    <w:rsid w:val="00181F13"/>
    <w:rsid w:val="0018301F"/>
    <w:rsid w:val="0018354F"/>
    <w:rsid w:val="001835DF"/>
    <w:rsid w:val="00183676"/>
    <w:rsid w:val="001836EB"/>
    <w:rsid w:val="00184E7C"/>
    <w:rsid w:val="00186065"/>
    <w:rsid w:val="0018686D"/>
    <w:rsid w:val="00186FC3"/>
    <w:rsid w:val="00190C56"/>
    <w:rsid w:val="001919B9"/>
    <w:rsid w:val="0019270A"/>
    <w:rsid w:val="00192780"/>
    <w:rsid w:val="001933A2"/>
    <w:rsid w:val="00193848"/>
    <w:rsid w:val="00193E59"/>
    <w:rsid w:val="00193FD6"/>
    <w:rsid w:val="00194301"/>
    <w:rsid w:val="001947A0"/>
    <w:rsid w:val="001957F0"/>
    <w:rsid w:val="00195FE4"/>
    <w:rsid w:val="001972C9"/>
    <w:rsid w:val="001A0329"/>
    <w:rsid w:val="001A039E"/>
    <w:rsid w:val="001A06B6"/>
    <w:rsid w:val="001A0FB1"/>
    <w:rsid w:val="001A12E1"/>
    <w:rsid w:val="001A158A"/>
    <w:rsid w:val="001A2419"/>
    <w:rsid w:val="001A24CF"/>
    <w:rsid w:val="001A2657"/>
    <w:rsid w:val="001A2B66"/>
    <w:rsid w:val="001A2FB1"/>
    <w:rsid w:val="001A3915"/>
    <w:rsid w:val="001A415C"/>
    <w:rsid w:val="001A4BB1"/>
    <w:rsid w:val="001A4F90"/>
    <w:rsid w:val="001A50B7"/>
    <w:rsid w:val="001A5476"/>
    <w:rsid w:val="001A54FE"/>
    <w:rsid w:val="001A60A1"/>
    <w:rsid w:val="001A6481"/>
    <w:rsid w:val="001A6682"/>
    <w:rsid w:val="001A6B86"/>
    <w:rsid w:val="001A6BE3"/>
    <w:rsid w:val="001A71D6"/>
    <w:rsid w:val="001A793E"/>
    <w:rsid w:val="001A7BF8"/>
    <w:rsid w:val="001B0560"/>
    <w:rsid w:val="001B0636"/>
    <w:rsid w:val="001B0F74"/>
    <w:rsid w:val="001B1A3D"/>
    <w:rsid w:val="001B1E4E"/>
    <w:rsid w:val="001B2484"/>
    <w:rsid w:val="001B284C"/>
    <w:rsid w:val="001B28DE"/>
    <w:rsid w:val="001B2A53"/>
    <w:rsid w:val="001B3999"/>
    <w:rsid w:val="001B39AC"/>
    <w:rsid w:val="001B39B5"/>
    <w:rsid w:val="001B3E3E"/>
    <w:rsid w:val="001B42A8"/>
    <w:rsid w:val="001B5085"/>
    <w:rsid w:val="001B5E41"/>
    <w:rsid w:val="001B67F1"/>
    <w:rsid w:val="001B6D73"/>
    <w:rsid w:val="001B7951"/>
    <w:rsid w:val="001B79E2"/>
    <w:rsid w:val="001B7FAF"/>
    <w:rsid w:val="001C0835"/>
    <w:rsid w:val="001C24CD"/>
    <w:rsid w:val="001C2797"/>
    <w:rsid w:val="001C27EC"/>
    <w:rsid w:val="001C2F52"/>
    <w:rsid w:val="001C30E6"/>
    <w:rsid w:val="001C36F1"/>
    <w:rsid w:val="001C3A35"/>
    <w:rsid w:val="001C42EA"/>
    <w:rsid w:val="001C525D"/>
    <w:rsid w:val="001C5625"/>
    <w:rsid w:val="001C5680"/>
    <w:rsid w:val="001C57B9"/>
    <w:rsid w:val="001C5868"/>
    <w:rsid w:val="001C7411"/>
    <w:rsid w:val="001D08EB"/>
    <w:rsid w:val="001D0A09"/>
    <w:rsid w:val="001D0FA4"/>
    <w:rsid w:val="001D13C2"/>
    <w:rsid w:val="001D1967"/>
    <w:rsid w:val="001D1D2F"/>
    <w:rsid w:val="001D21C4"/>
    <w:rsid w:val="001D22DF"/>
    <w:rsid w:val="001D2520"/>
    <w:rsid w:val="001D302A"/>
    <w:rsid w:val="001D3288"/>
    <w:rsid w:val="001D3703"/>
    <w:rsid w:val="001D3C5B"/>
    <w:rsid w:val="001D4174"/>
    <w:rsid w:val="001D4536"/>
    <w:rsid w:val="001D4AAD"/>
    <w:rsid w:val="001D6838"/>
    <w:rsid w:val="001D6F1C"/>
    <w:rsid w:val="001E039F"/>
    <w:rsid w:val="001E064B"/>
    <w:rsid w:val="001E0C40"/>
    <w:rsid w:val="001E298E"/>
    <w:rsid w:val="001E2AF3"/>
    <w:rsid w:val="001E2FD5"/>
    <w:rsid w:val="001E3353"/>
    <w:rsid w:val="001E39DB"/>
    <w:rsid w:val="001E42ED"/>
    <w:rsid w:val="001E4FBE"/>
    <w:rsid w:val="001E5396"/>
    <w:rsid w:val="001E6584"/>
    <w:rsid w:val="001E68CD"/>
    <w:rsid w:val="001E6B10"/>
    <w:rsid w:val="001F0B03"/>
    <w:rsid w:val="001F0BB2"/>
    <w:rsid w:val="001F1646"/>
    <w:rsid w:val="001F1D6C"/>
    <w:rsid w:val="001F279E"/>
    <w:rsid w:val="001F2BC8"/>
    <w:rsid w:val="001F328F"/>
    <w:rsid w:val="001F32D2"/>
    <w:rsid w:val="001F3FC8"/>
    <w:rsid w:val="001F4CD3"/>
    <w:rsid w:val="001F4D56"/>
    <w:rsid w:val="001F4FD0"/>
    <w:rsid w:val="001F50E2"/>
    <w:rsid w:val="001F575F"/>
    <w:rsid w:val="001F6242"/>
    <w:rsid w:val="001F6B3D"/>
    <w:rsid w:val="001F7282"/>
    <w:rsid w:val="001F77A5"/>
    <w:rsid w:val="001F7B6F"/>
    <w:rsid w:val="001F7C99"/>
    <w:rsid w:val="002002AD"/>
    <w:rsid w:val="00200F80"/>
    <w:rsid w:val="00201293"/>
    <w:rsid w:val="00201348"/>
    <w:rsid w:val="0020146D"/>
    <w:rsid w:val="00201CA9"/>
    <w:rsid w:val="00204316"/>
    <w:rsid w:val="002046AF"/>
    <w:rsid w:val="002056A9"/>
    <w:rsid w:val="0020594B"/>
    <w:rsid w:val="00205A00"/>
    <w:rsid w:val="00205DB0"/>
    <w:rsid w:val="00206591"/>
    <w:rsid w:val="002069DA"/>
    <w:rsid w:val="002076F8"/>
    <w:rsid w:val="00210D40"/>
    <w:rsid w:val="00211124"/>
    <w:rsid w:val="00211C94"/>
    <w:rsid w:val="00213A5B"/>
    <w:rsid w:val="00213D18"/>
    <w:rsid w:val="00213DCC"/>
    <w:rsid w:val="00213E06"/>
    <w:rsid w:val="0021401E"/>
    <w:rsid w:val="0021496B"/>
    <w:rsid w:val="00214AD7"/>
    <w:rsid w:val="002150C2"/>
    <w:rsid w:val="002153F6"/>
    <w:rsid w:val="002165F3"/>
    <w:rsid w:val="0022061A"/>
    <w:rsid w:val="00220674"/>
    <w:rsid w:val="00220F20"/>
    <w:rsid w:val="00221059"/>
    <w:rsid w:val="00221094"/>
    <w:rsid w:val="002233CF"/>
    <w:rsid w:val="00223999"/>
    <w:rsid w:val="00223D22"/>
    <w:rsid w:val="00224FBB"/>
    <w:rsid w:val="00225643"/>
    <w:rsid w:val="00225819"/>
    <w:rsid w:val="00225C72"/>
    <w:rsid w:val="002266F7"/>
    <w:rsid w:val="0022741E"/>
    <w:rsid w:val="00227D4C"/>
    <w:rsid w:val="00230FA2"/>
    <w:rsid w:val="00232962"/>
    <w:rsid w:val="00232C36"/>
    <w:rsid w:val="00232D03"/>
    <w:rsid w:val="00233D55"/>
    <w:rsid w:val="0023411F"/>
    <w:rsid w:val="0023452D"/>
    <w:rsid w:val="00236929"/>
    <w:rsid w:val="00236ED1"/>
    <w:rsid w:val="00237778"/>
    <w:rsid w:val="002407E2"/>
    <w:rsid w:val="00240E16"/>
    <w:rsid w:val="002421EC"/>
    <w:rsid w:val="002427BF"/>
    <w:rsid w:val="00242F42"/>
    <w:rsid w:val="002431EA"/>
    <w:rsid w:val="00243403"/>
    <w:rsid w:val="00243CE0"/>
    <w:rsid w:val="002440AA"/>
    <w:rsid w:val="002444F1"/>
    <w:rsid w:val="00245D6A"/>
    <w:rsid w:val="00245E29"/>
    <w:rsid w:val="00245F74"/>
    <w:rsid w:val="002463AC"/>
    <w:rsid w:val="00246DA0"/>
    <w:rsid w:val="002475E2"/>
    <w:rsid w:val="002478D1"/>
    <w:rsid w:val="00250ACE"/>
    <w:rsid w:val="00251149"/>
    <w:rsid w:val="00253998"/>
    <w:rsid w:val="00254EFF"/>
    <w:rsid w:val="00255130"/>
    <w:rsid w:val="00255EF3"/>
    <w:rsid w:val="00256876"/>
    <w:rsid w:val="002568B3"/>
    <w:rsid w:val="0025698D"/>
    <w:rsid w:val="00256BC8"/>
    <w:rsid w:val="00257269"/>
    <w:rsid w:val="00257C24"/>
    <w:rsid w:val="0026044B"/>
    <w:rsid w:val="0026158D"/>
    <w:rsid w:val="00261733"/>
    <w:rsid w:val="00261828"/>
    <w:rsid w:val="00261B69"/>
    <w:rsid w:val="00262118"/>
    <w:rsid w:val="00262997"/>
    <w:rsid w:val="00262A30"/>
    <w:rsid w:val="002636F0"/>
    <w:rsid w:val="00263762"/>
    <w:rsid w:val="00263B06"/>
    <w:rsid w:val="00263D94"/>
    <w:rsid w:val="002647C8"/>
    <w:rsid w:val="002654B8"/>
    <w:rsid w:val="00265805"/>
    <w:rsid w:val="0026583C"/>
    <w:rsid w:val="00266999"/>
    <w:rsid w:val="00270A03"/>
    <w:rsid w:val="00270C7D"/>
    <w:rsid w:val="002717E1"/>
    <w:rsid w:val="00272747"/>
    <w:rsid w:val="00273118"/>
    <w:rsid w:val="00273528"/>
    <w:rsid w:val="00273973"/>
    <w:rsid w:val="0027410F"/>
    <w:rsid w:val="00274426"/>
    <w:rsid w:val="002757C7"/>
    <w:rsid w:val="00275EB1"/>
    <w:rsid w:val="00275EF3"/>
    <w:rsid w:val="00276EB6"/>
    <w:rsid w:val="002775EE"/>
    <w:rsid w:val="00280A2E"/>
    <w:rsid w:val="002813FC"/>
    <w:rsid w:val="002814A2"/>
    <w:rsid w:val="002817C7"/>
    <w:rsid w:val="00281CC3"/>
    <w:rsid w:val="00282314"/>
    <w:rsid w:val="0028239B"/>
    <w:rsid w:val="00282F3E"/>
    <w:rsid w:val="00283A2B"/>
    <w:rsid w:val="002854F6"/>
    <w:rsid w:val="00286A38"/>
    <w:rsid w:val="00286E8E"/>
    <w:rsid w:val="0028767B"/>
    <w:rsid w:val="002879AB"/>
    <w:rsid w:val="002937B1"/>
    <w:rsid w:val="002939A5"/>
    <w:rsid w:val="0029428F"/>
    <w:rsid w:val="00294624"/>
    <w:rsid w:val="002954CB"/>
    <w:rsid w:val="0029562A"/>
    <w:rsid w:val="002957B8"/>
    <w:rsid w:val="00295DA5"/>
    <w:rsid w:val="00295E50"/>
    <w:rsid w:val="00296167"/>
    <w:rsid w:val="00296226"/>
    <w:rsid w:val="00296A1F"/>
    <w:rsid w:val="00296B59"/>
    <w:rsid w:val="0029717C"/>
    <w:rsid w:val="002977E6"/>
    <w:rsid w:val="00297A0E"/>
    <w:rsid w:val="00297B41"/>
    <w:rsid w:val="002A143E"/>
    <w:rsid w:val="002A1691"/>
    <w:rsid w:val="002A2728"/>
    <w:rsid w:val="002A2C2A"/>
    <w:rsid w:val="002A386F"/>
    <w:rsid w:val="002A3CE8"/>
    <w:rsid w:val="002A439B"/>
    <w:rsid w:val="002A53D5"/>
    <w:rsid w:val="002A5984"/>
    <w:rsid w:val="002A6873"/>
    <w:rsid w:val="002A6F58"/>
    <w:rsid w:val="002A7191"/>
    <w:rsid w:val="002A7354"/>
    <w:rsid w:val="002A7427"/>
    <w:rsid w:val="002A74D7"/>
    <w:rsid w:val="002B0320"/>
    <w:rsid w:val="002B06D9"/>
    <w:rsid w:val="002B1225"/>
    <w:rsid w:val="002B1594"/>
    <w:rsid w:val="002B16FD"/>
    <w:rsid w:val="002B180D"/>
    <w:rsid w:val="002B21AC"/>
    <w:rsid w:val="002B5ACD"/>
    <w:rsid w:val="002B5B0F"/>
    <w:rsid w:val="002B6814"/>
    <w:rsid w:val="002B6AD7"/>
    <w:rsid w:val="002B6D42"/>
    <w:rsid w:val="002B6D55"/>
    <w:rsid w:val="002B7B77"/>
    <w:rsid w:val="002C02B0"/>
    <w:rsid w:val="002C03ED"/>
    <w:rsid w:val="002C0BDD"/>
    <w:rsid w:val="002C0BEE"/>
    <w:rsid w:val="002C0DC6"/>
    <w:rsid w:val="002C0ED0"/>
    <w:rsid w:val="002C2038"/>
    <w:rsid w:val="002C223C"/>
    <w:rsid w:val="002C26D8"/>
    <w:rsid w:val="002C2CA2"/>
    <w:rsid w:val="002C30FC"/>
    <w:rsid w:val="002C3521"/>
    <w:rsid w:val="002C3994"/>
    <w:rsid w:val="002C3AD8"/>
    <w:rsid w:val="002C43CB"/>
    <w:rsid w:val="002C4AD2"/>
    <w:rsid w:val="002C5B95"/>
    <w:rsid w:val="002C5BCF"/>
    <w:rsid w:val="002C6A2F"/>
    <w:rsid w:val="002C6BEA"/>
    <w:rsid w:val="002C6C51"/>
    <w:rsid w:val="002C6C64"/>
    <w:rsid w:val="002C6CC5"/>
    <w:rsid w:val="002C725E"/>
    <w:rsid w:val="002C7BCD"/>
    <w:rsid w:val="002D00B1"/>
    <w:rsid w:val="002D3AD5"/>
    <w:rsid w:val="002D3C4B"/>
    <w:rsid w:val="002D4266"/>
    <w:rsid w:val="002D45E6"/>
    <w:rsid w:val="002D486A"/>
    <w:rsid w:val="002D51E1"/>
    <w:rsid w:val="002D574F"/>
    <w:rsid w:val="002D64EB"/>
    <w:rsid w:val="002D67CB"/>
    <w:rsid w:val="002D695B"/>
    <w:rsid w:val="002D7F85"/>
    <w:rsid w:val="002E0630"/>
    <w:rsid w:val="002E4825"/>
    <w:rsid w:val="002E5564"/>
    <w:rsid w:val="002E5891"/>
    <w:rsid w:val="002E5CE3"/>
    <w:rsid w:val="002E5D29"/>
    <w:rsid w:val="002E5D50"/>
    <w:rsid w:val="002E5D8E"/>
    <w:rsid w:val="002E5F25"/>
    <w:rsid w:val="002E6BFA"/>
    <w:rsid w:val="002E7315"/>
    <w:rsid w:val="002E7EEA"/>
    <w:rsid w:val="002F0405"/>
    <w:rsid w:val="002F1C33"/>
    <w:rsid w:val="002F245B"/>
    <w:rsid w:val="002F2932"/>
    <w:rsid w:val="002F470B"/>
    <w:rsid w:val="002F479A"/>
    <w:rsid w:val="002F560E"/>
    <w:rsid w:val="002F6689"/>
    <w:rsid w:val="003009EC"/>
    <w:rsid w:val="003014F0"/>
    <w:rsid w:val="00301D94"/>
    <w:rsid w:val="003023FD"/>
    <w:rsid w:val="00303616"/>
    <w:rsid w:val="00303867"/>
    <w:rsid w:val="00303D94"/>
    <w:rsid w:val="00304614"/>
    <w:rsid w:val="003060C6"/>
    <w:rsid w:val="0030661C"/>
    <w:rsid w:val="00306BC6"/>
    <w:rsid w:val="00306FFD"/>
    <w:rsid w:val="00307196"/>
    <w:rsid w:val="00307BFE"/>
    <w:rsid w:val="00307C7C"/>
    <w:rsid w:val="0031020F"/>
    <w:rsid w:val="0031035B"/>
    <w:rsid w:val="003105F2"/>
    <w:rsid w:val="0031101E"/>
    <w:rsid w:val="00311291"/>
    <w:rsid w:val="00311453"/>
    <w:rsid w:val="00311758"/>
    <w:rsid w:val="00311871"/>
    <w:rsid w:val="003119E3"/>
    <w:rsid w:val="00312AED"/>
    <w:rsid w:val="0031320D"/>
    <w:rsid w:val="003133AD"/>
    <w:rsid w:val="003133D2"/>
    <w:rsid w:val="00313E66"/>
    <w:rsid w:val="00314213"/>
    <w:rsid w:val="0031438F"/>
    <w:rsid w:val="003162E6"/>
    <w:rsid w:val="0031660C"/>
    <w:rsid w:val="0031669B"/>
    <w:rsid w:val="0031779F"/>
    <w:rsid w:val="00317D2F"/>
    <w:rsid w:val="00317D7A"/>
    <w:rsid w:val="00320660"/>
    <w:rsid w:val="00320A34"/>
    <w:rsid w:val="00320F0B"/>
    <w:rsid w:val="00320FD2"/>
    <w:rsid w:val="00321B23"/>
    <w:rsid w:val="003238B5"/>
    <w:rsid w:val="003245B1"/>
    <w:rsid w:val="0032486E"/>
    <w:rsid w:val="0032612D"/>
    <w:rsid w:val="003261D1"/>
    <w:rsid w:val="003311FE"/>
    <w:rsid w:val="0033155F"/>
    <w:rsid w:val="0033156C"/>
    <w:rsid w:val="00332235"/>
    <w:rsid w:val="0033269C"/>
    <w:rsid w:val="00332E79"/>
    <w:rsid w:val="003335E3"/>
    <w:rsid w:val="0033363D"/>
    <w:rsid w:val="00333AF9"/>
    <w:rsid w:val="00333D45"/>
    <w:rsid w:val="003350FF"/>
    <w:rsid w:val="00335FB0"/>
    <w:rsid w:val="0033742F"/>
    <w:rsid w:val="00337ABC"/>
    <w:rsid w:val="00341124"/>
    <w:rsid w:val="0034198D"/>
    <w:rsid w:val="0034330D"/>
    <w:rsid w:val="00343414"/>
    <w:rsid w:val="0034349E"/>
    <w:rsid w:val="00343B15"/>
    <w:rsid w:val="00343D0C"/>
    <w:rsid w:val="0034437F"/>
    <w:rsid w:val="00344420"/>
    <w:rsid w:val="00344C2A"/>
    <w:rsid w:val="003461DB"/>
    <w:rsid w:val="00346DE4"/>
    <w:rsid w:val="003476BE"/>
    <w:rsid w:val="00350002"/>
    <w:rsid w:val="00350BC1"/>
    <w:rsid w:val="00351020"/>
    <w:rsid w:val="00351214"/>
    <w:rsid w:val="00352515"/>
    <w:rsid w:val="00352FBF"/>
    <w:rsid w:val="003533A7"/>
    <w:rsid w:val="003538DA"/>
    <w:rsid w:val="003551D7"/>
    <w:rsid w:val="003561BC"/>
    <w:rsid w:val="00356C5E"/>
    <w:rsid w:val="00357786"/>
    <w:rsid w:val="00357FB1"/>
    <w:rsid w:val="00360D99"/>
    <w:rsid w:val="00363727"/>
    <w:rsid w:val="00363F33"/>
    <w:rsid w:val="00364773"/>
    <w:rsid w:val="003656DF"/>
    <w:rsid w:val="00366025"/>
    <w:rsid w:val="00366262"/>
    <w:rsid w:val="0036647A"/>
    <w:rsid w:val="00366C63"/>
    <w:rsid w:val="00366D0B"/>
    <w:rsid w:val="00366DDC"/>
    <w:rsid w:val="00366F9E"/>
    <w:rsid w:val="00367037"/>
    <w:rsid w:val="00367245"/>
    <w:rsid w:val="00367643"/>
    <w:rsid w:val="0036788A"/>
    <w:rsid w:val="00371ADA"/>
    <w:rsid w:val="00371DD3"/>
    <w:rsid w:val="003723D8"/>
    <w:rsid w:val="00372647"/>
    <w:rsid w:val="003729E0"/>
    <w:rsid w:val="0037351A"/>
    <w:rsid w:val="00373A95"/>
    <w:rsid w:val="0037431D"/>
    <w:rsid w:val="00374534"/>
    <w:rsid w:val="00376E70"/>
    <w:rsid w:val="00377B79"/>
    <w:rsid w:val="00382DED"/>
    <w:rsid w:val="0038328C"/>
    <w:rsid w:val="00384085"/>
    <w:rsid w:val="00384F4D"/>
    <w:rsid w:val="003858E2"/>
    <w:rsid w:val="00387031"/>
    <w:rsid w:val="003877B1"/>
    <w:rsid w:val="003879C4"/>
    <w:rsid w:val="00387B02"/>
    <w:rsid w:val="00387D67"/>
    <w:rsid w:val="00390825"/>
    <w:rsid w:val="00390839"/>
    <w:rsid w:val="00390857"/>
    <w:rsid w:val="003917E2"/>
    <w:rsid w:val="0039190B"/>
    <w:rsid w:val="00391E29"/>
    <w:rsid w:val="00392AAA"/>
    <w:rsid w:val="00393297"/>
    <w:rsid w:val="0039355C"/>
    <w:rsid w:val="00393716"/>
    <w:rsid w:val="00393B12"/>
    <w:rsid w:val="00393BFC"/>
    <w:rsid w:val="00393C89"/>
    <w:rsid w:val="003955EC"/>
    <w:rsid w:val="00395B4F"/>
    <w:rsid w:val="0039660D"/>
    <w:rsid w:val="0039695F"/>
    <w:rsid w:val="00396B76"/>
    <w:rsid w:val="0039731C"/>
    <w:rsid w:val="0039783A"/>
    <w:rsid w:val="0039788C"/>
    <w:rsid w:val="003A034C"/>
    <w:rsid w:val="003A05EF"/>
    <w:rsid w:val="003A0D8F"/>
    <w:rsid w:val="003A10D9"/>
    <w:rsid w:val="003A12F5"/>
    <w:rsid w:val="003A1C17"/>
    <w:rsid w:val="003A1D1B"/>
    <w:rsid w:val="003A1DF8"/>
    <w:rsid w:val="003A1FD3"/>
    <w:rsid w:val="003A227F"/>
    <w:rsid w:val="003A3585"/>
    <w:rsid w:val="003A4098"/>
    <w:rsid w:val="003A47DC"/>
    <w:rsid w:val="003A502B"/>
    <w:rsid w:val="003A53A1"/>
    <w:rsid w:val="003A5CD5"/>
    <w:rsid w:val="003A6A13"/>
    <w:rsid w:val="003A6E91"/>
    <w:rsid w:val="003A71B1"/>
    <w:rsid w:val="003A72AB"/>
    <w:rsid w:val="003A734C"/>
    <w:rsid w:val="003A7EA2"/>
    <w:rsid w:val="003B137D"/>
    <w:rsid w:val="003B181C"/>
    <w:rsid w:val="003B1B27"/>
    <w:rsid w:val="003B2172"/>
    <w:rsid w:val="003B38D7"/>
    <w:rsid w:val="003B45D3"/>
    <w:rsid w:val="003B6D04"/>
    <w:rsid w:val="003B717E"/>
    <w:rsid w:val="003C0BF3"/>
    <w:rsid w:val="003C1F4B"/>
    <w:rsid w:val="003C21BD"/>
    <w:rsid w:val="003C2983"/>
    <w:rsid w:val="003C358E"/>
    <w:rsid w:val="003C3659"/>
    <w:rsid w:val="003C3B65"/>
    <w:rsid w:val="003C4057"/>
    <w:rsid w:val="003C66D5"/>
    <w:rsid w:val="003C71E9"/>
    <w:rsid w:val="003D0315"/>
    <w:rsid w:val="003D0A1C"/>
    <w:rsid w:val="003D0A33"/>
    <w:rsid w:val="003D1013"/>
    <w:rsid w:val="003D15BD"/>
    <w:rsid w:val="003D24FC"/>
    <w:rsid w:val="003D29C8"/>
    <w:rsid w:val="003D2A60"/>
    <w:rsid w:val="003D42A9"/>
    <w:rsid w:val="003D5968"/>
    <w:rsid w:val="003D6029"/>
    <w:rsid w:val="003D61E7"/>
    <w:rsid w:val="003D68A7"/>
    <w:rsid w:val="003D7BB0"/>
    <w:rsid w:val="003E03B7"/>
    <w:rsid w:val="003E116F"/>
    <w:rsid w:val="003E1323"/>
    <w:rsid w:val="003E19E2"/>
    <w:rsid w:val="003E1C0E"/>
    <w:rsid w:val="003E231D"/>
    <w:rsid w:val="003E3E6A"/>
    <w:rsid w:val="003E4061"/>
    <w:rsid w:val="003E43CD"/>
    <w:rsid w:val="003E4EDB"/>
    <w:rsid w:val="003E5B99"/>
    <w:rsid w:val="003E6CCE"/>
    <w:rsid w:val="003E6CD1"/>
    <w:rsid w:val="003E745D"/>
    <w:rsid w:val="003F05E9"/>
    <w:rsid w:val="003F11CA"/>
    <w:rsid w:val="003F1608"/>
    <w:rsid w:val="003F1B06"/>
    <w:rsid w:val="003F2B33"/>
    <w:rsid w:val="003F30E1"/>
    <w:rsid w:val="003F3207"/>
    <w:rsid w:val="003F4576"/>
    <w:rsid w:val="003F48CB"/>
    <w:rsid w:val="003F53D9"/>
    <w:rsid w:val="00400817"/>
    <w:rsid w:val="004012A2"/>
    <w:rsid w:val="004018A1"/>
    <w:rsid w:val="004019CF"/>
    <w:rsid w:val="00402D44"/>
    <w:rsid w:val="004038CD"/>
    <w:rsid w:val="00403C2D"/>
    <w:rsid w:val="00403C64"/>
    <w:rsid w:val="00403F13"/>
    <w:rsid w:val="00406146"/>
    <w:rsid w:val="00406624"/>
    <w:rsid w:val="00406672"/>
    <w:rsid w:val="00406A02"/>
    <w:rsid w:val="00407257"/>
    <w:rsid w:val="00411178"/>
    <w:rsid w:val="0041146D"/>
    <w:rsid w:val="004115B4"/>
    <w:rsid w:val="00411844"/>
    <w:rsid w:val="00412191"/>
    <w:rsid w:val="00412664"/>
    <w:rsid w:val="004129F2"/>
    <w:rsid w:val="00412F13"/>
    <w:rsid w:val="0041355F"/>
    <w:rsid w:val="00413AC2"/>
    <w:rsid w:val="00413E49"/>
    <w:rsid w:val="00414F5A"/>
    <w:rsid w:val="004172D5"/>
    <w:rsid w:val="0042169C"/>
    <w:rsid w:val="00421898"/>
    <w:rsid w:val="004224F1"/>
    <w:rsid w:val="00422D0D"/>
    <w:rsid w:val="004234FD"/>
    <w:rsid w:val="004236D3"/>
    <w:rsid w:val="00423832"/>
    <w:rsid w:val="00423B99"/>
    <w:rsid w:val="00423D22"/>
    <w:rsid w:val="004246E0"/>
    <w:rsid w:val="00424856"/>
    <w:rsid w:val="00424F63"/>
    <w:rsid w:val="004251C1"/>
    <w:rsid w:val="00425A5D"/>
    <w:rsid w:val="004262FC"/>
    <w:rsid w:val="00426DA3"/>
    <w:rsid w:val="00427A2C"/>
    <w:rsid w:val="00427E75"/>
    <w:rsid w:val="0043077D"/>
    <w:rsid w:val="004309D2"/>
    <w:rsid w:val="00430F96"/>
    <w:rsid w:val="004317FB"/>
    <w:rsid w:val="0043266A"/>
    <w:rsid w:val="0043298E"/>
    <w:rsid w:val="00432B3A"/>
    <w:rsid w:val="00433666"/>
    <w:rsid w:val="004338F7"/>
    <w:rsid w:val="00433E47"/>
    <w:rsid w:val="00433F96"/>
    <w:rsid w:val="004340A8"/>
    <w:rsid w:val="004344F2"/>
    <w:rsid w:val="0043454C"/>
    <w:rsid w:val="004347CD"/>
    <w:rsid w:val="00434B77"/>
    <w:rsid w:val="00435C07"/>
    <w:rsid w:val="004360A9"/>
    <w:rsid w:val="00436694"/>
    <w:rsid w:val="004368BB"/>
    <w:rsid w:val="00436F3D"/>
    <w:rsid w:val="004371DC"/>
    <w:rsid w:val="0043797E"/>
    <w:rsid w:val="00440D29"/>
    <w:rsid w:val="00441B4A"/>
    <w:rsid w:val="00442215"/>
    <w:rsid w:val="0044246A"/>
    <w:rsid w:val="00442FEA"/>
    <w:rsid w:val="00443492"/>
    <w:rsid w:val="00443C68"/>
    <w:rsid w:val="00444132"/>
    <w:rsid w:val="00444B90"/>
    <w:rsid w:val="004450AE"/>
    <w:rsid w:val="004453E7"/>
    <w:rsid w:val="00445473"/>
    <w:rsid w:val="004459B3"/>
    <w:rsid w:val="00445F8C"/>
    <w:rsid w:val="0044657B"/>
    <w:rsid w:val="00446A21"/>
    <w:rsid w:val="00446A61"/>
    <w:rsid w:val="00447048"/>
    <w:rsid w:val="004523FF"/>
    <w:rsid w:val="00452741"/>
    <w:rsid w:val="00452A9A"/>
    <w:rsid w:val="00452D57"/>
    <w:rsid w:val="00452D5A"/>
    <w:rsid w:val="00453572"/>
    <w:rsid w:val="004536EA"/>
    <w:rsid w:val="00453B49"/>
    <w:rsid w:val="004559C9"/>
    <w:rsid w:val="00456077"/>
    <w:rsid w:val="00456F72"/>
    <w:rsid w:val="00456FD7"/>
    <w:rsid w:val="0045799C"/>
    <w:rsid w:val="00460434"/>
    <w:rsid w:val="0046152D"/>
    <w:rsid w:val="00462651"/>
    <w:rsid w:val="00463E78"/>
    <w:rsid w:val="0046429E"/>
    <w:rsid w:val="00464779"/>
    <w:rsid w:val="004648DD"/>
    <w:rsid w:val="00465302"/>
    <w:rsid w:val="00465AEF"/>
    <w:rsid w:val="00466281"/>
    <w:rsid w:val="00466A4E"/>
    <w:rsid w:val="00466AD1"/>
    <w:rsid w:val="00466B09"/>
    <w:rsid w:val="0046748E"/>
    <w:rsid w:val="004674B7"/>
    <w:rsid w:val="004674E6"/>
    <w:rsid w:val="00467E69"/>
    <w:rsid w:val="0047090E"/>
    <w:rsid w:val="00470E11"/>
    <w:rsid w:val="0047171F"/>
    <w:rsid w:val="00471D16"/>
    <w:rsid w:val="00471DC0"/>
    <w:rsid w:val="00471F86"/>
    <w:rsid w:val="00472336"/>
    <w:rsid w:val="004733FE"/>
    <w:rsid w:val="00473AB3"/>
    <w:rsid w:val="0047418B"/>
    <w:rsid w:val="0047665F"/>
    <w:rsid w:val="00476F6B"/>
    <w:rsid w:val="00477182"/>
    <w:rsid w:val="004774DD"/>
    <w:rsid w:val="00477A9F"/>
    <w:rsid w:val="00477B5C"/>
    <w:rsid w:val="004814F4"/>
    <w:rsid w:val="00481A93"/>
    <w:rsid w:val="004825D1"/>
    <w:rsid w:val="004827F7"/>
    <w:rsid w:val="00482960"/>
    <w:rsid w:val="00483075"/>
    <w:rsid w:val="0048327A"/>
    <w:rsid w:val="00483795"/>
    <w:rsid w:val="00483B51"/>
    <w:rsid w:val="0048425E"/>
    <w:rsid w:val="00485B84"/>
    <w:rsid w:val="00486CEE"/>
    <w:rsid w:val="00490B6C"/>
    <w:rsid w:val="00491488"/>
    <w:rsid w:val="00492E98"/>
    <w:rsid w:val="00494149"/>
    <w:rsid w:val="00494803"/>
    <w:rsid w:val="00494C21"/>
    <w:rsid w:val="0049538C"/>
    <w:rsid w:val="00495BEF"/>
    <w:rsid w:val="00496A6F"/>
    <w:rsid w:val="00496D51"/>
    <w:rsid w:val="00496DCE"/>
    <w:rsid w:val="00497F01"/>
    <w:rsid w:val="004A1D5C"/>
    <w:rsid w:val="004A2034"/>
    <w:rsid w:val="004A37D5"/>
    <w:rsid w:val="004A3AA8"/>
    <w:rsid w:val="004A4085"/>
    <w:rsid w:val="004A45EA"/>
    <w:rsid w:val="004A4753"/>
    <w:rsid w:val="004A4A58"/>
    <w:rsid w:val="004A517B"/>
    <w:rsid w:val="004A5221"/>
    <w:rsid w:val="004A5BE8"/>
    <w:rsid w:val="004A5C62"/>
    <w:rsid w:val="004A66EB"/>
    <w:rsid w:val="004A682F"/>
    <w:rsid w:val="004A7410"/>
    <w:rsid w:val="004A75F8"/>
    <w:rsid w:val="004A79FE"/>
    <w:rsid w:val="004A7F4C"/>
    <w:rsid w:val="004B025F"/>
    <w:rsid w:val="004B19AA"/>
    <w:rsid w:val="004B230D"/>
    <w:rsid w:val="004B31A6"/>
    <w:rsid w:val="004B38F4"/>
    <w:rsid w:val="004B41CC"/>
    <w:rsid w:val="004B44F3"/>
    <w:rsid w:val="004B4517"/>
    <w:rsid w:val="004B4729"/>
    <w:rsid w:val="004B4802"/>
    <w:rsid w:val="004B4F73"/>
    <w:rsid w:val="004B5890"/>
    <w:rsid w:val="004B5D24"/>
    <w:rsid w:val="004B6404"/>
    <w:rsid w:val="004B648C"/>
    <w:rsid w:val="004B6D10"/>
    <w:rsid w:val="004B7BE9"/>
    <w:rsid w:val="004C00F8"/>
    <w:rsid w:val="004C0E10"/>
    <w:rsid w:val="004C106D"/>
    <w:rsid w:val="004C1265"/>
    <w:rsid w:val="004C1F4D"/>
    <w:rsid w:val="004C29C1"/>
    <w:rsid w:val="004C2DEE"/>
    <w:rsid w:val="004C3DDE"/>
    <w:rsid w:val="004C442B"/>
    <w:rsid w:val="004C4EC9"/>
    <w:rsid w:val="004C5189"/>
    <w:rsid w:val="004C53C8"/>
    <w:rsid w:val="004C5FBE"/>
    <w:rsid w:val="004C6C17"/>
    <w:rsid w:val="004C7B4A"/>
    <w:rsid w:val="004D00AC"/>
    <w:rsid w:val="004D1274"/>
    <w:rsid w:val="004D1B0D"/>
    <w:rsid w:val="004D1D25"/>
    <w:rsid w:val="004D3181"/>
    <w:rsid w:val="004D3B1E"/>
    <w:rsid w:val="004D3CBB"/>
    <w:rsid w:val="004D4251"/>
    <w:rsid w:val="004D449F"/>
    <w:rsid w:val="004D4A76"/>
    <w:rsid w:val="004D4B75"/>
    <w:rsid w:val="004D543B"/>
    <w:rsid w:val="004D5DCD"/>
    <w:rsid w:val="004D6519"/>
    <w:rsid w:val="004D664D"/>
    <w:rsid w:val="004D69C0"/>
    <w:rsid w:val="004D6D67"/>
    <w:rsid w:val="004D7C82"/>
    <w:rsid w:val="004D7F6F"/>
    <w:rsid w:val="004E02E9"/>
    <w:rsid w:val="004E0D03"/>
    <w:rsid w:val="004E0D09"/>
    <w:rsid w:val="004E102D"/>
    <w:rsid w:val="004E11E9"/>
    <w:rsid w:val="004E192E"/>
    <w:rsid w:val="004E1C08"/>
    <w:rsid w:val="004E1EAB"/>
    <w:rsid w:val="004E2E30"/>
    <w:rsid w:val="004E41CE"/>
    <w:rsid w:val="004E4626"/>
    <w:rsid w:val="004E59B3"/>
    <w:rsid w:val="004E5B83"/>
    <w:rsid w:val="004E77F9"/>
    <w:rsid w:val="004E7E44"/>
    <w:rsid w:val="004F0215"/>
    <w:rsid w:val="004F0680"/>
    <w:rsid w:val="004F06BF"/>
    <w:rsid w:val="004F1CD6"/>
    <w:rsid w:val="004F339A"/>
    <w:rsid w:val="004F37A6"/>
    <w:rsid w:val="004F3CB5"/>
    <w:rsid w:val="004F565B"/>
    <w:rsid w:val="004F5C3A"/>
    <w:rsid w:val="004F6141"/>
    <w:rsid w:val="004F6A87"/>
    <w:rsid w:val="004F7338"/>
    <w:rsid w:val="004F7780"/>
    <w:rsid w:val="004F7804"/>
    <w:rsid w:val="0050005E"/>
    <w:rsid w:val="00500549"/>
    <w:rsid w:val="005008D3"/>
    <w:rsid w:val="00500D04"/>
    <w:rsid w:val="00500E3F"/>
    <w:rsid w:val="00502305"/>
    <w:rsid w:val="005025DC"/>
    <w:rsid w:val="00502EBE"/>
    <w:rsid w:val="00503FE4"/>
    <w:rsid w:val="00504282"/>
    <w:rsid w:val="0050431C"/>
    <w:rsid w:val="00504D7D"/>
    <w:rsid w:val="00506B34"/>
    <w:rsid w:val="00506B8A"/>
    <w:rsid w:val="00506FBF"/>
    <w:rsid w:val="005073D0"/>
    <w:rsid w:val="00510879"/>
    <w:rsid w:val="0051142E"/>
    <w:rsid w:val="0051201E"/>
    <w:rsid w:val="005124A1"/>
    <w:rsid w:val="00512D7F"/>
    <w:rsid w:val="005135D6"/>
    <w:rsid w:val="005144DF"/>
    <w:rsid w:val="00514907"/>
    <w:rsid w:val="0051524A"/>
    <w:rsid w:val="00515B8D"/>
    <w:rsid w:val="00516904"/>
    <w:rsid w:val="005171DF"/>
    <w:rsid w:val="00517408"/>
    <w:rsid w:val="005175E1"/>
    <w:rsid w:val="005204C2"/>
    <w:rsid w:val="00520817"/>
    <w:rsid w:val="0052133F"/>
    <w:rsid w:val="00521EB2"/>
    <w:rsid w:val="00522487"/>
    <w:rsid w:val="005241C0"/>
    <w:rsid w:val="00524269"/>
    <w:rsid w:val="0052476E"/>
    <w:rsid w:val="005249B7"/>
    <w:rsid w:val="005264FF"/>
    <w:rsid w:val="00526634"/>
    <w:rsid w:val="00526DDE"/>
    <w:rsid w:val="00526F7A"/>
    <w:rsid w:val="00527F8E"/>
    <w:rsid w:val="00530533"/>
    <w:rsid w:val="005307FD"/>
    <w:rsid w:val="00531142"/>
    <w:rsid w:val="00531382"/>
    <w:rsid w:val="00531909"/>
    <w:rsid w:val="00532BF9"/>
    <w:rsid w:val="00532D49"/>
    <w:rsid w:val="00532F31"/>
    <w:rsid w:val="005334A6"/>
    <w:rsid w:val="0053365D"/>
    <w:rsid w:val="00533C73"/>
    <w:rsid w:val="00533F5A"/>
    <w:rsid w:val="00534A7E"/>
    <w:rsid w:val="005363DF"/>
    <w:rsid w:val="0053640C"/>
    <w:rsid w:val="00536444"/>
    <w:rsid w:val="00536B26"/>
    <w:rsid w:val="005377B6"/>
    <w:rsid w:val="00537DBD"/>
    <w:rsid w:val="0054040E"/>
    <w:rsid w:val="0054129A"/>
    <w:rsid w:val="00541524"/>
    <w:rsid w:val="00542D7C"/>
    <w:rsid w:val="00543845"/>
    <w:rsid w:val="0054477B"/>
    <w:rsid w:val="00545B1F"/>
    <w:rsid w:val="00545B6D"/>
    <w:rsid w:val="00545F54"/>
    <w:rsid w:val="005466DE"/>
    <w:rsid w:val="00546FA4"/>
    <w:rsid w:val="00547472"/>
    <w:rsid w:val="00547AF0"/>
    <w:rsid w:val="00547D2B"/>
    <w:rsid w:val="005506FE"/>
    <w:rsid w:val="005507EA"/>
    <w:rsid w:val="00550B5C"/>
    <w:rsid w:val="005515CF"/>
    <w:rsid w:val="00551A81"/>
    <w:rsid w:val="00551E15"/>
    <w:rsid w:val="00551E65"/>
    <w:rsid w:val="005535EE"/>
    <w:rsid w:val="00553993"/>
    <w:rsid w:val="00553EE4"/>
    <w:rsid w:val="005549E0"/>
    <w:rsid w:val="00554D07"/>
    <w:rsid w:val="0055503F"/>
    <w:rsid w:val="00556976"/>
    <w:rsid w:val="00556BC8"/>
    <w:rsid w:val="005574D0"/>
    <w:rsid w:val="00557701"/>
    <w:rsid w:val="005601EF"/>
    <w:rsid w:val="005605C4"/>
    <w:rsid w:val="00560BDA"/>
    <w:rsid w:val="0056140B"/>
    <w:rsid w:val="005624C0"/>
    <w:rsid w:val="005624F8"/>
    <w:rsid w:val="005624FC"/>
    <w:rsid w:val="00562F5F"/>
    <w:rsid w:val="005633AC"/>
    <w:rsid w:val="005634F8"/>
    <w:rsid w:val="0056524B"/>
    <w:rsid w:val="00566255"/>
    <w:rsid w:val="00566456"/>
    <w:rsid w:val="0056791C"/>
    <w:rsid w:val="005706BD"/>
    <w:rsid w:val="0057080E"/>
    <w:rsid w:val="00570A77"/>
    <w:rsid w:val="0057179D"/>
    <w:rsid w:val="0057215F"/>
    <w:rsid w:val="00572890"/>
    <w:rsid w:val="00573F29"/>
    <w:rsid w:val="00574B9A"/>
    <w:rsid w:val="00574C32"/>
    <w:rsid w:val="00574D66"/>
    <w:rsid w:val="00576367"/>
    <w:rsid w:val="00576784"/>
    <w:rsid w:val="00577658"/>
    <w:rsid w:val="005776B2"/>
    <w:rsid w:val="0058261B"/>
    <w:rsid w:val="00582A93"/>
    <w:rsid w:val="00582E46"/>
    <w:rsid w:val="0058335E"/>
    <w:rsid w:val="0058337B"/>
    <w:rsid w:val="00583B0C"/>
    <w:rsid w:val="00584041"/>
    <w:rsid w:val="005842AE"/>
    <w:rsid w:val="00584BE2"/>
    <w:rsid w:val="00585FB1"/>
    <w:rsid w:val="00586188"/>
    <w:rsid w:val="00586748"/>
    <w:rsid w:val="00586E76"/>
    <w:rsid w:val="00590137"/>
    <w:rsid w:val="005906A5"/>
    <w:rsid w:val="00590EE2"/>
    <w:rsid w:val="00591368"/>
    <w:rsid w:val="00591696"/>
    <w:rsid w:val="00591E3C"/>
    <w:rsid w:val="005921D9"/>
    <w:rsid w:val="00592A72"/>
    <w:rsid w:val="00594C9A"/>
    <w:rsid w:val="0059517B"/>
    <w:rsid w:val="005956C7"/>
    <w:rsid w:val="00595ACE"/>
    <w:rsid w:val="00595DBA"/>
    <w:rsid w:val="005965B5"/>
    <w:rsid w:val="00596D8C"/>
    <w:rsid w:val="005975B9"/>
    <w:rsid w:val="00597805"/>
    <w:rsid w:val="005A08F6"/>
    <w:rsid w:val="005A0A09"/>
    <w:rsid w:val="005A1467"/>
    <w:rsid w:val="005A1618"/>
    <w:rsid w:val="005A1E0A"/>
    <w:rsid w:val="005A253C"/>
    <w:rsid w:val="005A2576"/>
    <w:rsid w:val="005A2885"/>
    <w:rsid w:val="005A2EB7"/>
    <w:rsid w:val="005A3227"/>
    <w:rsid w:val="005A327D"/>
    <w:rsid w:val="005A41D2"/>
    <w:rsid w:val="005A48C5"/>
    <w:rsid w:val="005A4C36"/>
    <w:rsid w:val="005A7056"/>
    <w:rsid w:val="005A7E36"/>
    <w:rsid w:val="005B1B60"/>
    <w:rsid w:val="005B2436"/>
    <w:rsid w:val="005B32EA"/>
    <w:rsid w:val="005B37A5"/>
    <w:rsid w:val="005B37AE"/>
    <w:rsid w:val="005B3FE6"/>
    <w:rsid w:val="005B43E7"/>
    <w:rsid w:val="005B4582"/>
    <w:rsid w:val="005B4FEC"/>
    <w:rsid w:val="005B57F9"/>
    <w:rsid w:val="005B6BA7"/>
    <w:rsid w:val="005B6F1D"/>
    <w:rsid w:val="005C0417"/>
    <w:rsid w:val="005C0BA7"/>
    <w:rsid w:val="005C1245"/>
    <w:rsid w:val="005C395A"/>
    <w:rsid w:val="005C3B9C"/>
    <w:rsid w:val="005C46DB"/>
    <w:rsid w:val="005C53DD"/>
    <w:rsid w:val="005C54D6"/>
    <w:rsid w:val="005C5A38"/>
    <w:rsid w:val="005C5B72"/>
    <w:rsid w:val="005C70B0"/>
    <w:rsid w:val="005C7A6B"/>
    <w:rsid w:val="005D06A9"/>
    <w:rsid w:val="005D13A7"/>
    <w:rsid w:val="005D1442"/>
    <w:rsid w:val="005D1FAD"/>
    <w:rsid w:val="005D2FB2"/>
    <w:rsid w:val="005D4126"/>
    <w:rsid w:val="005D41B3"/>
    <w:rsid w:val="005D4C2E"/>
    <w:rsid w:val="005D61FE"/>
    <w:rsid w:val="005D6266"/>
    <w:rsid w:val="005D664B"/>
    <w:rsid w:val="005D66C7"/>
    <w:rsid w:val="005D6972"/>
    <w:rsid w:val="005D6C27"/>
    <w:rsid w:val="005D7E5F"/>
    <w:rsid w:val="005E011A"/>
    <w:rsid w:val="005E0A72"/>
    <w:rsid w:val="005E0EB1"/>
    <w:rsid w:val="005E0FCC"/>
    <w:rsid w:val="005E0FED"/>
    <w:rsid w:val="005E1174"/>
    <w:rsid w:val="005E1584"/>
    <w:rsid w:val="005E2785"/>
    <w:rsid w:val="005E2ABE"/>
    <w:rsid w:val="005E2C1F"/>
    <w:rsid w:val="005E3240"/>
    <w:rsid w:val="005E33AA"/>
    <w:rsid w:val="005E48B2"/>
    <w:rsid w:val="005E5111"/>
    <w:rsid w:val="005E57AD"/>
    <w:rsid w:val="005E5D66"/>
    <w:rsid w:val="005E67F9"/>
    <w:rsid w:val="005E7A66"/>
    <w:rsid w:val="005F0A1E"/>
    <w:rsid w:val="005F115F"/>
    <w:rsid w:val="005F140D"/>
    <w:rsid w:val="005F1BC9"/>
    <w:rsid w:val="005F209D"/>
    <w:rsid w:val="005F219E"/>
    <w:rsid w:val="005F2A7B"/>
    <w:rsid w:val="005F342D"/>
    <w:rsid w:val="005F3D85"/>
    <w:rsid w:val="005F435C"/>
    <w:rsid w:val="005F4566"/>
    <w:rsid w:val="005F47B0"/>
    <w:rsid w:val="005F4DD5"/>
    <w:rsid w:val="005F4DE4"/>
    <w:rsid w:val="005F5514"/>
    <w:rsid w:val="005F5E78"/>
    <w:rsid w:val="005F6F89"/>
    <w:rsid w:val="005F7546"/>
    <w:rsid w:val="005F75E6"/>
    <w:rsid w:val="00600FCD"/>
    <w:rsid w:val="00601318"/>
    <w:rsid w:val="00601BCC"/>
    <w:rsid w:val="00601E50"/>
    <w:rsid w:val="00604B6C"/>
    <w:rsid w:val="00604E0F"/>
    <w:rsid w:val="006066B3"/>
    <w:rsid w:val="0060675F"/>
    <w:rsid w:val="0060700A"/>
    <w:rsid w:val="0061065D"/>
    <w:rsid w:val="00610771"/>
    <w:rsid w:val="00611161"/>
    <w:rsid w:val="00611799"/>
    <w:rsid w:val="00611C8C"/>
    <w:rsid w:val="006126D9"/>
    <w:rsid w:val="00613799"/>
    <w:rsid w:val="00614578"/>
    <w:rsid w:val="00614BB6"/>
    <w:rsid w:val="00615038"/>
    <w:rsid w:val="006179C2"/>
    <w:rsid w:val="0062069F"/>
    <w:rsid w:val="00621DB2"/>
    <w:rsid w:val="00622D8A"/>
    <w:rsid w:val="00623918"/>
    <w:rsid w:val="00624537"/>
    <w:rsid w:val="00624619"/>
    <w:rsid w:val="00624A0C"/>
    <w:rsid w:val="00625B62"/>
    <w:rsid w:val="006268A9"/>
    <w:rsid w:val="00626DDA"/>
    <w:rsid w:val="00626EEC"/>
    <w:rsid w:val="00627103"/>
    <w:rsid w:val="00627590"/>
    <w:rsid w:val="00627A7E"/>
    <w:rsid w:val="0063062C"/>
    <w:rsid w:val="006308AB"/>
    <w:rsid w:val="00630F87"/>
    <w:rsid w:val="00630FFD"/>
    <w:rsid w:val="00631002"/>
    <w:rsid w:val="00631039"/>
    <w:rsid w:val="00631064"/>
    <w:rsid w:val="006311CC"/>
    <w:rsid w:val="006313CA"/>
    <w:rsid w:val="00631730"/>
    <w:rsid w:val="00631AF3"/>
    <w:rsid w:val="00633DD3"/>
    <w:rsid w:val="006345AA"/>
    <w:rsid w:val="00634842"/>
    <w:rsid w:val="006348EE"/>
    <w:rsid w:val="00634B01"/>
    <w:rsid w:val="00634DBA"/>
    <w:rsid w:val="00634F14"/>
    <w:rsid w:val="0063558A"/>
    <w:rsid w:val="006358F2"/>
    <w:rsid w:val="00636C83"/>
    <w:rsid w:val="00637F5D"/>
    <w:rsid w:val="00640514"/>
    <w:rsid w:val="00640D2D"/>
    <w:rsid w:val="00640E7F"/>
    <w:rsid w:val="00641F96"/>
    <w:rsid w:val="00642282"/>
    <w:rsid w:val="006423C1"/>
    <w:rsid w:val="006429D3"/>
    <w:rsid w:val="00643746"/>
    <w:rsid w:val="00643ABB"/>
    <w:rsid w:val="00643BA2"/>
    <w:rsid w:val="00643EBC"/>
    <w:rsid w:val="0064414B"/>
    <w:rsid w:val="006446CA"/>
    <w:rsid w:val="0064491D"/>
    <w:rsid w:val="006455AF"/>
    <w:rsid w:val="00645AD1"/>
    <w:rsid w:val="00645C54"/>
    <w:rsid w:val="0064676C"/>
    <w:rsid w:val="00646953"/>
    <w:rsid w:val="0064718A"/>
    <w:rsid w:val="0064769D"/>
    <w:rsid w:val="00647AB6"/>
    <w:rsid w:val="00650AB4"/>
    <w:rsid w:val="00650B7A"/>
    <w:rsid w:val="00651D4A"/>
    <w:rsid w:val="0065275D"/>
    <w:rsid w:val="00652C48"/>
    <w:rsid w:val="00654393"/>
    <w:rsid w:val="006548DA"/>
    <w:rsid w:val="00654A53"/>
    <w:rsid w:val="00654EDF"/>
    <w:rsid w:val="00655CDF"/>
    <w:rsid w:val="0065661A"/>
    <w:rsid w:val="00656646"/>
    <w:rsid w:val="00656836"/>
    <w:rsid w:val="00657A92"/>
    <w:rsid w:val="00657BDC"/>
    <w:rsid w:val="006610E5"/>
    <w:rsid w:val="00661577"/>
    <w:rsid w:val="006628F1"/>
    <w:rsid w:val="00662DE2"/>
    <w:rsid w:val="0066315B"/>
    <w:rsid w:val="00664269"/>
    <w:rsid w:val="006642DC"/>
    <w:rsid w:val="006642E1"/>
    <w:rsid w:val="006652E6"/>
    <w:rsid w:val="00665B33"/>
    <w:rsid w:val="00665D72"/>
    <w:rsid w:val="0066618F"/>
    <w:rsid w:val="006663EF"/>
    <w:rsid w:val="00666BBD"/>
    <w:rsid w:val="00667254"/>
    <w:rsid w:val="0066752A"/>
    <w:rsid w:val="00667720"/>
    <w:rsid w:val="00667861"/>
    <w:rsid w:val="006708B6"/>
    <w:rsid w:val="00670955"/>
    <w:rsid w:val="00673FA6"/>
    <w:rsid w:val="00674136"/>
    <w:rsid w:val="00674BD0"/>
    <w:rsid w:val="0067659C"/>
    <w:rsid w:val="0067731F"/>
    <w:rsid w:val="00677817"/>
    <w:rsid w:val="00677FE4"/>
    <w:rsid w:val="006802EB"/>
    <w:rsid w:val="0068031F"/>
    <w:rsid w:val="00681ADB"/>
    <w:rsid w:val="00681DB6"/>
    <w:rsid w:val="00681F99"/>
    <w:rsid w:val="00682899"/>
    <w:rsid w:val="00683DF8"/>
    <w:rsid w:val="00684177"/>
    <w:rsid w:val="00684C36"/>
    <w:rsid w:val="00685A5A"/>
    <w:rsid w:val="006860C1"/>
    <w:rsid w:val="006863F3"/>
    <w:rsid w:val="00687213"/>
    <w:rsid w:val="006872A7"/>
    <w:rsid w:val="00687656"/>
    <w:rsid w:val="00687FA1"/>
    <w:rsid w:val="006917D7"/>
    <w:rsid w:val="0069275E"/>
    <w:rsid w:val="00692DAF"/>
    <w:rsid w:val="006934B5"/>
    <w:rsid w:val="00693967"/>
    <w:rsid w:val="00693C96"/>
    <w:rsid w:val="006941F2"/>
    <w:rsid w:val="00694206"/>
    <w:rsid w:val="00694517"/>
    <w:rsid w:val="00694BB4"/>
    <w:rsid w:val="00694C4D"/>
    <w:rsid w:val="006952D0"/>
    <w:rsid w:val="00695759"/>
    <w:rsid w:val="00695D3D"/>
    <w:rsid w:val="00696509"/>
    <w:rsid w:val="006971E9"/>
    <w:rsid w:val="006A18C8"/>
    <w:rsid w:val="006A1B28"/>
    <w:rsid w:val="006A2AA9"/>
    <w:rsid w:val="006A2AE7"/>
    <w:rsid w:val="006A2DBE"/>
    <w:rsid w:val="006A2DFA"/>
    <w:rsid w:val="006A2E3E"/>
    <w:rsid w:val="006A2E94"/>
    <w:rsid w:val="006A3332"/>
    <w:rsid w:val="006A341A"/>
    <w:rsid w:val="006A4C7C"/>
    <w:rsid w:val="006A55C5"/>
    <w:rsid w:val="006A5FF4"/>
    <w:rsid w:val="006A6051"/>
    <w:rsid w:val="006A6213"/>
    <w:rsid w:val="006A701B"/>
    <w:rsid w:val="006A74D8"/>
    <w:rsid w:val="006A74F1"/>
    <w:rsid w:val="006A7741"/>
    <w:rsid w:val="006A7846"/>
    <w:rsid w:val="006A7A50"/>
    <w:rsid w:val="006A7F6B"/>
    <w:rsid w:val="006B0F2A"/>
    <w:rsid w:val="006B11A9"/>
    <w:rsid w:val="006B146F"/>
    <w:rsid w:val="006B1B7E"/>
    <w:rsid w:val="006B476C"/>
    <w:rsid w:val="006B48F4"/>
    <w:rsid w:val="006B49A5"/>
    <w:rsid w:val="006B591E"/>
    <w:rsid w:val="006B652A"/>
    <w:rsid w:val="006B6569"/>
    <w:rsid w:val="006B66CE"/>
    <w:rsid w:val="006B6994"/>
    <w:rsid w:val="006B7D9C"/>
    <w:rsid w:val="006C0438"/>
    <w:rsid w:val="006C05C3"/>
    <w:rsid w:val="006C0B2E"/>
    <w:rsid w:val="006C172C"/>
    <w:rsid w:val="006C240C"/>
    <w:rsid w:val="006C2B0D"/>
    <w:rsid w:val="006C2B2E"/>
    <w:rsid w:val="006C321D"/>
    <w:rsid w:val="006C374D"/>
    <w:rsid w:val="006C3E06"/>
    <w:rsid w:val="006C5672"/>
    <w:rsid w:val="006C6303"/>
    <w:rsid w:val="006C7A35"/>
    <w:rsid w:val="006C7C52"/>
    <w:rsid w:val="006D0BEA"/>
    <w:rsid w:val="006D219C"/>
    <w:rsid w:val="006D2A28"/>
    <w:rsid w:val="006D2BEF"/>
    <w:rsid w:val="006D2EEC"/>
    <w:rsid w:val="006D34BA"/>
    <w:rsid w:val="006D4FA2"/>
    <w:rsid w:val="006D537A"/>
    <w:rsid w:val="006D53B3"/>
    <w:rsid w:val="006D6BD3"/>
    <w:rsid w:val="006D7EE5"/>
    <w:rsid w:val="006E02FC"/>
    <w:rsid w:val="006E06EE"/>
    <w:rsid w:val="006E0886"/>
    <w:rsid w:val="006E2480"/>
    <w:rsid w:val="006E269B"/>
    <w:rsid w:val="006E3218"/>
    <w:rsid w:val="006E33BF"/>
    <w:rsid w:val="006E37EF"/>
    <w:rsid w:val="006E3D90"/>
    <w:rsid w:val="006E3DEB"/>
    <w:rsid w:val="006E46AF"/>
    <w:rsid w:val="006E4B1C"/>
    <w:rsid w:val="006E51BF"/>
    <w:rsid w:val="006E63B1"/>
    <w:rsid w:val="006E7427"/>
    <w:rsid w:val="006E7759"/>
    <w:rsid w:val="006E7808"/>
    <w:rsid w:val="006E7B36"/>
    <w:rsid w:val="006F02A8"/>
    <w:rsid w:val="006F0551"/>
    <w:rsid w:val="006F09BB"/>
    <w:rsid w:val="006F11D4"/>
    <w:rsid w:val="006F26AF"/>
    <w:rsid w:val="006F31FA"/>
    <w:rsid w:val="006F361C"/>
    <w:rsid w:val="006F5819"/>
    <w:rsid w:val="006F5E2A"/>
    <w:rsid w:val="006F6642"/>
    <w:rsid w:val="006F7103"/>
    <w:rsid w:val="006F7A85"/>
    <w:rsid w:val="006F7BD6"/>
    <w:rsid w:val="00700A23"/>
    <w:rsid w:val="00701825"/>
    <w:rsid w:val="00701A65"/>
    <w:rsid w:val="007026A5"/>
    <w:rsid w:val="00702B11"/>
    <w:rsid w:val="00702DE4"/>
    <w:rsid w:val="007031EA"/>
    <w:rsid w:val="007033AC"/>
    <w:rsid w:val="00705288"/>
    <w:rsid w:val="0070576D"/>
    <w:rsid w:val="0070579F"/>
    <w:rsid w:val="00705BC5"/>
    <w:rsid w:val="00705E61"/>
    <w:rsid w:val="00706312"/>
    <w:rsid w:val="00707604"/>
    <w:rsid w:val="00707E37"/>
    <w:rsid w:val="00707E5F"/>
    <w:rsid w:val="00710470"/>
    <w:rsid w:val="00710B42"/>
    <w:rsid w:val="00711BE5"/>
    <w:rsid w:val="0071246F"/>
    <w:rsid w:val="007124BC"/>
    <w:rsid w:val="00712983"/>
    <w:rsid w:val="007132D5"/>
    <w:rsid w:val="0071376D"/>
    <w:rsid w:val="0071393F"/>
    <w:rsid w:val="007141E2"/>
    <w:rsid w:val="00714218"/>
    <w:rsid w:val="0071430B"/>
    <w:rsid w:val="0071464F"/>
    <w:rsid w:val="00714731"/>
    <w:rsid w:val="00714A7A"/>
    <w:rsid w:val="007151AC"/>
    <w:rsid w:val="007163DD"/>
    <w:rsid w:val="00716427"/>
    <w:rsid w:val="00717086"/>
    <w:rsid w:val="00717AF5"/>
    <w:rsid w:val="0072059F"/>
    <w:rsid w:val="0072156F"/>
    <w:rsid w:val="007219D8"/>
    <w:rsid w:val="00722938"/>
    <w:rsid w:val="00722CEF"/>
    <w:rsid w:val="00722FC3"/>
    <w:rsid w:val="0072352C"/>
    <w:rsid w:val="007236C0"/>
    <w:rsid w:val="007236C8"/>
    <w:rsid w:val="0072430E"/>
    <w:rsid w:val="00724B92"/>
    <w:rsid w:val="00724D88"/>
    <w:rsid w:val="00724E53"/>
    <w:rsid w:val="007268CC"/>
    <w:rsid w:val="007273A5"/>
    <w:rsid w:val="00727F31"/>
    <w:rsid w:val="007304DA"/>
    <w:rsid w:val="00730DF5"/>
    <w:rsid w:val="00731A3A"/>
    <w:rsid w:val="007322EC"/>
    <w:rsid w:val="007337CC"/>
    <w:rsid w:val="00733F8D"/>
    <w:rsid w:val="007369F0"/>
    <w:rsid w:val="00736C8B"/>
    <w:rsid w:val="0073740D"/>
    <w:rsid w:val="0074001B"/>
    <w:rsid w:val="00740896"/>
    <w:rsid w:val="007417C0"/>
    <w:rsid w:val="007418C9"/>
    <w:rsid w:val="00741A86"/>
    <w:rsid w:val="00741AE6"/>
    <w:rsid w:val="007439FA"/>
    <w:rsid w:val="00744F22"/>
    <w:rsid w:val="0074546D"/>
    <w:rsid w:val="00746621"/>
    <w:rsid w:val="00746934"/>
    <w:rsid w:val="00746E8D"/>
    <w:rsid w:val="00747200"/>
    <w:rsid w:val="007473B0"/>
    <w:rsid w:val="00747EBD"/>
    <w:rsid w:val="00750568"/>
    <w:rsid w:val="007509F4"/>
    <w:rsid w:val="007514ED"/>
    <w:rsid w:val="0075183D"/>
    <w:rsid w:val="00752713"/>
    <w:rsid w:val="007528BE"/>
    <w:rsid w:val="007548EA"/>
    <w:rsid w:val="00754940"/>
    <w:rsid w:val="00754BC6"/>
    <w:rsid w:val="00756DC3"/>
    <w:rsid w:val="00757C44"/>
    <w:rsid w:val="00757FEF"/>
    <w:rsid w:val="007600E3"/>
    <w:rsid w:val="00760329"/>
    <w:rsid w:val="007614B9"/>
    <w:rsid w:val="007617A5"/>
    <w:rsid w:val="007618BD"/>
    <w:rsid w:val="00761D31"/>
    <w:rsid w:val="00761F3B"/>
    <w:rsid w:val="0076223C"/>
    <w:rsid w:val="00762544"/>
    <w:rsid w:val="00762E0C"/>
    <w:rsid w:val="00763CCD"/>
    <w:rsid w:val="0076483F"/>
    <w:rsid w:val="00764D06"/>
    <w:rsid w:val="00764D3A"/>
    <w:rsid w:val="00764E25"/>
    <w:rsid w:val="00765DB9"/>
    <w:rsid w:val="00766378"/>
    <w:rsid w:val="00766E3E"/>
    <w:rsid w:val="00766F60"/>
    <w:rsid w:val="0076718F"/>
    <w:rsid w:val="00767F0E"/>
    <w:rsid w:val="00771835"/>
    <w:rsid w:val="007724A8"/>
    <w:rsid w:val="007725E1"/>
    <w:rsid w:val="00773418"/>
    <w:rsid w:val="00773A19"/>
    <w:rsid w:val="00773C79"/>
    <w:rsid w:val="00773E15"/>
    <w:rsid w:val="00773F8F"/>
    <w:rsid w:val="00774224"/>
    <w:rsid w:val="007743F2"/>
    <w:rsid w:val="00774B0E"/>
    <w:rsid w:val="00774BEF"/>
    <w:rsid w:val="00775D79"/>
    <w:rsid w:val="00775E66"/>
    <w:rsid w:val="00775F66"/>
    <w:rsid w:val="00776391"/>
    <w:rsid w:val="00776D3C"/>
    <w:rsid w:val="00776FB6"/>
    <w:rsid w:val="00777E01"/>
    <w:rsid w:val="007800DC"/>
    <w:rsid w:val="0078044A"/>
    <w:rsid w:val="00780968"/>
    <w:rsid w:val="00781DD5"/>
    <w:rsid w:val="00781F94"/>
    <w:rsid w:val="00782954"/>
    <w:rsid w:val="00782D84"/>
    <w:rsid w:val="0078324C"/>
    <w:rsid w:val="00783FE1"/>
    <w:rsid w:val="00784022"/>
    <w:rsid w:val="00784869"/>
    <w:rsid w:val="0078611F"/>
    <w:rsid w:val="00787E62"/>
    <w:rsid w:val="00791043"/>
    <w:rsid w:val="007916BA"/>
    <w:rsid w:val="00791EC0"/>
    <w:rsid w:val="00792454"/>
    <w:rsid w:val="00792784"/>
    <w:rsid w:val="00792CD9"/>
    <w:rsid w:val="00793FD9"/>
    <w:rsid w:val="00794842"/>
    <w:rsid w:val="00795AC7"/>
    <w:rsid w:val="00795FCA"/>
    <w:rsid w:val="00796738"/>
    <w:rsid w:val="0079763B"/>
    <w:rsid w:val="00797A33"/>
    <w:rsid w:val="00797F40"/>
    <w:rsid w:val="007A2F95"/>
    <w:rsid w:val="007A30F8"/>
    <w:rsid w:val="007A3A42"/>
    <w:rsid w:val="007A49A5"/>
    <w:rsid w:val="007A4C96"/>
    <w:rsid w:val="007A622F"/>
    <w:rsid w:val="007B01B3"/>
    <w:rsid w:val="007B15DA"/>
    <w:rsid w:val="007B21F3"/>
    <w:rsid w:val="007B3CA2"/>
    <w:rsid w:val="007B3D78"/>
    <w:rsid w:val="007B3FE3"/>
    <w:rsid w:val="007B4AE7"/>
    <w:rsid w:val="007B5609"/>
    <w:rsid w:val="007B5D49"/>
    <w:rsid w:val="007B63A0"/>
    <w:rsid w:val="007B7171"/>
    <w:rsid w:val="007B7198"/>
    <w:rsid w:val="007B7936"/>
    <w:rsid w:val="007C05BC"/>
    <w:rsid w:val="007C0806"/>
    <w:rsid w:val="007C27CE"/>
    <w:rsid w:val="007C2A39"/>
    <w:rsid w:val="007C323D"/>
    <w:rsid w:val="007C3433"/>
    <w:rsid w:val="007C54FB"/>
    <w:rsid w:val="007C60D2"/>
    <w:rsid w:val="007C63E9"/>
    <w:rsid w:val="007C6BA0"/>
    <w:rsid w:val="007C723A"/>
    <w:rsid w:val="007C72AD"/>
    <w:rsid w:val="007C7316"/>
    <w:rsid w:val="007C7A7A"/>
    <w:rsid w:val="007C7D85"/>
    <w:rsid w:val="007D0196"/>
    <w:rsid w:val="007D0A0E"/>
    <w:rsid w:val="007D102A"/>
    <w:rsid w:val="007D10D1"/>
    <w:rsid w:val="007D1984"/>
    <w:rsid w:val="007D1ED0"/>
    <w:rsid w:val="007D291A"/>
    <w:rsid w:val="007D3503"/>
    <w:rsid w:val="007D366D"/>
    <w:rsid w:val="007D3AD7"/>
    <w:rsid w:val="007D4154"/>
    <w:rsid w:val="007D4260"/>
    <w:rsid w:val="007D466A"/>
    <w:rsid w:val="007D4DA2"/>
    <w:rsid w:val="007D51A2"/>
    <w:rsid w:val="007D5842"/>
    <w:rsid w:val="007D7000"/>
    <w:rsid w:val="007D7398"/>
    <w:rsid w:val="007D7CDC"/>
    <w:rsid w:val="007E0011"/>
    <w:rsid w:val="007E0308"/>
    <w:rsid w:val="007E04F7"/>
    <w:rsid w:val="007E05ED"/>
    <w:rsid w:val="007E0939"/>
    <w:rsid w:val="007E0BEB"/>
    <w:rsid w:val="007E1222"/>
    <w:rsid w:val="007E1C22"/>
    <w:rsid w:val="007E1EB3"/>
    <w:rsid w:val="007E26C1"/>
    <w:rsid w:val="007E2EDB"/>
    <w:rsid w:val="007E381A"/>
    <w:rsid w:val="007E3A46"/>
    <w:rsid w:val="007E4341"/>
    <w:rsid w:val="007E4355"/>
    <w:rsid w:val="007E5235"/>
    <w:rsid w:val="007E52C6"/>
    <w:rsid w:val="007E6084"/>
    <w:rsid w:val="007E6E32"/>
    <w:rsid w:val="007E7437"/>
    <w:rsid w:val="007F08A9"/>
    <w:rsid w:val="007F0E83"/>
    <w:rsid w:val="007F0EB2"/>
    <w:rsid w:val="007F0F47"/>
    <w:rsid w:val="007F11AB"/>
    <w:rsid w:val="007F1B20"/>
    <w:rsid w:val="007F2735"/>
    <w:rsid w:val="007F2840"/>
    <w:rsid w:val="007F318E"/>
    <w:rsid w:val="007F3638"/>
    <w:rsid w:val="007F3993"/>
    <w:rsid w:val="007F493E"/>
    <w:rsid w:val="007F4C7C"/>
    <w:rsid w:val="007F56DF"/>
    <w:rsid w:val="007F6526"/>
    <w:rsid w:val="007F6A1E"/>
    <w:rsid w:val="007F7583"/>
    <w:rsid w:val="007F79F5"/>
    <w:rsid w:val="0080002D"/>
    <w:rsid w:val="008004D5"/>
    <w:rsid w:val="0080062E"/>
    <w:rsid w:val="008015CA"/>
    <w:rsid w:val="008027FA"/>
    <w:rsid w:val="0080362D"/>
    <w:rsid w:val="00803BD5"/>
    <w:rsid w:val="0080437C"/>
    <w:rsid w:val="008050FD"/>
    <w:rsid w:val="008053A3"/>
    <w:rsid w:val="00805B0F"/>
    <w:rsid w:val="00806832"/>
    <w:rsid w:val="008116F0"/>
    <w:rsid w:val="00812081"/>
    <w:rsid w:val="008135EE"/>
    <w:rsid w:val="00813A8A"/>
    <w:rsid w:val="00815308"/>
    <w:rsid w:val="008155A4"/>
    <w:rsid w:val="008168C4"/>
    <w:rsid w:val="00817443"/>
    <w:rsid w:val="00817E4D"/>
    <w:rsid w:val="00817ED3"/>
    <w:rsid w:val="0082058C"/>
    <w:rsid w:val="008220B8"/>
    <w:rsid w:val="008225C5"/>
    <w:rsid w:val="008226AE"/>
    <w:rsid w:val="00822745"/>
    <w:rsid w:val="00822D68"/>
    <w:rsid w:val="00823082"/>
    <w:rsid w:val="00823A15"/>
    <w:rsid w:val="0082517B"/>
    <w:rsid w:val="008259D1"/>
    <w:rsid w:val="00825C4D"/>
    <w:rsid w:val="00826BD4"/>
    <w:rsid w:val="00827306"/>
    <w:rsid w:val="00832910"/>
    <w:rsid w:val="00833159"/>
    <w:rsid w:val="00833721"/>
    <w:rsid w:val="00833D07"/>
    <w:rsid w:val="008345A6"/>
    <w:rsid w:val="008354C4"/>
    <w:rsid w:val="008364A0"/>
    <w:rsid w:val="00836A4A"/>
    <w:rsid w:val="0083715F"/>
    <w:rsid w:val="008372D6"/>
    <w:rsid w:val="00837542"/>
    <w:rsid w:val="00837A70"/>
    <w:rsid w:val="00840481"/>
    <w:rsid w:val="00841095"/>
    <w:rsid w:val="00841534"/>
    <w:rsid w:val="00842454"/>
    <w:rsid w:val="008424BF"/>
    <w:rsid w:val="00843C24"/>
    <w:rsid w:val="00843ED1"/>
    <w:rsid w:val="008457CF"/>
    <w:rsid w:val="008463D8"/>
    <w:rsid w:val="008463EB"/>
    <w:rsid w:val="008469C9"/>
    <w:rsid w:val="008501C5"/>
    <w:rsid w:val="00851509"/>
    <w:rsid w:val="0085188A"/>
    <w:rsid w:val="00851A96"/>
    <w:rsid w:val="008520D4"/>
    <w:rsid w:val="00852826"/>
    <w:rsid w:val="00852D8B"/>
    <w:rsid w:val="00852FD1"/>
    <w:rsid w:val="00853E2C"/>
    <w:rsid w:val="008549B4"/>
    <w:rsid w:val="0085503E"/>
    <w:rsid w:val="008558CF"/>
    <w:rsid w:val="0085644D"/>
    <w:rsid w:val="008566C2"/>
    <w:rsid w:val="00856FA1"/>
    <w:rsid w:val="0085711D"/>
    <w:rsid w:val="008574A8"/>
    <w:rsid w:val="00857F79"/>
    <w:rsid w:val="008605DD"/>
    <w:rsid w:val="008608E8"/>
    <w:rsid w:val="00860B5B"/>
    <w:rsid w:val="00861F1B"/>
    <w:rsid w:val="0086236E"/>
    <w:rsid w:val="008628B2"/>
    <w:rsid w:val="00862A65"/>
    <w:rsid w:val="00862EF5"/>
    <w:rsid w:val="0086362C"/>
    <w:rsid w:val="0086537A"/>
    <w:rsid w:val="008656D8"/>
    <w:rsid w:val="00865C29"/>
    <w:rsid w:val="00865EAD"/>
    <w:rsid w:val="008662BA"/>
    <w:rsid w:val="00866CFE"/>
    <w:rsid w:val="00867057"/>
    <w:rsid w:val="00867404"/>
    <w:rsid w:val="00867602"/>
    <w:rsid w:val="00867B9C"/>
    <w:rsid w:val="00870AC0"/>
    <w:rsid w:val="00870F6B"/>
    <w:rsid w:val="00871598"/>
    <w:rsid w:val="00871F2D"/>
    <w:rsid w:val="00871F8D"/>
    <w:rsid w:val="00872077"/>
    <w:rsid w:val="00872259"/>
    <w:rsid w:val="0087256F"/>
    <w:rsid w:val="00872B8D"/>
    <w:rsid w:val="00872E33"/>
    <w:rsid w:val="00872F03"/>
    <w:rsid w:val="00872FA9"/>
    <w:rsid w:val="00874816"/>
    <w:rsid w:val="008748B3"/>
    <w:rsid w:val="00874988"/>
    <w:rsid w:val="00874A57"/>
    <w:rsid w:val="00875CEA"/>
    <w:rsid w:val="00875E18"/>
    <w:rsid w:val="00876026"/>
    <w:rsid w:val="00876667"/>
    <w:rsid w:val="00876CEB"/>
    <w:rsid w:val="00876F6D"/>
    <w:rsid w:val="00877445"/>
    <w:rsid w:val="008777B8"/>
    <w:rsid w:val="00877CC6"/>
    <w:rsid w:val="00880368"/>
    <w:rsid w:val="008806A3"/>
    <w:rsid w:val="00880D88"/>
    <w:rsid w:val="0088132A"/>
    <w:rsid w:val="008835D1"/>
    <w:rsid w:val="00883E1C"/>
    <w:rsid w:val="00884455"/>
    <w:rsid w:val="00885CED"/>
    <w:rsid w:val="00885E44"/>
    <w:rsid w:val="00886094"/>
    <w:rsid w:val="008873AE"/>
    <w:rsid w:val="00887649"/>
    <w:rsid w:val="0089021B"/>
    <w:rsid w:val="008906CC"/>
    <w:rsid w:val="008907ED"/>
    <w:rsid w:val="008913CE"/>
    <w:rsid w:val="00891D97"/>
    <w:rsid w:val="00892183"/>
    <w:rsid w:val="00892673"/>
    <w:rsid w:val="00893BFB"/>
    <w:rsid w:val="00893C84"/>
    <w:rsid w:val="008946BC"/>
    <w:rsid w:val="00895BCA"/>
    <w:rsid w:val="00896801"/>
    <w:rsid w:val="00897CCE"/>
    <w:rsid w:val="008A046D"/>
    <w:rsid w:val="008A052F"/>
    <w:rsid w:val="008A05FA"/>
    <w:rsid w:val="008A06A4"/>
    <w:rsid w:val="008A10BD"/>
    <w:rsid w:val="008A1F2F"/>
    <w:rsid w:val="008A26D3"/>
    <w:rsid w:val="008A26E7"/>
    <w:rsid w:val="008A32B0"/>
    <w:rsid w:val="008A443B"/>
    <w:rsid w:val="008A596F"/>
    <w:rsid w:val="008A5BDD"/>
    <w:rsid w:val="008A659F"/>
    <w:rsid w:val="008A7424"/>
    <w:rsid w:val="008A76AA"/>
    <w:rsid w:val="008A7CAD"/>
    <w:rsid w:val="008B1E8A"/>
    <w:rsid w:val="008B1F19"/>
    <w:rsid w:val="008B3466"/>
    <w:rsid w:val="008B45A5"/>
    <w:rsid w:val="008B4B55"/>
    <w:rsid w:val="008B5E9C"/>
    <w:rsid w:val="008B5F3F"/>
    <w:rsid w:val="008B68C9"/>
    <w:rsid w:val="008B6E11"/>
    <w:rsid w:val="008C0545"/>
    <w:rsid w:val="008C0855"/>
    <w:rsid w:val="008C0D4A"/>
    <w:rsid w:val="008C138B"/>
    <w:rsid w:val="008C17BA"/>
    <w:rsid w:val="008C2704"/>
    <w:rsid w:val="008C31EE"/>
    <w:rsid w:val="008C3BDF"/>
    <w:rsid w:val="008C3C1B"/>
    <w:rsid w:val="008C3C2C"/>
    <w:rsid w:val="008C3C8F"/>
    <w:rsid w:val="008C3F96"/>
    <w:rsid w:val="008C41B9"/>
    <w:rsid w:val="008C42AA"/>
    <w:rsid w:val="008C47D6"/>
    <w:rsid w:val="008C4AA7"/>
    <w:rsid w:val="008C4BDC"/>
    <w:rsid w:val="008C54BD"/>
    <w:rsid w:val="008C5EA5"/>
    <w:rsid w:val="008C5FEE"/>
    <w:rsid w:val="008C61B3"/>
    <w:rsid w:val="008C6FD9"/>
    <w:rsid w:val="008D0AA1"/>
    <w:rsid w:val="008D1504"/>
    <w:rsid w:val="008D16B8"/>
    <w:rsid w:val="008D2656"/>
    <w:rsid w:val="008D3280"/>
    <w:rsid w:val="008D3351"/>
    <w:rsid w:val="008D3747"/>
    <w:rsid w:val="008D3DF5"/>
    <w:rsid w:val="008D4456"/>
    <w:rsid w:val="008D44AA"/>
    <w:rsid w:val="008D4E2F"/>
    <w:rsid w:val="008D631A"/>
    <w:rsid w:val="008D6682"/>
    <w:rsid w:val="008D7396"/>
    <w:rsid w:val="008D7BB1"/>
    <w:rsid w:val="008E03CE"/>
    <w:rsid w:val="008E08BC"/>
    <w:rsid w:val="008E096D"/>
    <w:rsid w:val="008E0FC9"/>
    <w:rsid w:val="008E1645"/>
    <w:rsid w:val="008E1778"/>
    <w:rsid w:val="008E182A"/>
    <w:rsid w:val="008E3242"/>
    <w:rsid w:val="008E349A"/>
    <w:rsid w:val="008E34EB"/>
    <w:rsid w:val="008E435B"/>
    <w:rsid w:val="008E58E9"/>
    <w:rsid w:val="008E5DB2"/>
    <w:rsid w:val="008E7B1F"/>
    <w:rsid w:val="008E7B55"/>
    <w:rsid w:val="008E7CF5"/>
    <w:rsid w:val="008F06C9"/>
    <w:rsid w:val="008F0E95"/>
    <w:rsid w:val="008F0FB3"/>
    <w:rsid w:val="008F15AA"/>
    <w:rsid w:val="008F196D"/>
    <w:rsid w:val="008F2DA6"/>
    <w:rsid w:val="008F3D55"/>
    <w:rsid w:val="008F3F20"/>
    <w:rsid w:val="008F44C6"/>
    <w:rsid w:val="008F4F0A"/>
    <w:rsid w:val="008F546C"/>
    <w:rsid w:val="008F5B1E"/>
    <w:rsid w:val="008F67CB"/>
    <w:rsid w:val="008F7AA2"/>
    <w:rsid w:val="008F7B40"/>
    <w:rsid w:val="008F7B53"/>
    <w:rsid w:val="008F7F79"/>
    <w:rsid w:val="009003F3"/>
    <w:rsid w:val="00900D8A"/>
    <w:rsid w:val="00901955"/>
    <w:rsid w:val="00901FF7"/>
    <w:rsid w:val="00902F90"/>
    <w:rsid w:val="009035B0"/>
    <w:rsid w:val="009037CA"/>
    <w:rsid w:val="00903C5F"/>
    <w:rsid w:val="00903DC5"/>
    <w:rsid w:val="00904020"/>
    <w:rsid w:val="0090785E"/>
    <w:rsid w:val="00907A23"/>
    <w:rsid w:val="00907C39"/>
    <w:rsid w:val="00907EBA"/>
    <w:rsid w:val="00907F58"/>
    <w:rsid w:val="00910B19"/>
    <w:rsid w:val="00911440"/>
    <w:rsid w:val="009119A6"/>
    <w:rsid w:val="009121D1"/>
    <w:rsid w:val="00912386"/>
    <w:rsid w:val="00913CE7"/>
    <w:rsid w:val="00914432"/>
    <w:rsid w:val="009144DF"/>
    <w:rsid w:val="0091460C"/>
    <w:rsid w:val="00914BF7"/>
    <w:rsid w:val="0091510C"/>
    <w:rsid w:val="00915399"/>
    <w:rsid w:val="00915A84"/>
    <w:rsid w:val="00915DA0"/>
    <w:rsid w:val="00916734"/>
    <w:rsid w:val="00916F0A"/>
    <w:rsid w:val="009171E9"/>
    <w:rsid w:val="00917577"/>
    <w:rsid w:val="00917734"/>
    <w:rsid w:val="0092001D"/>
    <w:rsid w:val="00920177"/>
    <w:rsid w:val="009204FC"/>
    <w:rsid w:val="009208F0"/>
    <w:rsid w:val="0092095B"/>
    <w:rsid w:val="00921554"/>
    <w:rsid w:val="00921BBB"/>
    <w:rsid w:val="00923155"/>
    <w:rsid w:val="009241BD"/>
    <w:rsid w:val="00926CA2"/>
    <w:rsid w:val="00926CAD"/>
    <w:rsid w:val="00926DBF"/>
    <w:rsid w:val="009272C3"/>
    <w:rsid w:val="0092748C"/>
    <w:rsid w:val="009277F2"/>
    <w:rsid w:val="009303A0"/>
    <w:rsid w:val="00930669"/>
    <w:rsid w:val="00932D96"/>
    <w:rsid w:val="009330F2"/>
    <w:rsid w:val="009343BB"/>
    <w:rsid w:val="00934859"/>
    <w:rsid w:val="009348CD"/>
    <w:rsid w:val="00934D52"/>
    <w:rsid w:val="009351CF"/>
    <w:rsid w:val="00935CC7"/>
    <w:rsid w:val="00935F26"/>
    <w:rsid w:val="009368DF"/>
    <w:rsid w:val="00936DD0"/>
    <w:rsid w:val="00937DB9"/>
    <w:rsid w:val="00941B59"/>
    <w:rsid w:val="00943312"/>
    <w:rsid w:val="00943D49"/>
    <w:rsid w:val="00943FC6"/>
    <w:rsid w:val="0094422A"/>
    <w:rsid w:val="00944465"/>
    <w:rsid w:val="00944F06"/>
    <w:rsid w:val="0094686F"/>
    <w:rsid w:val="009472B6"/>
    <w:rsid w:val="00947797"/>
    <w:rsid w:val="009500ED"/>
    <w:rsid w:val="0095096F"/>
    <w:rsid w:val="00950E4D"/>
    <w:rsid w:val="0095188E"/>
    <w:rsid w:val="00952640"/>
    <w:rsid w:val="00952810"/>
    <w:rsid w:val="00952988"/>
    <w:rsid w:val="00952C7D"/>
    <w:rsid w:val="00954395"/>
    <w:rsid w:val="00954484"/>
    <w:rsid w:val="00954B1B"/>
    <w:rsid w:val="009552FA"/>
    <w:rsid w:val="00955EAA"/>
    <w:rsid w:val="00956414"/>
    <w:rsid w:val="00956531"/>
    <w:rsid w:val="009568E7"/>
    <w:rsid w:val="0095702D"/>
    <w:rsid w:val="0095722A"/>
    <w:rsid w:val="00957EFC"/>
    <w:rsid w:val="009600D1"/>
    <w:rsid w:val="009600DE"/>
    <w:rsid w:val="00960760"/>
    <w:rsid w:val="00961542"/>
    <w:rsid w:val="009615B4"/>
    <w:rsid w:val="009618AB"/>
    <w:rsid w:val="00962403"/>
    <w:rsid w:val="009636F5"/>
    <w:rsid w:val="0096385E"/>
    <w:rsid w:val="00964157"/>
    <w:rsid w:val="00966229"/>
    <w:rsid w:val="00966A03"/>
    <w:rsid w:val="00967391"/>
    <w:rsid w:val="009706A6"/>
    <w:rsid w:val="00970A19"/>
    <w:rsid w:val="00970A7A"/>
    <w:rsid w:val="00970AAA"/>
    <w:rsid w:val="00970BA2"/>
    <w:rsid w:val="009740EB"/>
    <w:rsid w:val="0097518F"/>
    <w:rsid w:val="00975AF0"/>
    <w:rsid w:val="0097678D"/>
    <w:rsid w:val="00976AA5"/>
    <w:rsid w:val="00977D3A"/>
    <w:rsid w:val="00980BA2"/>
    <w:rsid w:val="00980F02"/>
    <w:rsid w:val="009813E6"/>
    <w:rsid w:val="009817C3"/>
    <w:rsid w:val="00982A3E"/>
    <w:rsid w:val="009831D4"/>
    <w:rsid w:val="009832C9"/>
    <w:rsid w:val="0098337C"/>
    <w:rsid w:val="00983926"/>
    <w:rsid w:val="009840E1"/>
    <w:rsid w:val="0098425A"/>
    <w:rsid w:val="00984813"/>
    <w:rsid w:val="0098490B"/>
    <w:rsid w:val="009864B7"/>
    <w:rsid w:val="00986567"/>
    <w:rsid w:val="009873DC"/>
    <w:rsid w:val="00987A90"/>
    <w:rsid w:val="0099110F"/>
    <w:rsid w:val="00991512"/>
    <w:rsid w:val="00991CB3"/>
    <w:rsid w:val="00994206"/>
    <w:rsid w:val="00994575"/>
    <w:rsid w:val="009957F3"/>
    <w:rsid w:val="00995BFC"/>
    <w:rsid w:val="0099665D"/>
    <w:rsid w:val="009968DD"/>
    <w:rsid w:val="00996DB5"/>
    <w:rsid w:val="00996E06"/>
    <w:rsid w:val="009971E6"/>
    <w:rsid w:val="00997264"/>
    <w:rsid w:val="0099773A"/>
    <w:rsid w:val="0099773D"/>
    <w:rsid w:val="00997A40"/>
    <w:rsid w:val="009A0187"/>
    <w:rsid w:val="009A06B8"/>
    <w:rsid w:val="009A1640"/>
    <w:rsid w:val="009A1D77"/>
    <w:rsid w:val="009A2090"/>
    <w:rsid w:val="009A2260"/>
    <w:rsid w:val="009A35DC"/>
    <w:rsid w:val="009A3BB2"/>
    <w:rsid w:val="009A40DF"/>
    <w:rsid w:val="009A46D6"/>
    <w:rsid w:val="009A4C06"/>
    <w:rsid w:val="009A56D7"/>
    <w:rsid w:val="009A6018"/>
    <w:rsid w:val="009A6A6A"/>
    <w:rsid w:val="009A7195"/>
    <w:rsid w:val="009A7918"/>
    <w:rsid w:val="009A7B07"/>
    <w:rsid w:val="009B0409"/>
    <w:rsid w:val="009B1DED"/>
    <w:rsid w:val="009B2CA5"/>
    <w:rsid w:val="009B2FE6"/>
    <w:rsid w:val="009B315D"/>
    <w:rsid w:val="009B44D6"/>
    <w:rsid w:val="009B4DCA"/>
    <w:rsid w:val="009B6341"/>
    <w:rsid w:val="009B651B"/>
    <w:rsid w:val="009B6DF3"/>
    <w:rsid w:val="009B72B8"/>
    <w:rsid w:val="009B7304"/>
    <w:rsid w:val="009B7CFA"/>
    <w:rsid w:val="009B7F4F"/>
    <w:rsid w:val="009C0F10"/>
    <w:rsid w:val="009C1D09"/>
    <w:rsid w:val="009C20D5"/>
    <w:rsid w:val="009C2326"/>
    <w:rsid w:val="009C251D"/>
    <w:rsid w:val="009C2DA4"/>
    <w:rsid w:val="009C3A00"/>
    <w:rsid w:val="009C3E17"/>
    <w:rsid w:val="009C44F4"/>
    <w:rsid w:val="009C4F54"/>
    <w:rsid w:val="009C5438"/>
    <w:rsid w:val="009C5857"/>
    <w:rsid w:val="009C5962"/>
    <w:rsid w:val="009C717C"/>
    <w:rsid w:val="009C79D6"/>
    <w:rsid w:val="009D0357"/>
    <w:rsid w:val="009D03EC"/>
    <w:rsid w:val="009D0872"/>
    <w:rsid w:val="009D0B45"/>
    <w:rsid w:val="009D11AF"/>
    <w:rsid w:val="009D1A5F"/>
    <w:rsid w:val="009D1E96"/>
    <w:rsid w:val="009D2294"/>
    <w:rsid w:val="009D28CC"/>
    <w:rsid w:val="009D3CEB"/>
    <w:rsid w:val="009D4177"/>
    <w:rsid w:val="009D4244"/>
    <w:rsid w:val="009D4364"/>
    <w:rsid w:val="009D44A0"/>
    <w:rsid w:val="009D46A4"/>
    <w:rsid w:val="009D54BC"/>
    <w:rsid w:val="009D5650"/>
    <w:rsid w:val="009D5746"/>
    <w:rsid w:val="009D5F2E"/>
    <w:rsid w:val="009D6AAA"/>
    <w:rsid w:val="009D70E2"/>
    <w:rsid w:val="009E04CA"/>
    <w:rsid w:val="009E13F8"/>
    <w:rsid w:val="009E4A0D"/>
    <w:rsid w:val="009E4B1F"/>
    <w:rsid w:val="009E5F60"/>
    <w:rsid w:val="009E66BC"/>
    <w:rsid w:val="009E6E26"/>
    <w:rsid w:val="009E7100"/>
    <w:rsid w:val="009F003B"/>
    <w:rsid w:val="009F079E"/>
    <w:rsid w:val="009F240C"/>
    <w:rsid w:val="009F3FCB"/>
    <w:rsid w:val="009F46DF"/>
    <w:rsid w:val="009F4792"/>
    <w:rsid w:val="009F4AC9"/>
    <w:rsid w:val="009F565B"/>
    <w:rsid w:val="009F56D8"/>
    <w:rsid w:val="009F59E1"/>
    <w:rsid w:val="009F5B5F"/>
    <w:rsid w:val="009F5D17"/>
    <w:rsid w:val="009F5EDB"/>
    <w:rsid w:val="009F629C"/>
    <w:rsid w:val="009F6606"/>
    <w:rsid w:val="009F6E6B"/>
    <w:rsid w:val="009F7260"/>
    <w:rsid w:val="009F74A1"/>
    <w:rsid w:val="009F7D55"/>
    <w:rsid w:val="009F7DDE"/>
    <w:rsid w:val="00A00008"/>
    <w:rsid w:val="00A00627"/>
    <w:rsid w:val="00A00BE6"/>
    <w:rsid w:val="00A0135A"/>
    <w:rsid w:val="00A0193A"/>
    <w:rsid w:val="00A02DED"/>
    <w:rsid w:val="00A02ED0"/>
    <w:rsid w:val="00A041D8"/>
    <w:rsid w:val="00A0476E"/>
    <w:rsid w:val="00A050DB"/>
    <w:rsid w:val="00A05729"/>
    <w:rsid w:val="00A05FBB"/>
    <w:rsid w:val="00A0652A"/>
    <w:rsid w:val="00A06B62"/>
    <w:rsid w:val="00A0707C"/>
    <w:rsid w:val="00A0792B"/>
    <w:rsid w:val="00A101F8"/>
    <w:rsid w:val="00A10B91"/>
    <w:rsid w:val="00A12288"/>
    <w:rsid w:val="00A12E0D"/>
    <w:rsid w:val="00A144F9"/>
    <w:rsid w:val="00A14593"/>
    <w:rsid w:val="00A149FC"/>
    <w:rsid w:val="00A155B2"/>
    <w:rsid w:val="00A15BAC"/>
    <w:rsid w:val="00A15FCE"/>
    <w:rsid w:val="00A1630B"/>
    <w:rsid w:val="00A1700A"/>
    <w:rsid w:val="00A17114"/>
    <w:rsid w:val="00A1714B"/>
    <w:rsid w:val="00A20B0C"/>
    <w:rsid w:val="00A2202C"/>
    <w:rsid w:val="00A229E0"/>
    <w:rsid w:val="00A22DFF"/>
    <w:rsid w:val="00A2325F"/>
    <w:rsid w:val="00A23662"/>
    <w:rsid w:val="00A244D2"/>
    <w:rsid w:val="00A24AB2"/>
    <w:rsid w:val="00A24FAF"/>
    <w:rsid w:val="00A25F0D"/>
    <w:rsid w:val="00A2604A"/>
    <w:rsid w:val="00A26CC5"/>
    <w:rsid w:val="00A30393"/>
    <w:rsid w:val="00A30525"/>
    <w:rsid w:val="00A305AD"/>
    <w:rsid w:val="00A305D2"/>
    <w:rsid w:val="00A30FCA"/>
    <w:rsid w:val="00A313EB"/>
    <w:rsid w:val="00A31A38"/>
    <w:rsid w:val="00A31C98"/>
    <w:rsid w:val="00A3213F"/>
    <w:rsid w:val="00A328DF"/>
    <w:rsid w:val="00A32968"/>
    <w:rsid w:val="00A3358E"/>
    <w:rsid w:val="00A3423D"/>
    <w:rsid w:val="00A34AC9"/>
    <w:rsid w:val="00A34CD2"/>
    <w:rsid w:val="00A356B6"/>
    <w:rsid w:val="00A358D6"/>
    <w:rsid w:val="00A35DA7"/>
    <w:rsid w:val="00A35DCE"/>
    <w:rsid w:val="00A361D4"/>
    <w:rsid w:val="00A37869"/>
    <w:rsid w:val="00A4002B"/>
    <w:rsid w:val="00A402F5"/>
    <w:rsid w:val="00A4036C"/>
    <w:rsid w:val="00A403DB"/>
    <w:rsid w:val="00A4061B"/>
    <w:rsid w:val="00A408F2"/>
    <w:rsid w:val="00A40CCB"/>
    <w:rsid w:val="00A410B1"/>
    <w:rsid w:val="00A410CC"/>
    <w:rsid w:val="00A4153E"/>
    <w:rsid w:val="00A42233"/>
    <w:rsid w:val="00A42818"/>
    <w:rsid w:val="00A43D81"/>
    <w:rsid w:val="00A44046"/>
    <w:rsid w:val="00A44998"/>
    <w:rsid w:val="00A4557A"/>
    <w:rsid w:val="00A4578F"/>
    <w:rsid w:val="00A45C68"/>
    <w:rsid w:val="00A46243"/>
    <w:rsid w:val="00A4685C"/>
    <w:rsid w:val="00A469EB"/>
    <w:rsid w:val="00A46BB0"/>
    <w:rsid w:val="00A46F0D"/>
    <w:rsid w:val="00A46F50"/>
    <w:rsid w:val="00A509CA"/>
    <w:rsid w:val="00A51595"/>
    <w:rsid w:val="00A518A4"/>
    <w:rsid w:val="00A520C0"/>
    <w:rsid w:val="00A527C9"/>
    <w:rsid w:val="00A53359"/>
    <w:rsid w:val="00A53A90"/>
    <w:rsid w:val="00A54025"/>
    <w:rsid w:val="00A549F1"/>
    <w:rsid w:val="00A54B5A"/>
    <w:rsid w:val="00A54D81"/>
    <w:rsid w:val="00A5538A"/>
    <w:rsid w:val="00A554AD"/>
    <w:rsid w:val="00A55536"/>
    <w:rsid w:val="00A55673"/>
    <w:rsid w:val="00A55DB7"/>
    <w:rsid w:val="00A562B4"/>
    <w:rsid w:val="00A56C0D"/>
    <w:rsid w:val="00A57AFF"/>
    <w:rsid w:val="00A57FE9"/>
    <w:rsid w:val="00A60B5C"/>
    <w:rsid w:val="00A60BDE"/>
    <w:rsid w:val="00A60E2F"/>
    <w:rsid w:val="00A60E69"/>
    <w:rsid w:val="00A60EAD"/>
    <w:rsid w:val="00A6122B"/>
    <w:rsid w:val="00A62311"/>
    <w:rsid w:val="00A62E44"/>
    <w:rsid w:val="00A63302"/>
    <w:rsid w:val="00A63368"/>
    <w:rsid w:val="00A6360B"/>
    <w:rsid w:val="00A63DCA"/>
    <w:rsid w:val="00A646EF"/>
    <w:rsid w:val="00A65A41"/>
    <w:rsid w:val="00A65D2F"/>
    <w:rsid w:val="00A65D74"/>
    <w:rsid w:val="00A662A4"/>
    <w:rsid w:val="00A668F8"/>
    <w:rsid w:val="00A66FF9"/>
    <w:rsid w:val="00A67484"/>
    <w:rsid w:val="00A678A6"/>
    <w:rsid w:val="00A67E49"/>
    <w:rsid w:val="00A712B8"/>
    <w:rsid w:val="00A72436"/>
    <w:rsid w:val="00A72959"/>
    <w:rsid w:val="00A72DB3"/>
    <w:rsid w:val="00A73343"/>
    <w:rsid w:val="00A7355F"/>
    <w:rsid w:val="00A7573A"/>
    <w:rsid w:val="00A764A0"/>
    <w:rsid w:val="00A76EFF"/>
    <w:rsid w:val="00A77318"/>
    <w:rsid w:val="00A77647"/>
    <w:rsid w:val="00A77D55"/>
    <w:rsid w:val="00A77F74"/>
    <w:rsid w:val="00A80116"/>
    <w:rsid w:val="00A802C8"/>
    <w:rsid w:val="00A808BA"/>
    <w:rsid w:val="00A80999"/>
    <w:rsid w:val="00A81E73"/>
    <w:rsid w:val="00A82142"/>
    <w:rsid w:val="00A82193"/>
    <w:rsid w:val="00A828CC"/>
    <w:rsid w:val="00A82C31"/>
    <w:rsid w:val="00A8356A"/>
    <w:rsid w:val="00A857B0"/>
    <w:rsid w:val="00A863FD"/>
    <w:rsid w:val="00A86CB5"/>
    <w:rsid w:val="00A90511"/>
    <w:rsid w:val="00A908DA"/>
    <w:rsid w:val="00A914BB"/>
    <w:rsid w:val="00A91AED"/>
    <w:rsid w:val="00A91BA5"/>
    <w:rsid w:val="00A9203F"/>
    <w:rsid w:val="00A923C8"/>
    <w:rsid w:val="00A92787"/>
    <w:rsid w:val="00A92B63"/>
    <w:rsid w:val="00A92D55"/>
    <w:rsid w:val="00A946F5"/>
    <w:rsid w:val="00A94D05"/>
    <w:rsid w:val="00A95811"/>
    <w:rsid w:val="00A960EF"/>
    <w:rsid w:val="00A9712B"/>
    <w:rsid w:val="00A97A8F"/>
    <w:rsid w:val="00A97FC6"/>
    <w:rsid w:val="00A97FF2"/>
    <w:rsid w:val="00AA014C"/>
    <w:rsid w:val="00AA0495"/>
    <w:rsid w:val="00AA1728"/>
    <w:rsid w:val="00AA1A00"/>
    <w:rsid w:val="00AA2300"/>
    <w:rsid w:val="00AA28FF"/>
    <w:rsid w:val="00AA2C83"/>
    <w:rsid w:val="00AA2E49"/>
    <w:rsid w:val="00AA3164"/>
    <w:rsid w:val="00AA39D7"/>
    <w:rsid w:val="00AA4290"/>
    <w:rsid w:val="00AA4F0C"/>
    <w:rsid w:val="00AA53EF"/>
    <w:rsid w:val="00AA6528"/>
    <w:rsid w:val="00AA7320"/>
    <w:rsid w:val="00AA7D96"/>
    <w:rsid w:val="00AB0F29"/>
    <w:rsid w:val="00AB2F23"/>
    <w:rsid w:val="00AB3995"/>
    <w:rsid w:val="00AB3D16"/>
    <w:rsid w:val="00AB3E1B"/>
    <w:rsid w:val="00AB4E66"/>
    <w:rsid w:val="00AB56F6"/>
    <w:rsid w:val="00AB574D"/>
    <w:rsid w:val="00AB697C"/>
    <w:rsid w:val="00AC0010"/>
    <w:rsid w:val="00AC028A"/>
    <w:rsid w:val="00AC07F1"/>
    <w:rsid w:val="00AC1AFE"/>
    <w:rsid w:val="00AC2DA0"/>
    <w:rsid w:val="00AC2FAE"/>
    <w:rsid w:val="00AC3ABE"/>
    <w:rsid w:val="00AC5CD6"/>
    <w:rsid w:val="00AC618E"/>
    <w:rsid w:val="00AC6DCF"/>
    <w:rsid w:val="00AD0F10"/>
    <w:rsid w:val="00AD1099"/>
    <w:rsid w:val="00AD15CB"/>
    <w:rsid w:val="00AD1B09"/>
    <w:rsid w:val="00AD1D66"/>
    <w:rsid w:val="00AD2108"/>
    <w:rsid w:val="00AD2B6F"/>
    <w:rsid w:val="00AD3244"/>
    <w:rsid w:val="00AD3B96"/>
    <w:rsid w:val="00AD4393"/>
    <w:rsid w:val="00AD4403"/>
    <w:rsid w:val="00AD4413"/>
    <w:rsid w:val="00AD4501"/>
    <w:rsid w:val="00AD4889"/>
    <w:rsid w:val="00AD49F4"/>
    <w:rsid w:val="00AD5470"/>
    <w:rsid w:val="00AD5B5E"/>
    <w:rsid w:val="00AD5BBC"/>
    <w:rsid w:val="00AD64A1"/>
    <w:rsid w:val="00AD673A"/>
    <w:rsid w:val="00AD6981"/>
    <w:rsid w:val="00AD7074"/>
    <w:rsid w:val="00AD72D9"/>
    <w:rsid w:val="00AD7833"/>
    <w:rsid w:val="00AD7D0A"/>
    <w:rsid w:val="00AE058E"/>
    <w:rsid w:val="00AE06BE"/>
    <w:rsid w:val="00AE07D6"/>
    <w:rsid w:val="00AE0E9A"/>
    <w:rsid w:val="00AE1768"/>
    <w:rsid w:val="00AE1782"/>
    <w:rsid w:val="00AE237A"/>
    <w:rsid w:val="00AE2816"/>
    <w:rsid w:val="00AE36DD"/>
    <w:rsid w:val="00AE5E8B"/>
    <w:rsid w:val="00AE6ACA"/>
    <w:rsid w:val="00AE6EE4"/>
    <w:rsid w:val="00AF0B1A"/>
    <w:rsid w:val="00AF13AC"/>
    <w:rsid w:val="00AF1B4D"/>
    <w:rsid w:val="00AF201A"/>
    <w:rsid w:val="00AF2717"/>
    <w:rsid w:val="00AF2B89"/>
    <w:rsid w:val="00AF2BF8"/>
    <w:rsid w:val="00AF3079"/>
    <w:rsid w:val="00AF39A0"/>
    <w:rsid w:val="00AF3B3F"/>
    <w:rsid w:val="00AF3D35"/>
    <w:rsid w:val="00AF4903"/>
    <w:rsid w:val="00AF4FEE"/>
    <w:rsid w:val="00AF568C"/>
    <w:rsid w:val="00AF5BB8"/>
    <w:rsid w:val="00AF6A59"/>
    <w:rsid w:val="00AF73BD"/>
    <w:rsid w:val="00AF76E8"/>
    <w:rsid w:val="00AF7B39"/>
    <w:rsid w:val="00B02BF8"/>
    <w:rsid w:val="00B02FF8"/>
    <w:rsid w:val="00B03300"/>
    <w:rsid w:val="00B03F7D"/>
    <w:rsid w:val="00B0573C"/>
    <w:rsid w:val="00B058B8"/>
    <w:rsid w:val="00B05A0E"/>
    <w:rsid w:val="00B05B44"/>
    <w:rsid w:val="00B05E4C"/>
    <w:rsid w:val="00B06223"/>
    <w:rsid w:val="00B06944"/>
    <w:rsid w:val="00B06AAB"/>
    <w:rsid w:val="00B076BE"/>
    <w:rsid w:val="00B105B6"/>
    <w:rsid w:val="00B1082B"/>
    <w:rsid w:val="00B1145B"/>
    <w:rsid w:val="00B12856"/>
    <w:rsid w:val="00B1441B"/>
    <w:rsid w:val="00B14A79"/>
    <w:rsid w:val="00B15C57"/>
    <w:rsid w:val="00B16F4C"/>
    <w:rsid w:val="00B170F4"/>
    <w:rsid w:val="00B20C5C"/>
    <w:rsid w:val="00B22C1E"/>
    <w:rsid w:val="00B23C51"/>
    <w:rsid w:val="00B23E54"/>
    <w:rsid w:val="00B247F3"/>
    <w:rsid w:val="00B25754"/>
    <w:rsid w:val="00B2606E"/>
    <w:rsid w:val="00B30866"/>
    <w:rsid w:val="00B309A0"/>
    <w:rsid w:val="00B315A0"/>
    <w:rsid w:val="00B32636"/>
    <w:rsid w:val="00B32D3D"/>
    <w:rsid w:val="00B32F56"/>
    <w:rsid w:val="00B336B2"/>
    <w:rsid w:val="00B33D03"/>
    <w:rsid w:val="00B348D8"/>
    <w:rsid w:val="00B35676"/>
    <w:rsid w:val="00B3584A"/>
    <w:rsid w:val="00B3586B"/>
    <w:rsid w:val="00B374B2"/>
    <w:rsid w:val="00B3775C"/>
    <w:rsid w:val="00B41E4D"/>
    <w:rsid w:val="00B42302"/>
    <w:rsid w:val="00B42324"/>
    <w:rsid w:val="00B43814"/>
    <w:rsid w:val="00B43D1C"/>
    <w:rsid w:val="00B4487E"/>
    <w:rsid w:val="00B450A7"/>
    <w:rsid w:val="00B468FB"/>
    <w:rsid w:val="00B47B91"/>
    <w:rsid w:val="00B47F07"/>
    <w:rsid w:val="00B51256"/>
    <w:rsid w:val="00B51486"/>
    <w:rsid w:val="00B51CCF"/>
    <w:rsid w:val="00B52373"/>
    <w:rsid w:val="00B523DF"/>
    <w:rsid w:val="00B526E9"/>
    <w:rsid w:val="00B531F4"/>
    <w:rsid w:val="00B53A1A"/>
    <w:rsid w:val="00B53A9E"/>
    <w:rsid w:val="00B54F01"/>
    <w:rsid w:val="00B5569A"/>
    <w:rsid w:val="00B56951"/>
    <w:rsid w:val="00B56985"/>
    <w:rsid w:val="00B57153"/>
    <w:rsid w:val="00B57557"/>
    <w:rsid w:val="00B57C28"/>
    <w:rsid w:val="00B60304"/>
    <w:rsid w:val="00B60B5A"/>
    <w:rsid w:val="00B6168B"/>
    <w:rsid w:val="00B62411"/>
    <w:rsid w:val="00B62D3A"/>
    <w:rsid w:val="00B62E48"/>
    <w:rsid w:val="00B63562"/>
    <w:rsid w:val="00B646E8"/>
    <w:rsid w:val="00B647D2"/>
    <w:rsid w:val="00B64B13"/>
    <w:rsid w:val="00B65C35"/>
    <w:rsid w:val="00B66118"/>
    <w:rsid w:val="00B666C6"/>
    <w:rsid w:val="00B67851"/>
    <w:rsid w:val="00B678ED"/>
    <w:rsid w:val="00B70388"/>
    <w:rsid w:val="00B7072D"/>
    <w:rsid w:val="00B70BBD"/>
    <w:rsid w:val="00B70F30"/>
    <w:rsid w:val="00B716A9"/>
    <w:rsid w:val="00B7273A"/>
    <w:rsid w:val="00B72DAB"/>
    <w:rsid w:val="00B7370C"/>
    <w:rsid w:val="00B73846"/>
    <w:rsid w:val="00B746DD"/>
    <w:rsid w:val="00B747EC"/>
    <w:rsid w:val="00B7488C"/>
    <w:rsid w:val="00B75004"/>
    <w:rsid w:val="00B750D9"/>
    <w:rsid w:val="00B753F7"/>
    <w:rsid w:val="00B76562"/>
    <w:rsid w:val="00B7682E"/>
    <w:rsid w:val="00B76881"/>
    <w:rsid w:val="00B76A92"/>
    <w:rsid w:val="00B77444"/>
    <w:rsid w:val="00B7754B"/>
    <w:rsid w:val="00B800AB"/>
    <w:rsid w:val="00B80393"/>
    <w:rsid w:val="00B8089E"/>
    <w:rsid w:val="00B80F0D"/>
    <w:rsid w:val="00B81328"/>
    <w:rsid w:val="00B81841"/>
    <w:rsid w:val="00B818C8"/>
    <w:rsid w:val="00B82EA3"/>
    <w:rsid w:val="00B837FD"/>
    <w:rsid w:val="00B83C30"/>
    <w:rsid w:val="00B84000"/>
    <w:rsid w:val="00B8451C"/>
    <w:rsid w:val="00B86840"/>
    <w:rsid w:val="00B877B6"/>
    <w:rsid w:val="00B900D0"/>
    <w:rsid w:val="00B9036E"/>
    <w:rsid w:val="00B90A2B"/>
    <w:rsid w:val="00B90BB8"/>
    <w:rsid w:val="00B910BE"/>
    <w:rsid w:val="00B91300"/>
    <w:rsid w:val="00B91658"/>
    <w:rsid w:val="00B91E49"/>
    <w:rsid w:val="00B922B1"/>
    <w:rsid w:val="00B9257E"/>
    <w:rsid w:val="00B92963"/>
    <w:rsid w:val="00B92EB4"/>
    <w:rsid w:val="00B93A00"/>
    <w:rsid w:val="00B93FFD"/>
    <w:rsid w:val="00B94A79"/>
    <w:rsid w:val="00B95074"/>
    <w:rsid w:val="00B9507A"/>
    <w:rsid w:val="00B95797"/>
    <w:rsid w:val="00B95A10"/>
    <w:rsid w:val="00B96302"/>
    <w:rsid w:val="00B96843"/>
    <w:rsid w:val="00BA012C"/>
    <w:rsid w:val="00BA05CA"/>
    <w:rsid w:val="00BA0DC9"/>
    <w:rsid w:val="00BA0E35"/>
    <w:rsid w:val="00BA13FA"/>
    <w:rsid w:val="00BA1C0E"/>
    <w:rsid w:val="00BA2C9E"/>
    <w:rsid w:val="00BA397E"/>
    <w:rsid w:val="00BA4439"/>
    <w:rsid w:val="00BA4B70"/>
    <w:rsid w:val="00BA4CEE"/>
    <w:rsid w:val="00BA524B"/>
    <w:rsid w:val="00BA6235"/>
    <w:rsid w:val="00BB047D"/>
    <w:rsid w:val="00BB12FB"/>
    <w:rsid w:val="00BB22D0"/>
    <w:rsid w:val="00BB2598"/>
    <w:rsid w:val="00BB3A3C"/>
    <w:rsid w:val="00BB3C55"/>
    <w:rsid w:val="00BB4D4E"/>
    <w:rsid w:val="00BB6C54"/>
    <w:rsid w:val="00BB792C"/>
    <w:rsid w:val="00BB7C46"/>
    <w:rsid w:val="00BB7DE2"/>
    <w:rsid w:val="00BC0267"/>
    <w:rsid w:val="00BC04D0"/>
    <w:rsid w:val="00BC12A2"/>
    <w:rsid w:val="00BC1890"/>
    <w:rsid w:val="00BC1C99"/>
    <w:rsid w:val="00BC24DB"/>
    <w:rsid w:val="00BC2739"/>
    <w:rsid w:val="00BC29A4"/>
    <w:rsid w:val="00BC2E47"/>
    <w:rsid w:val="00BC4A08"/>
    <w:rsid w:val="00BC4A17"/>
    <w:rsid w:val="00BC53A7"/>
    <w:rsid w:val="00BC5580"/>
    <w:rsid w:val="00BC57A0"/>
    <w:rsid w:val="00BC771C"/>
    <w:rsid w:val="00BC7F36"/>
    <w:rsid w:val="00BD0195"/>
    <w:rsid w:val="00BD0431"/>
    <w:rsid w:val="00BD0769"/>
    <w:rsid w:val="00BD137B"/>
    <w:rsid w:val="00BD2168"/>
    <w:rsid w:val="00BD234C"/>
    <w:rsid w:val="00BD2518"/>
    <w:rsid w:val="00BD32CE"/>
    <w:rsid w:val="00BD39C0"/>
    <w:rsid w:val="00BD454D"/>
    <w:rsid w:val="00BD5E92"/>
    <w:rsid w:val="00BD6ACD"/>
    <w:rsid w:val="00BD6F58"/>
    <w:rsid w:val="00BD79EC"/>
    <w:rsid w:val="00BE127E"/>
    <w:rsid w:val="00BE1339"/>
    <w:rsid w:val="00BE1856"/>
    <w:rsid w:val="00BE1DB6"/>
    <w:rsid w:val="00BE265F"/>
    <w:rsid w:val="00BE283A"/>
    <w:rsid w:val="00BE2D8E"/>
    <w:rsid w:val="00BE31DB"/>
    <w:rsid w:val="00BE4351"/>
    <w:rsid w:val="00BE4CA1"/>
    <w:rsid w:val="00BE531B"/>
    <w:rsid w:val="00BE5488"/>
    <w:rsid w:val="00BE64DD"/>
    <w:rsid w:val="00BE6CCB"/>
    <w:rsid w:val="00BE6E23"/>
    <w:rsid w:val="00BE7F19"/>
    <w:rsid w:val="00BF16B5"/>
    <w:rsid w:val="00BF18B3"/>
    <w:rsid w:val="00BF2411"/>
    <w:rsid w:val="00BF2A0C"/>
    <w:rsid w:val="00BF2DA5"/>
    <w:rsid w:val="00BF3E96"/>
    <w:rsid w:val="00BF4076"/>
    <w:rsid w:val="00BF48FD"/>
    <w:rsid w:val="00BF5334"/>
    <w:rsid w:val="00BF68C4"/>
    <w:rsid w:val="00BF6BC0"/>
    <w:rsid w:val="00BF74B5"/>
    <w:rsid w:val="00BF77FF"/>
    <w:rsid w:val="00BF7872"/>
    <w:rsid w:val="00C00430"/>
    <w:rsid w:val="00C00D2B"/>
    <w:rsid w:val="00C0139B"/>
    <w:rsid w:val="00C013D1"/>
    <w:rsid w:val="00C02669"/>
    <w:rsid w:val="00C0274B"/>
    <w:rsid w:val="00C03408"/>
    <w:rsid w:val="00C036EE"/>
    <w:rsid w:val="00C03E01"/>
    <w:rsid w:val="00C044A6"/>
    <w:rsid w:val="00C0475A"/>
    <w:rsid w:val="00C05891"/>
    <w:rsid w:val="00C063C9"/>
    <w:rsid w:val="00C10B9D"/>
    <w:rsid w:val="00C10C8B"/>
    <w:rsid w:val="00C12485"/>
    <w:rsid w:val="00C13CA4"/>
    <w:rsid w:val="00C13EDF"/>
    <w:rsid w:val="00C13FA6"/>
    <w:rsid w:val="00C1422B"/>
    <w:rsid w:val="00C14913"/>
    <w:rsid w:val="00C15CA7"/>
    <w:rsid w:val="00C16193"/>
    <w:rsid w:val="00C17426"/>
    <w:rsid w:val="00C1791D"/>
    <w:rsid w:val="00C17A9B"/>
    <w:rsid w:val="00C17D26"/>
    <w:rsid w:val="00C17FE0"/>
    <w:rsid w:val="00C2043E"/>
    <w:rsid w:val="00C20D13"/>
    <w:rsid w:val="00C22D9F"/>
    <w:rsid w:val="00C2361D"/>
    <w:rsid w:val="00C2363F"/>
    <w:rsid w:val="00C23E8D"/>
    <w:rsid w:val="00C248B2"/>
    <w:rsid w:val="00C25B2B"/>
    <w:rsid w:val="00C26005"/>
    <w:rsid w:val="00C26128"/>
    <w:rsid w:val="00C264F0"/>
    <w:rsid w:val="00C26FFF"/>
    <w:rsid w:val="00C27683"/>
    <w:rsid w:val="00C30A6C"/>
    <w:rsid w:val="00C30AC0"/>
    <w:rsid w:val="00C30AD9"/>
    <w:rsid w:val="00C31136"/>
    <w:rsid w:val="00C32C05"/>
    <w:rsid w:val="00C32DF4"/>
    <w:rsid w:val="00C33316"/>
    <w:rsid w:val="00C34A2B"/>
    <w:rsid w:val="00C350A3"/>
    <w:rsid w:val="00C355A0"/>
    <w:rsid w:val="00C3587D"/>
    <w:rsid w:val="00C36112"/>
    <w:rsid w:val="00C36E34"/>
    <w:rsid w:val="00C37596"/>
    <w:rsid w:val="00C40921"/>
    <w:rsid w:val="00C41AC8"/>
    <w:rsid w:val="00C41BF5"/>
    <w:rsid w:val="00C43AD3"/>
    <w:rsid w:val="00C4437B"/>
    <w:rsid w:val="00C44685"/>
    <w:rsid w:val="00C450FF"/>
    <w:rsid w:val="00C45584"/>
    <w:rsid w:val="00C457B7"/>
    <w:rsid w:val="00C47D0C"/>
    <w:rsid w:val="00C52E43"/>
    <w:rsid w:val="00C5317B"/>
    <w:rsid w:val="00C53A88"/>
    <w:rsid w:val="00C53CD2"/>
    <w:rsid w:val="00C540DC"/>
    <w:rsid w:val="00C541FC"/>
    <w:rsid w:val="00C54C10"/>
    <w:rsid w:val="00C54DAE"/>
    <w:rsid w:val="00C55D6A"/>
    <w:rsid w:val="00C560DD"/>
    <w:rsid w:val="00C56A70"/>
    <w:rsid w:val="00C57531"/>
    <w:rsid w:val="00C6202A"/>
    <w:rsid w:val="00C62ED6"/>
    <w:rsid w:val="00C63A26"/>
    <w:rsid w:val="00C64823"/>
    <w:rsid w:val="00C649D4"/>
    <w:rsid w:val="00C64C71"/>
    <w:rsid w:val="00C65321"/>
    <w:rsid w:val="00C653B4"/>
    <w:rsid w:val="00C658D2"/>
    <w:rsid w:val="00C65B80"/>
    <w:rsid w:val="00C65FC6"/>
    <w:rsid w:val="00C666EC"/>
    <w:rsid w:val="00C67650"/>
    <w:rsid w:val="00C6779F"/>
    <w:rsid w:val="00C700ED"/>
    <w:rsid w:val="00C70B0E"/>
    <w:rsid w:val="00C71398"/>
    <w:rsid w:val="00C713DF"/>
    <w:rsid w:val="00C71A6A"/>
    <w:rsid w:val="00C7264C"/>
    <w:rsid w:val="00C73A53"/>
    <w:rsid w:val="00C75D40"/>
    <w:rsid w:val="00C762CB"/>
    <w:rsid w:val="00C765FE"/>
    <w:rsid w:val="00C7660D"/>
    <w:rsid w:val="00C77E25"/>
    <w:rsid w:val="00C80FC5"/>
    <w:rsid w:val="00C81C29"/>
    <w:rsid w:val="00C82D1A"/>
    <w:rsid w:val="00C82EBB"/>
    <w:rsid w:val="00C834D7"/>
    <w:rsid w:val="00C84538"/>
    <w:rsid w:val="00C84638"/>
    <w:rsid w:val="00C855E3"/>
    <w:rsid w:val="00C86239"/>
    <w:rsid w:val="00C872E2"/>
    <w:rsid w:val="00C87609"/>
    <w:rsid w:val="00C90821"/>
    <w:rsid w:val="00C90950"/>
    <w:rsid w:val="00C911A2"/>
    <w:rsid w:val="00C9170B"/>
    <w:rsid w:val="00C94C59"/>
    <w:rsid w:val="00C9531F"/>
    <w:rsid w:val="00C958CC"/>
    <w:rsid w:val="00C96211"/>
    <w:rsid w:val="00C96292"/>
    <w:rsid w:val="00C964BB"/>
    <w:rsid w:val="00CA1046"/>
    <w:rsid w:val="00CA11B7"/>
    <w:rsid w:val="00CA16E8"/>
    <w:rsid w:val="00CA1D09"/>
    <w:rsid w:val="00CA1E05"/>
    <w:rsid w:val="00CA1FB8"/>
    <w:rsid w:val="00CA27C2"/>
    <w:rsid w:val="00CA2F68"/>
    <w:rsid w:val="00CA452E"/>
    <w:rsid w:val="00CA4D7C"/>
    <w:rsid w:val="00CA5343"/>
    <w:rsid w:val="00CA60D8"/>
    <w:rsid w:val="00CA61DF"/>
    <w:rsid w:val="00CA6C4F"/>
    <w:rsid w:val="00CA6F63"/>
    <w:rsid w:val="00CA7635"/>
    <w:rsid w:val="00CA7895"/>
    <w:rsid w:val="00CA7E1B"/>
    <w:rsid w:val="00CA7F15"/>
    <w:rsid w:val="00CA7FF4"/>
    <w:rsid w:val="00CB05E6"/>
    <w:rsid w:val="00CB0678"/>
    <w:rsid w:val="00CB07D8"/>
    <w:rsid w:val="00CB0976"/>
    <w:rsid w:val="00CB0C5F"/>
    <w:rsid w:val="00CB0F28"/>
    <w:rsid w:val="00CB1A34"/>
    <w:rsid w:val="00CB1B8D"/>
    <w:rsid w:val="00CB2E90"/>
    <w:rsid w:val="00CB3BFC"/>
    <w:rsid w:val="00CB3D8A"/>
    <w:rsid w:val="00CB56ED"/>
    <w:rsid w:val="00CB6419"/>
    <w:rsid w:val="00CB642E"/>
    <w:rsid w:val="00CB7FFE"/>
    <w:rsid w:val="00CC02BB"/>
    <w:rsid w:val="00CC0386"/>
    <w:rsid w:val="00CC0E06"/>
    <w:rsid w:val="00CC13AD"/>
    <w:rsid w:val="00CC1E80"/>
    <w:rsid w:val="00CC21C7"/>
    <w:rsid w:val="00CC247D"/>
    <w:rsid w:val="00CC2636"/>
    <w:rsid w:val="00CC2E65"/>
    <w:rsid w:val="00CC2EF7"/>
    <w:rsid w:val="00CC3C49"/>
    <w:rsid w:val="00CC3D86"/>
    <w:rsid w:val="00CC4163"/>
    <w:rsid w:val="00CC4598"/>
    <w:rsid w:val="00CC49E8"/>
    <w:rsid w:val="00CC5C00"/>
    <w:rsid w:val="00CC639D"/>
    <w:rsid w:val="00CC6781"/>
    <w:rsid w:val="00CC7445"/>
    <w:rsid w:val="00CD069E"/>
    <w:rsid w:val="00CD0D9F"/>
    <w:rsid w:val="00CD11AF"/>
    <w:rsid w:val="00CD194A"/>
    <w:rsid w:val="00CD1C48"/>
    <w:rsid w:val="00CD211A"/>
    <w:rsid w:val="00CD26F7"/>
    <w:rsid w:val="00CD30F5"/>
    <w:rsid w:val="00CD39DC"/>
    <w:rsid w:val="00CD39E5"/>
    <w:rsid w:val="00CD3D54"/>
    <w:rsid w:val="00CD4287"/>
    <w:rsid w:val="00CD4C57"/>
    <w:rsid w:val="00CD542D"/>
    <w:rsid w:val="00CD55F4"/>
    <w:rsid w:val="00CD5F8D"/>
    <w:rsid w:val="00CD605E"/>
    <w:rsid w:val="00CD61CD"/>
    <w:rsid w:val="00CD692D"/>
    <w:rsid w:val="00CD69B2"/>
    <w:rsid w:val="00CD7280"/>
    <w:rsid w:val="00CD73A9"/>
    <w:rsid w:val="00CD7862"/>
    <w:rsid w:val="00CE007B"/>
    <w:rsid w:val="00CE13B4"/>
    <w:rsid w:val="00CE179E"/>
    <w:rsid w:val="00CE38A9"/>
    <w:rsid w:val="00CE3D0E"/>
    <w:rsid w:val="00CE3DD1"/>
    <w:rsid w:val="00CE45DC"/>
    <w:rsid w:val="00CE5214"/>
    <w:rsid w:val="00CE5C83"/>
    <w:rsid w:val="00CE5F62"/>
    <w:rsid w:val="00CE613F"/>
    <w:rsid w:val="00CE632A"/>
    <w:rsid w:val="00CE724B"/>
    <w:rsid w:val="00CE7452"/>
    <w:rsid w:val="00CE7F44"/>
    <w:rsid w:val="00CF20B9"/>
    <w:rsid w:val="00CF279B"/>
    <w:rsid w:val="00CF31A2"/>
    <w:rsid w:val="00CF35F7"/>
    <w:rsid w:val="00CF4242"/>
    <w:rsid w:val="00CF4529"/>
    <w:rsid w:val="00CF45BB"/>
    <w:rsid w:val="00CF4A58"/>
    <w:rsid w:val="00CF7C09"/>
    <w:rsid w:val="00D00893"/>
    <w:rsid w:val="00D01533"/>
    <w:rsid w:val="00D02AAA"/>
    <w:rsid w:val="00D030D4"/>
    <w:rsid w:val="00D03E4C"/>
    <w:rsid w:val="00D045E4"/>
    <w:rsid w:val="00D05571"/>
    <w:rsid w:val="00D05E63"/>
    <w:rsid w:val="00D05F6A"/>
    <w:rsid w:val="00D06383"/>
    <w:rsid w:val="00D07120"/>
    <w:rsid w:val="00D07781"/>
    <w:rsid w:val="00D07E58"/>
    <w:rsid w:val="00D103F5"/>
    <w:rsid w:val="00D112A1"/>
    <w:rsid w:val="00D15881"/>
    <w:rsid w:val="00D173AC"/>
    <w:rsid w:val="00D1767A"/>
    <w:rsid w:val="00D21D1E"/>
    <w:rsid w:val="00D227F6"/>
    <w:rsid w:val="00D2320F"/>
    <w:rsid w:val="00D23311"/>
    <w:rsid w:val="00D24156"/>
    <w:rsid w:val="00D2576A"/>
    <w:rsid w:val="00D25AD3"/>
    <w:rsid w:val="00D26A34"/>
    <w:rsid w:val="00D26EB4"/>
    <w:rsid w:val="00D276BD"/>
    <w:rsid w:val="00D27C72"/>
    <w:rsid w:val="00D27F4C"/>
    <w:rsid w:val="00D30962"/>
    <w:rsid w:val="00D30D08"/>
    <w:rsid w:val="00D31075"/>
    <w:rsid w:val="00D3118C"/>
    <w:rsid w:val="00D31C85"/>
    <w:rsid w:val="00D32121"/>
    <w:rsid w:val="00D32F5C"/>
    <w:rsid w:val="00D33DE4"/>
    <w:rsid w:val="00D34730"/>
    <w:rsid w:val="00D347FC"/>
    <w:rsid w:val="00D35EF0"/>
    <w:rsid w:val="00D3734B"/>
    <w:rsid w:val="00D377F1"/>
    <w:rsid w:val="00D37A4B"/>
    <w:rsid w:val="00D406A9"/>
    <w:rsid w:val="00D40B7A"/>
    <w:rsid w:val="00D4121E"/>
    <w:rsid w:val="00D412DE"/>
    <w:rsid w:val="00D41518"/>
    <w:rsid w:val="00D4233E"/>
    <w:rsid w:val="00D42497"/>
    <w:rsid w:val="00D42658"/>
    <w:rsid w:val="00D4341E"/>
    <w:rsid w:val="00D435C4"/>
    <w:rsid w:val="00D43776"/>
    <w:rsid w:val="00D43848"/>
    <w:rsid w:val="00D43B38"/>
    <w:rsid w:val="00D43BAD"/>
    <w:rsid w:val="00D45AAD"/>
    <w:rsid w:val="00D45B5A"/>
    <w:rsid w:val="00D46245"/>
    <w:rsid w:val="00D471FA"/>
    <w:rsid w:val="00D502E8"/>
    <w:rsid w:val="00D50A01"/>
    <w:rsid w:val="00D51BDD"/>
    <w:rsid w:val="00D522F6"/>
    <w:rsid w:val="00D5313D"/>
    <w:rsid w:val="00D533BE"/>
    <w:rsid w:val="00D5370D"/>
    <w:rsid w:val="00D5376F"/>
    <w:rsid w:val="00D54194"/>
    <w:rsid w:val="00D542E4"/>
    <w:rsid w:val="00D54FD0"/>
    <w:rsid w:val="00D55644"/>
    <w:rsid w:val="00D556CA"/>
    <w:rsid w:val="00D559B9"/>
    <w:rsid w:val="00D562BD"/>
    <w:rsid w:val="00D5694E"/>
    <w:rsid w:val="00D571B9"/>
    <w:rsid w:val="00D57B0B"/>
    <w:rsid w:val="00D6011B"/>
    <w:rsid w:val="00D603BB"/>
    <w:rsid w:val="00D60E1F"/>
    <w:rsid w:val="00D618F1"/>
    <w:rsid w:val="00D61B58"/>
    <w:rsid w:val="00D61FAF"/>
    <w:rsid w:val="00D63174"/>
    <w:rsid w:val="00D639B1"/>
    <w:rsid w:val="00D63A20"/>
    <w:rsid w:val="00D63DF9"/>
    <w:rsid w:val="00D63EB0"/>
    <w:rsid w:val="00D642B2"/>
    <w:rsid w:val="00D656C0"/>
    <w:rsid w:val="00D65F75"/>
    <w:rsid w:val="00D660CC"/>
    <w:rsid w:val="00D66FB8"/>
    <w:rsid w:val="00D67386"/>
    <w:rsid w:val="00D676D7"/>
    <w:rsid w:val="00D678C1"/>
    <w:rsid w:val="00D70FE4"/>
    <w:rsid w:val="00D71B96"/>
    <w:rsid w:val="00D7339E"/>
    <w:rsid w:val="00D733A4"/>
    <w:rsid w:val="00D73EB4"/>
    <w:rsid w:val="00D747FF"/>
    <w:rsid w:val="00D75072"/>
    <w:rsid w:val="00D754F2"/>
    <w:rsid w:val="00D76343"/>
    <w:rsid w:val="00D763CE"/>
    <w:rsid w:val="00D769AE"/>
    <w:rsid w:val="00D76CD3"/>
    <w:rsid w:val="00D77185"/>
    <w:rsid w:val="00D771E7"/>
    <w:rsid w:val="00D776BD"/>
    <w:rsid w:val="00D77F03"/>
    <w:rsid w:val="00D817AD"/>
    <w:rsid w:val="00D81D41"/>
    <w:rsid w:val="00D83C2F"/>
    <w:rsid w:val="00D8437C"/>
    <w:rsid w:val="00D84FAC"/>
    <w:rsid w:val="00D8620D"/>
    <w:rsid w:val="00D86639"/>
    <w:rsid w:val="00D87D00"/>
    <w:rsid w:val="00D901B6"/>
    <w:rsid w:val="00D9068A"/>
    <w:rsid w:val="00D90CC5"/>
    <w:rsid w:val="00D912A0"/>
    <w:rsid w:val="00D913FA"/>
    <w:rsid w:val="00D91604"/>
    <w:rsid w:val="00D92675"/>
    <w:rsid w:val="00D93851"/>
    <w:rsid w:val="00D93A6A"/>
    <w:rsid w:val="00D9427A"/>
    <w:rsid w:val="00D94BB5"/>
    <w:rsid w:val="00D94C5D"/>
    <w:rsid w:val="00D94DC7"/>
    <w:rsid w:val="00D94E45"/>
    <w:rsid w:val="00D9520F"/>
    <w:rsid w:val="00D95B0B"/>
    <w:rsid w:val="00D97412"/>
    <w:rsid w:val="00DA16D9"/>
    <w:rsid w:val="00DA2230"/>
    <w:rsid w:val="00DA246D"/>
    <w:rsid w:val="00DA2770"/>
    <w:rsid w:val="00DA30DB"/>
    <w:rsid w:val="00DA319B"/>
    <w:rsid w:val="00DA495D"/>
    <w:rsid w:val="00DA4CF8"/>
    <w:rsid w:val="00DA5140"/>
    <w:rsid w:val="00DA5CC9"/>
    <w:rsid w:val="00DA5CE0"/>
    <w:rsid w:val="00DA683D"/>
    <w:rsid w:val="00DA68DC"/>
    <w:rsid w:val="00DA6F16"/>
    <w:rsid w:val="00DA6F85"/>
    <w:rsid w:val="00DA6FB2"/>
    <w:rsid w:val="00DA7455"/>
    <w:rsid w:val="00DA7477"/>
    <w:rsid w:val="00DA7C56"/>
    <w:rsid w:val="00DB091A"/>
    <w:rsid w:val="00DB249B"/>
    <w:rsid w:val="00DB259F"/>
    <w:rsid w:val="00DB2916"/>
    <w:rsid w:val="00DB3626"/>
    <w:rsid w:val="00DB3763"/>
    <w:rsid w:val="00DB42AA"/>
    <w:rsid w:val="00DB4554"/>
    <w:rsid w:val="00DB4B7D"/>
    <w:rsid w:val="00DB5962"/>
    <w:rsid w:val="00DB5D20"/>
    <w:rsid w:val="00DB7805"/>
    <w:rsid w:val="00DC0028"/>
    <w:rsid w:val="00DC0EC4"/>
    <w:rsid w:val="00DC1950"/>
    <w:rsid w:val="00DC1C19"/>
    <w:rsid w:val="00DC1D2E"/>
    <w:rsid w:val="00DC2054"/>
    <w:rsid w:val="00DC2941"/>
    <w:rsid w:val="00DC45B4"/>
    <w:rsid w:val="00DC48D8"/>
    <w:rsid w:val="00DC4C81"/>
    <w:rsid w:val="00DC5982"/>
    <w:rsid w:val="00DC59EC"/>
    <w:rsid w:val="00DC5D83"/>
    <w:rsid w:val="00DC786B"/>
    <w:rsid w:val="00DC7D5E"/>
    <w:rsid w:val="00DD2244"/>
    <w:rsid w:val="00DD3049"/>
    <w:rsid w:val="00DD5DEE"/>
    <w:rsid w:val="00DD64B5"/>
    <w:rsid w:val="00DD689A"/>
    <w:rsid w:val="00DD7E49"/>
    <w:rsid w:val="00DE0A06"/>
    <w:rsid w:val="00DE1AC6"/>
    <w:rsid w:val="00DE1D99"/>
    <w:rsid w:val="00DE1F3B"/>
    <w:rsid w:val="00DE219E"/>
    <w:rsid w:val="00DE2481"/>
    <w:rsid w:val="00DE2DEA"/>
    <w:rsid w:val="00DE3987"/>
    <w:rsid w:val="00DE3C7C"/>
    <w:rsid w:val="00DE4245"/>
    <w:rsid w:val="00DE4494"/>
    <w:rsid w:val="00DE5514"/>
    <w:rsid w:val="00DE56BF"/>
    <w:rsid w:val="00DE6B10"/>
    <w:rsid w:val="00DE719D"/>
    <w:rsid w:val="00DE79C0"/>
    <w:rsid w:val="00DF057D"/>
    <w:rsid w:val="00DF08AE"/>
    <w:rsid w:val="00DF1430"/>
    <w:rsid w:val="00DF1647"/>
    <w:rsid w:val="00DF1F06"/>
    <w:rsid w:val="00DF35E6"/>
    <w:rsid w:val="00DF588F"/>
    <w:rsid w:val="00DF5DEE"/>
    <w:rsid w:val="00DF6F0F"/>
    <w:rsid w:val="00DF7943"/>
    <w:rsid w:val="00E00A6A"/>
    <w:rsid w:val="00E00C24"/>
    <w:rsid w:val="00E016CF"/>
    <w:rsid w:val="00E019FA"/>
    <w:rsid w:val="00E01D08"/>
    <w:rsid w:val="00E02EE4"/>
    <w:rsid w:val="00E02F7E"/>
    <w:rsid w:val="00E03302"/>
    <w:rsid w:val="00E03791"/>
    <w:rsid w:val="00E03918"/>
    <w:rsid w:val="00E03C26"/>
    <w:rsid w:val="00E03E42"/>
    <w:rsid w:val="00E04321"/>
    <w:rsid w:val="00E05B1B"/>
    <w:rsid w:val="00E06E6A"/>
    <w:rsid w:val="00E073E0"/>
    <w:rsid w:val="00E07BD8"/>
    <w:rsid w:val="00E10298"/>
    <w:rsid w:val="00E105EB"/>
    <w:rsid w:val="00E110E0"/>
    <w:rsid w:val="00E11445"/>
    <w:rsid w:val="00E1169A"/>
    <w:rsid w:val="00E118DA"/>
    <w:rsid w:val="00E11E08"/>
    <w:rsid w:val="00E12A3A"/>
    <w:rsid w:val="00E12B6F"/>
    <w:rsid w:val="00E12F1F"/>
    <w:rsid w:val="00E13E46"/>
    <w:rsid w:val="00E146DA"/>
    <w:rsid w:val="00E15189"/>
    <w:rsid w:val="00E15633"/>
    <w:rsid w:val="00E168B5"/>
    <w:rsid w:val="00E17A16"/>
    <w:rsid w:val="00E17BCF"/>
    <w:rsid w:val="00E17DBF"/>
    <w:rsid w:val="00E20860"/>
    <w:rsid w:val="00E20AF6"/>
    <w:rsid w:val="00E2169E"/>
    <w:rsid w:val="00E21B08"/>
    <w:rsid w:val="00E22197"/>
    <w:rsid w:val="00E223CF"/>
    <w:rsid w:val="00E22860"/>
    <w:rsid w:val="00E252DA"/>
    <w:rsid w:val="00E25D03"/>
    <w:rsid w:val="00E26FBC"/>
    <w:rsid w:val="00E2717E"/>
    <w:rsid w:val="00E27D49"/>
    <w:rsid w:val="00E30282"/>
    <w:rsid w:val="00E316F4"/>
    <w:rsid w:val="00E31848"/>
    <w:rsid w:val="00E31A1B"/>
    <w:rsid w:val="00E31CDB"/>
    <w:rsid w:val="00E32DCE"/>
    <w:rsid w:val="00E34199"/>
    <w:rsid w:val="00E355AA"/>
    <w:rsid w:val="00E36C34"/>
    <w:rsid w:val="00E400D7"/>
    <w:rsid w:val="00E40EC4"/>
    <w:rsid w:val="00E418C4"/>
    <w:rsid w:val="00E425B2"/>
    <w:rsid w:val="00E426A5"/>
    <w:rsid w:val="00E42C3F"/>
    <w:rsid w:val="00E435AE"/>
    <w:rsid w:val="00E437C2"/>
    <w:rsid w:val="00E44451"/>
    <w:rsid w:val="00E452CE"/>
    <w:rsid w:val="00E454DE"/>
    <w:rsid w:val="00E469F9"/>
    <w:rsid w:val="00E470E2"/>
    <w:rsid w:val="00E47343"/>
    <w:rsid w:val="00E47AFE"/>
    <w:rsid w:val="00E500FA"/>
    <w:rsid w:val="00E50D73"/>
    <w:rsid w:val="00E523DD"/>
    <w:rsid w:val="00E52A18"/>
    <w:rsid w:val="00E5406B"/>
    <w:rsid w:val="00E54302"/>
    <w:rsid w:val="00E54AE6"/>
    <w:rsid w:val="00E54DB5"/>
    <w:rsid w:val="00E555D4"/>
    <w:rsid w:val="00E55CD2"/>
    <w:rsid w:val="00E55CE4"/>
    <w:rsid w:val="00E562EF"/>
    <w:rsid w:val="00E57405"/>
    <w:rsid w:val="00E6076C"/>
    <w:rsid w:val="00E608D9"/>
    <w:rsid w:val="00E60C3A"/>
    <w:rsid w:val="00E6117D"/>
    <w:rsid w:val="00E61F40"/>
    <w:rsid w:val="00E6226B"/>
    <w:rsid w:val="00E6347A"/>
    <w:rsid w:val="00E646D0"/>
    <w:rsid w:val="00E64A4B"/>
    <w:rsid w:val="00E650DF"/>
    <w:rsid w:val="00E656F9"/>
    <w:rsid w:val="00E65BAB"/>
    <w:rsid w:val="00E662DF"/>
    <w:rsid w:val="00E66510"/>
    <w:rsid w:val="00E665F2"/>
    <w:rsid w:val="00E66956"/>
    <w:rsid w:val="00E66C53"/>
    <w:rsid w:val="00E66EA0"/>
    <w:rsid w:val="00E67370"/>
    <w:rsid w:val="00E675B3"/>
    <w:rsid w:val="00E67FF5"/>
    <w:rsid w:val="00E7045A"/>
    <w:rsid w:val="00E70F57"/>
    <w:rsid w:val="00E717CD"/>
    <w:rsid w:val="00E71D32"/>
    <w:rsid w:val="00E72447"/>
    <w:rsid w:val="00E72D3E"/>
    <w:rsid w:val="00E73ADC"/>
    <w:rsid w:val="00E73DAD"/>
    <w:rsid w:val="00E7433A"/>
    <w:rsid w:val="00E745DA"/>
    <w:rsid w:val="00E76613"/>
    <w:rsid w:val="00E76DA2"/>
    <w:rsid w:val="00E778CB"/>
    <w:rsid w:val="00E77D6B"/>
    <w:rsid w:val="00E77E8D"/>
    <w:rsid w:val="00E77FDD"/>
    <w:rsid w:val="00E80798"/>
    <w:rsid w:val="00E80C61"/>
    <w:rsid w:val="00E814B7"/>
    <w:rsid w:val="00E8186F"/>
    <w:rsid w:val="00E81BCF"/>
    <w:rsid w:val="00E82F27"/>
    <w:rsid w:val="00E82F55"/>
    <w:rsid w:val="00E83128"/>
    <w:rsid w:val="00E83389"/>
    <w:rsid w:val="00E835D9"/>
    <w:rsid w:val="00E8392D"/>
    <w:rsid w:val="00E84A9C"/>
    <w:rsid w:val="00E85604"/>
    <w:rsid w:val="00E869C7"/>
    <w:rsid w:val="00E87B75"/>
    <w:rsid w:val="00E90482"/>
    <w:rsid w:val="00E9073E"/>
    <w:rsid w:val="00E90ED6"/>
    <w:rsid w:val="00E9227D"/>
    <w:rsid w:val="00E938C9"/>
    <w:rsid w:val="00E950DF"/>
    <w:rsid w:val="00E95189"/>
    <w:rsid w:val="00E951B1"/>
    <w:rsid w:val="00E9570E"/>
    <w:rsid w:val="00E9656C"/>
    <w:rsid w:val="00E96696"/>
    <w:rsid w:val="00E96CB8"/>
    <w:rsid w:val="00E97123"/>
    <w:rsid w:val="00E9717A"/>
    <w:rsid w:val="00E97980"/>
    <w:rsid w:val="00E97A02"/>
    <w:rsid w:val="00E97E3D"/>
    <w:rsid w:val="00EA07FB"/>
    <w:rsid w:val="00EA0A46"/>
    <w:rsid w:val="00EA0C3D"/>
    <w:rsid w:val="00EA0D11"/>
    <w:rsid w:val="00EA13FF"/>
    <w:rsid w:val="00EA1673"/>
    <w:rsid w:val="00EA1C80"/>
    <w:rsid w:val="00EA2131"/>
    <w:rsid w:val="00EA246C"/>
    <w:rsid w:val="00EA2C15"/>
    <w:rsid w:val="00EA46BB"/>
    <w:rsid w:val="00EA46E9"/>
    <w:rsid w:val="00EA5420"/>
    <w:rsid w:val="00EA5436"/>
    <w:rsid w:val="00EA54A2"/>
    <w:rsid w:val="00EA55FD"/>
    <w:rsid w:val="00EA57D2"/>
    <w:rsid w:val="00EA5B88"/>
    <w:rsid w:val="00EB0392"/>
    <w:rsid w:val="00EB0763"/>
    <w:rsid w:val="00EB09B7"/>
    <w:rsid w:val="00EB0C78"/>
    <w:rsid w:val="00EB0FB3"/>
    <w:rsid w:val="00EB1B7B"/>
    <w:rsid w:val="00EB3144"/>
    <w:rsid w:val="00EB35F3"/>
    <w:rsid w:val="00EB35FC"/>
    <w:rsid w:val="00EB401F"/>
    <w:rsid w:val="00EB4C7B"/>
    <w:rsid w:val="00EB6D85"/>
    <w:rsid w:val="00EB6DED"/>
    <w:rsid w:val="00EB797D"/>
    <w:rsid w:val="00EB7ABA"/>
    <w:rsid w:val="00EB7F16"/>
    <w:rsid w:val="00EB7FA1"/>
    <w:rsid w:val="00EC02F9"/>
    <w:rsid w:val="00EC0419"/>
    <w:rsid w:val="00EC09E3"/>
    <w:rsid w:val="00EC0C3B"/>
    <w:rsid w:val="00EC1844"/>
    <w:rsid w:val="00EC33DA"/>
    <w:rsid w:val="00EC38F4"/>
    <w:rsid w:val="00EC62D2"/>
    <w:rsid w:val="00EC62E4"/>
    <w:rsid w:val="00EC6B1A"/>
    <w:rsid w:val="00EC6D83"/>
    <w:rsid w:val="00EC707F"/>
    <w:rsid w:val="00EC73D9"/>
    <w:rsid w:val="00EC7DC7"/>
    <w:rsid w:val="00ED0350"/>
    <w:rsid w:val="00ED0607"/>
    <w:rsid w:val="00ED075A"/>
    <w:rsid w:val="00ED0CDC"/>
    <w:rsid w:val="00ED0D31"/>
    <w:rsid w:val="00ED1C3A"/>
    <w:rsid w:val="00ED1FC8"/>
    <w:rsid w:val="00ED2F74"/>
    <w:rsid w:val="00ED2FE3"/>
    <w:rsid w:val="00ED3BF9"/>
    <w:rsid w:val="00ED3E60"/>
    <w:rsid w:val="00ED3F63"/>
    <w:rsid w:val="00ED401A"/>
    <w:rsid w:val="00ED4190"/>
    <w:rsid w:val="00ED6F48"/>
    <w:rsid w:val="00ED6F6A"/>
    <w:rsid w:val="00EE0A81"/>
    <w:rsid w:val="00EE0B5B"/>
    <w:rsid w:val="00EE0BB5"/>
    <w:rsid w:val="00EE10D7"/>
    <w:rsid w:val="00EE119D"/>
    <w:rsid w:val="00EE1563"/>
    <w:rsid w:val="00EE1B9D"/>
    <w:rsid w:val="00EE2280"/>
    <w:rsid w:val="00EE38EF"/>
    <w:rsid w:val="00EE3FDB"/>
    <w:rsid w:val="00EE41D2"/>
    <w:rsid w:val="00EE4213"/>
    <w:rsid w:val="00EE4580"/>
    <w:rsid w:val="00EE475E"/>
    <w:rsid w:val="00EE52E1"/>
    <w:rsid w:val="00EE55D4"/>
    <w:rsid w:val="00EE5EDC"/>
    <w:rsid w:val="00EE648F"/>
    <w:rsid w:val="00EE6950"/>
    <w:rsid w:val="00EE71B7"/>
    <w:rsid w:val="00EF07AA"/>
    <w:rsid w:val="00EF0CE5"/>
    <w:rsid w:val="00EF0D09"/>
    <w:rsid w:val="00EF18BE"/>
    <w:rsid w:val="00EF278E"/>
    <w:rsid w:val="00EF27D1"/>
    <w:rsid w:val="00EF352D"/>
    <w:rsid w:val="00EF3A61"/>
    <w:rsid w:val="00EF4C05"/>
    <w:rsid w:val="00EF534A"/>
    <w:rsid w:val="00EF55D6"/>
    <w:rsid w:val="00EF6682"/>
    <w:rsid w:val="00F0011E"/>
    <w:rsid w:val="00F00250"/>
    <w:rsid w:val="00F00449"/>
    <w:rsid w:val="00F02F60"/>
    <w:rsid w:val="00F0423A"/>
    <w:rsid w:val="00F043D5"/>
    <w:rsid w:val="00F0443E"/>
    <w:rsid w:val="00F04452"/>
    <w:rsid w:val="00F050E3"/>
    <w:rsid w:val="00F0591E"/>
    <w:rsid w:val="00F0731A"/>
    <w:rsid w:val="00F076B8"/>
    <w:rsid w:val="00F1081A"/>
    <w:rsid w:val="00F108DA"/>
    <w:rsid w:val="00F12EBC"/>
    <w:rsid w:val="00F143A8"/>
    <w:rsid w:val="00F14926"/>
    <w:rsid w:val="00F15452"/>
    <w:rsid w:val="00F15598"/>
    <w:rsid w:val="00F15775"/>
    <w:rsid w:val="00F16A99"/>
    <w:rsid w:val="00F16D19"/>
    <w:rsid w:val="00F1723A"/>
    <w:rsid w:val="00F178EF"/>
    <w:rsid w:val="00F17D87"/>
    <w:rsid w:val="00F20109"/>
    <w:rsid w:val="00F202F6"/>
    <w:rsid w:val="00F20748"/>
    <w:rsid w:val="00F20866"/>
    <w:rsid w:val="00F20A42"/>
    <w:rsid w:val="00F20E64"/>
    <w:rsid w:val="00F21DEF"/>
    <w:rsid w:val="00F23879"/>
    <w:rsid w:val="00F24239"/>
    <w:rsid w:val="00F2439B"/>
    <w:rsid w:val="00F24477"/>
    <w:rsid w:val="00F26AE1"/>
    <w:rsid w:val="00F26D50"/>
    <w:rsid w:val="00F27FB9"/>
    <w:rsid w:val="00F27FCA"/>
    <w:rsid w:val="00F304B4"/>
    <w:rsid w:val="00F319B4"/>
    <w:rsid w:val="00F31B21"/>
    <w:rsid w:val="00F33706"/>
    <w:rsid w:val="00F33898"/>
    <w:rsid w:val="00F344BC"/>
    <w:rsid w:val="00F34B85"/>
    <w:rsid w:val="00F351CD"/>
    <w:rsid w:val="00F35703"/>
    <w:rsid w:val="00F36527"/>
    <w:rsid w:val="00F366B9"/>
    <w:rsid w:val="00F36D3B"/>
    <w:rsid w:val="00F37960"/>
    <w:rsid w:val="00F37B2B"/>
    <w:rsid w:val="00F40686"/>
    <w:rsid w:val="00F409AD"/>
    <w:rsid w:val="00F40BE5"/>
    <w:rsid w:val="00F41280"/>
    <w:rsid w:val="00F41850"/>
    <w:rsid w:val="00F41B7B"/>
    <w:rsid w:val="00F41FD5"/>
    <w:rsid w:val="00F4233F"/>
    <w:rsid w:val="00F43704"/>
    <w:rsid w:val="00F4373A"/>
    <w:rsid w:val="00F43834"/>
    <w:rsid w:val="00F4467D"/>
    <w:rsid w:val="00F4480C"/>
    <w:rsid w:val="00F4530A"/>
    <w:rsid w:val="00F45884"/>
    <w:rsid w:val="00F46AA9"/>
    <w:rsid w:val="00F46ADD"/>
    <w:rsid w:val="00F47398"/>
    <w:rsid w:val="00F47578"/>
    <w:rsid w:val="00F50DF1"/>
    <w:rsid w:val="00F5128F"/>
    <w:rsid w:val="00F51A0B"/>
    <w:rsid w:val="00F52187"/>
    <w:rsid w:val="00F52728"/>
    <w:rsid w:val="00F52FC3"/>
    <w:rsid w:val="00F534A2"/>
    <w:rsid w:val="00F534E8"/>
    <w:rsid w:val="00F5504F"/>
    <w:rsid w:val="00F55E2B"/>
    <w:rsid w:val="00F56BE1"/>
    <w:rsid w:val="00F56CEB"/>
    <w:rsid w:val="00F57038"/>
    <w:rsid w:val="00F5732E"/>
    <w:rsid w:val="00F574F6"/>
    <w:rsid w:val="00F578EC"/>
    <w:rsid w:val="00F57F4F"/>
    <w:rsid w:val="00F60AF4"/>
    <w:rsid w:val="00F6160A"/>
    <w:rsid w:val="00F61B82"/>
    <w:rsid w:val="00F61FC6"/>
    <w:rsid w:val="00F62695"/>
    <w:rsid w:val="00F627A7"/>
    <w:rsid w:val="00F63F32"/>
    <w:rsid w:val="00F65709"/>
    <w:rsid w:val="00F65CBA"/>
    <w:rsid w:val="00F668A8"/>
    <w:rsid w:val="00F6695E"/>
    <w:rsid w:val="00F66D56"/>
    <w:rsid w:val="00F67075"/>
    <w:rsid w:val="00F67869"/>
    <w:rsid w:val="00F67BF7"/>
    <w:rsid w:val="00F70E72"/>
    <w:rsid w:val="00F7495B"/>
    <w:rsid w:val="00F74F2B"/>
    <w:rsid w:val="00F751EA"/>
    <w:rsid w:val="00F7566D"/>
    <w:rsid w:val="00F757C0"/>
    <w:rsid w:val="00F7583E"/>
    <w:rsid w:val="00F75843"/>
    <w:rsid w:val="00F75AAE"/>
    <w:rsid w:val="00F7630C"/>
    <w:rsid w:val="00F765DF"/>
    <w:rsid w:val="00F77EB8"/>
    <w:rsid w:val="00F8054B"/>
    <w:rsid w:val="00F80A1A"/>
    <w:rsid w:val="00F80E45"/>
    <w:rsid w:val="00F8177A"/>
    <w:rsid w:val="00F81D70"/>
    <w:rsid w:val="00F82165"/>
    <w:rsid w:val="00F8258C"/>
    <w:rsid w:val="00F82A21"/>
    <w:rsid w:val="00F83255"/>
    <w:rsid w:val="00F83F7B"/>
    <w:rsid w:val="00F84B03"/>
    <w:rsid w:val="00F85398"/>
    <w:rsid w:val="00F86425"/>
    <w:rsid w:val="00F86486"/>
    <w:rsid w:val="00F865E2"/>
    <w:rsid w:val="00F86733"/>
    <w:rsid w:val="00F8776D"/>
    <w:rsid w:val="00F90129"/>
    <w:rsid w:val="00F919E2"/>
    <w:rsid w:val="00F91B14"/>
    <w:rsid w:val="00F9318C"/>
    <w:rsid w:val="00F93F9F"/>
    <w:rsid w:val="00F9434D"/>
    <w:rsid w:val="00F947F0"/>
    <w:rsid w:val="00F9686C"/>
    <w:rsid w:val="00F96B24"/>
    <w:rsid w:val="00F974BD"/>
    <w:rsid w:val="00F9787F"/>
    <w:rsid w:val="00F97B5A"/>
    <w:rsid w:val="00F97E02"/>
    <w:rsid w:val="00FA0327"/>
    <w:rsid w:val="00FA06AE"/>
    <w:rsid w:val="00FA14F8"/>
    <w:rsid w:val="00FA23C1"/>
    <w:rsid w:val="00FA4041"/>
    <w:rsid w:val="00FA6157"/>
    <w:rsid w:val="00FA66BC"/>
    <w:rsid w:val="00FA67B3"/>
    <w:rsid w:val="00FA73F6"/>
    <w:rsid w:val="00FB1374"/>
    <w:rsid w:val="00FB202F"/>
    <w:rsid w:val="00FB2B68"/>
    <w:rsid w:val="00FB4222"/>
    <w:rsid w:val="00FB5063"/>
    <w:rsid w:val="00FB523C"/>
    <w:rsid w:val="00FB7008"/>
    <w:rsid w:val="00FB71E8"/>
    <w:rsid w:val="00FB7A2C"/>
    <w:rsid w:val="00FB7CA1"/>
    <w:rsid w:val="00FC0456"/>
    <w:rsid w:val="00FC052A"/>
    <w:rsid w:val="00FC055E"/>
    <w:rsid w:val="00FC181F"/>
    <w:rsid w:val="00FC1990"/>
    <w:rsid w:val="00FC2714"/>
    <w:rsid w:val="00FC32A7"/>
    <w:rsid w:val="00FC36A3"/>
    <w:rsid w:val="00FC392F"/>
    <w:rsid w:val="00FC42E4"/>
    <w:rsid w:val="00FC4845"/>
    <w:rsid w:val="00FC5104"/>
    <w:rsid w:val="00FC5473"/>
    <w:rsid w:val="00FC59C4"/>
    <w:rsid w:val="00FC68C1"/>
    <w:rsid w:val="00FC749D"/>
    <w:rsid w:val="00FC7730"/>
    <w:rsid w:val="00FC7EB5"/>
    <w:rsid w:val="00FD0181"/>
    <w:rsid w:val="00FD027D"/>
    <w:rsid w:val="00FD0B23"/>
    <w:rsid w:val="00FD1652"/>
    <w:rsid w:val="00FD1802"/>
    <w:rsid w:val="00FD1F0F"/>
    <w:rsid w:val="00FD290D"/>
    <w:rsid w:val="00FD30E9"/>
    <w:rsid w:val="00FD3149"/>
    <w:rsid w:val="00FD3893"/>
    <w:rsid w:val="00FD4C29"/>
    <w:rsid w:val="00FD5192"/>
    <w:rsid w:val="00FD5574"/>
    <w:rsid w:val="00FD5D25"/>
    <w:rsid w:val="00FD6221"/>
    <w:rsid w:val="00FD64B8"/>
    <w:rsid w:val="00FD73A1"/>
    <w:rsid w:val="00FD73DD"/>
    <w:rsid w:val="00FD7B36"/>
    <w:rsid w:val="00FD7D6D"/>
    <w:rsid w:val="00FE0898"/>
    <w:rsid w:val="00FE0D1F"/>
    <w:rsid w:val="00FE0FAE"/>
    <w:rsid w:val="00FE1B43"/>
    <w:rsid w:val="00FE220B"/>
    <w:rsid w:val="00FE24A7"/>
    <w:rsid w:val="00FE28CD"/>
    <w:rsid w:val="00FE2905"/>
    <w:rsid w:val="00FE2D33"/>
    <w:rsid w:val="00FE36A7"/>
    <w:rsid w:val="00FE3F69"/>
    <w:rsid w:val="00FE4AC5"/>
    <w:rsid w:val="00FE4C2B"/>
    <w:rsid w:val="00FE52F4"/>
    <w:rsid w:val="00FE5D4B"/>
    <w:rsid w:val="00FE7009"/>
    <w:rsid w:val="00FE7618"/>
    <w:rsid w:val="00FE7F0A"/>
    <w:rsid w:val="00FF28B9"/>
    <w:rsid w:val="00FF3C10"/>
    <w:rsid w:val="00FF3C36"/>
    <w:rsid w:val="00FF3D5C"/>
    <w:rsid w:val="00FF480F"/>
    <w:rsid w:val="00FF4917"/>
    <w:rsid w:val="00FF519F"/>
    <w:rsid w:val="00FF5C58"/>
    <w:rsid w:val="00FF6C9E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AAE43"/>
  <w15:docId w15:val="{08DDDAC1-CE1B-4A92-96D4-40DD99A5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8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F40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A56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432B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432B3A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A02D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2DED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0"/>
    <w:link w:val="a9"/>
    <w:uiPriority w:val="99"/>
    <w:unhideWhenUsed/>
    <w:rsid w:val="00647A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47AB6"/>
    <w:rPr>
      <w:sz w:val="22"/>
      <w:szCs w:val="22"/>
      <w:lang w:eastAsia="en-US"/>
    </w:rPr>
  </w:style>
  <w:style w:type="paragraph" w:styleId="aa">
    <w:name w:val="List Paragraph"/>
    <w:basedOn w:val="a0"/>
    <w:uiPriority w:val="34"/>
    <w:qFormat/>
    <w:rsid w:val="00AB2F23"/>
    <w:pPr>
      <w:ind w:left="708"/>
    </w:pPr>
  </w:style>
  <w:style w:type="table" w:styleId="ab">
    <w:name w:val="Table Grid"/>
    <w:basedOn w:val="a2"/>
    <w:uiPriority w:val="59"/>
    <w:rsid w:val="0067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0C3CD7"/>
    <w:rPr>
      <w:rFonts w:cs="Times New Roman"/>
      <w:color w:val="106BBE"/>
    </w:rPr>
  </w:style>
  <w:style w:type="character" w:styleId="ad">
    <w:name w:val="Hyperlink"/>
    <w:uiPriority w:val="99"/>
    <w:unhideWhenUsed/>
    <w:rsid w:val="00B72DAB"/>
    <w:rPr>
      <w:color w:val="0000FF"/>
      <w:u w:val="single"/>
    </w:rPr>
  </w:style>
  <w:style w:type="paragraph" w:styleId="ae">
    <w:name w:val="Body Text"/>
    <w:basedOn w:val="a0"/>
    <w:link w:val="af"/>
    <w:rsid w:val="00A2325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">
    <w:name w:val="Основной текст Знак"/>
    <w:link w:val="ae"/>
    <w:rsid w:val="00A2325F"/>
    <w:rPr>
      <w:rFonts w:ascii="Times New Roman" w:eastAsia="Times New Roman" w:hAnsi="Times New Roman"/>
      <w:sz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562B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0"/>
    <w:rsid w:val="00A56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F40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0">
    <w:name w:val="Основной текст_"/>
    <w:basedOn w:val="a1"/>
    <w:link w:val="11"/>
    <w:rsid w:val="00A229E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0"/>
    <w:rsid w:val="00A229E0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headertext">
    <w:name w:val="headertext"/>
    <w:basedOn w:val="a0"/>
    <w:rsid w:val="00A22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DF35E6"/>
    <w:pPr>
      <w:numPr>
        <w:numId w:val="5"/>
      </w:numPr>
      <w:contextualSpacing/>
    </w:pPr>
  </w:style>
  <w:style w:type="paragraph" w:customStyle="1" w:styleId="21">
    <w:name w:val="Знак Знак Знак Знак Знак Знак2 Знак"/>
    <w:basedOn w:val="a0"/>
    <w:rsid w:val="00A97F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1">
    <w:name w:val="annotation reference"/>
    <w:basedOn w:val="a1"/>
    <w:uiPriority w:val="99"/>
    <w:semiHidden/>
    <w:unhideWhenUsed/>
    <w:rsid w:val="00DD689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D689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DD689A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689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D68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171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399B-24F5-44BE-BF5F-0A95C730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13823</TotalTime>
  <Pages>1</Pages>
  <Words>10128</Words>
  <Characters>57736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KSP-2023</cp:lastModifiedBy>
  <cp:revision>143</cp:revision>
  <cp:lastPrinted>2024-03-15T01:40:00Z</cp:lastPrinted>
  <dcterms:created xsi:type="dcterms:W3CDTF">2023-01-26T07:20:00Z</dcterms:created>
  <dcterms:modified xsi:type="dcterms:W3CDTF">2024-03-15T01:58:00Z</dcterms:modified>
</cp:coreProperties>
</file>