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372E73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3E3D43">
        <w:rPr>
          <w:rFonts w:ascii="Times New Roman" w:hAnsi="Times New Roman"/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3E3D43" w:rsidRDefault="003E3D43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E379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</w:t>
      </w:r>
      <w:r w:rsidR="00823B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AE3790">
        <w:rPr>
          <w:rFonts w:ascii="Times New Roman" w:eastAsia="Times New Roman" w:hAnsi="Times New Roman"/>
          <w:sz w:val="26"/>
          <w:szCs w:val="26"/>
          <w:lang w:eastAsia="ru-RU"/>
        </w:rPr>
        <w:t xml:space="preserve"> 41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3E3D43">
        <w:rPr>
          <w:rFonts w:ascii="Times New Roman" w:hAnsi="Times New Roman"/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Pr="00AE3790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</w:t>
      </w:r>
      <w:r w:rsidRPr="00FA2AE9">
        <w:rPr>
          <w:rFonts w:ascii="Times New Roman" w:eastAsia="Times New Roman" w:hAnsi="Times New Roman"/>
          <w:sz w:val="26"/>
          <w:szCs w:val="26"/>
        </w:rPr>
        <w:t>распоряжения председателя Контрольно-счётной палаты Д</w:t>
      </w:r>
      <w:r w:rsidR="00580D2D" w:rsidRPr="00FA2AE9">
        <w:rPr>
          <w:rFonts w:ascii="Times New Roman" w:eastAsia="Times New Roman" w:hAnsi="Times New Roman"/>
          <w:sz w:val="26"/>
          <w:szCs w:val="26"/>
        </w:rPr>
        <w:t>М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О от </w:t>
      </w:r>
      <w:r w:rsidR="009B7791" w:rsidRPr="00AE3790">
        <w:rPr>
          <w:rFonts w:ascii="Times New Roman" w:eastAsia="Times New Roman" w:hAnsi="Times New Roman"/>
          <w:sz w:val="26"/>
          <w:szCs w:val="26"/>
        </w:rPr>
        <w:t>15</w:t>
      </w:r>
      <w:r w:rsidRPr="00AE3790">
        <w:rPr>
          <w:rFonts w:ascii="Times New Roman" w:eastAsia="Times New Roman" w:hAnsi="Times New Roman"/>
          <w:sz w:val="26"/>
          <w:szCs w:val="26"/>
        </w:rPr>
        <w:t>.0</w:t>
      </w:r>
      <w:r w:rsidR="001F08F2" w:rsidRPr="00AE3790">
        <w:rPr>
          <w:rFonts w:ascii="Times New Roman" w:eastAsia="Times New Roman" w:hAnsi="Times New Roman"/>
          <w:sz w:val="26"/>
          <w:szCs w:val="26"/>
        </w:rPr>
        <w:t>7</w:t>
      </w:r>
      <w:r w:rsidRPr="00AE3790">
        <w:rPr>
          <w:rFonts w:ascii="Times New Roman" w:eastAsia="Times New Roman" w:hAnsi="Times New Roman"/>
          <w:sz w:val="26"/>
          <w:szCs w:val="26"/>
        </w:rPr>
        <w:t>.202</w:t>
      </w:r>
      <w:r w:rsidR="002C18BC" w:rsidRPr="00AE3790">
        <w:rPr>
          <w:rFonts w:ascii="Times New Roman" w:eastAsia="Times New Roman" w:hAnsi="Times New Roman"/>
          <w:sz w:val="26"/>
          <w:szCs w:val="26"/>
        </w:rPr>
        <w:t>5</w:t>
      </w:r>
      <w:r w:rsidRPr="00AE3790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1F08F2" w:rsidRPr="00AE3790">
        <w:rPr>
          <w:rFonts w:ascii="Times New Roman" w:eastAsia="Times New Roman" w:hAnsi="Times New Roman"/>
          <w:sz w:val="26"/>
          <w:szCs w:val="26"/>
        </w:rPr>
        <w:t>5</w:t>
      </w:r>
      <w:r w:rsidR="009B7791" w:rsidRPr="00AE3790">
        <w:rPr>
          <w:rFonts w:ascii="Times New Roman" w:eastAsia="Times New Roman" w:hAnsi="Times New Roman"/>
          <w:sz w:val="26"/>
          <w:szCs w:val="26"/>
        </w:rPr>
        <w:t>6</w:t>
      </w:r>
      <w:r w:rsidRPr="00AE3790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3E3D43">
        <w:rPr>
          <w:rFonts w:ascii="Times New Roman" w:eastAsia="Times New Roman" w:hAnsi="Times New Roman"/>
          <w:b/>
          <w:sz w:val="26"/>
          <w:szCs w:val="26"/>
        </w:rPr>
        <w:t>12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9F7DC4">
        <w:rPr>
          <w:sz w:val="26"/>
          <w:szCs w:val="26"/>
        </w:rPr>
        <w:t>Отдел жизнеобеспечения администрации Дальнегорского муниципального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3E3D43">
        <w:rPr>
          <w:rFonts w:ascii="Times New Roman" w:hAnsi="Times New Roman"/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3E3D43">
        <w:rPr>
          <w:rFonts w:ascii="Times New Roman" w:hAnsi="Times New Roman"/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3E3D43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4E2C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9F7DC4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AE379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823BF5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9F7DC4">
        <w:rPr>
          <w:b/>
          <w:sz w:val="26"/>
          <w:szCs w:val="26"/>
        </w:rPr>
        <w:t>Отдел жизнеобеспечения администрации Дальнегорского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3E3D43">
        <w:rPr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BA0A30" w:rsidRPr="00CF176A" w:rsidRDefault="00BA0A30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color w:val="000000" w:themeColor="text1"/>
          <w:spacing w:val="-2"/>
          <w:sz w:val="26"/>
          <w:szCs w:val="26"/>
        </w:rPr>
      </w:pPr>
      <w:r w:rsidRPr="00CF176A">
        <w:rPr>
          <w:color w:val="000000" w:themeColor="text1"/>
          <w:spacing w:val="-2"/>
          <w:sz w:val="26"/>
          <w:szCs w:val="26"/>
        </w:rPr>
        <w:t>Отчет о реализации мероприятий и достижении их показателей (таблица №1);</w:t>
      </w:r>
    </w:p>
    <w:p w:rsidR="00480D7A" w:rsidRPr="00CF176A" w:rsidRDefault="00480D7A" w:rsidP="00480D7A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CF176A">
        <w:rPr>
          <w:color w:val="000000" w:themeColor="text1"/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CF176A">
        <w:rPr>
          <w:color w:val="000000" w:themeColor="text1"/>
          <w:spacing w:val="-2"/>
          <w:sz w:val="26"/>
          <w:szCs w:val="26"/>
        </w:rPr>
        <w:t>приложения №7 Порядка</w:t>
      </w:r>
      <w:r w:rsidRPr="00CF176A">
        <w:rPr>
          <w:color w:val="000000" w:themeColor="text1"/>
          <w:sz w:val="26"/>
          <w:szCs w:val="26"/>
        </w:rPr>
        <w:t>);</w:t>
      </w:r>
    </w:p>
    <w:p w:rsidR="00BA0A30" w:rsidRPr="00CF176A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CF176A">
        <w:rPr>
          <w:color w:val="000000" w:themeColor="text1"/>
          <w:spacing w:val="-2"/>
          <w:sz w:val="26"/>
          <w:szCs w:val="26"/>
        </w:rPr>
        <w:t>Отчет о реализации муниципальной программы (проектная часть) (таблица №3);</w:t>
      </w:r>
    </w:p>
    <w:p w:rsidR="00480D7A" w:rsidRPr="00CF176A" w:rsidRDefault="00480D7A" w:rsidP="00480D7A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CF176A">
        <w:rPr>
          <w:color w:val="000000" w:themeColor="text1"/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(проектная часть) (таблица №3.1, </w:t>
      </w:r>
      <w:r w:rsidRPr="00CF176A">
        <w:rPr>
          <w:color w:val="000000" w:themeColor="text1"/>
          <w:spacing w:val="-2"/>
          <w:sz w:val="26"/>
          <w:szCs w:val="26"/>
        </w:rPr>
        <w:t>приложения №7 Порядка</w:t>
      </w:r>
      <w:r w:rsidRPr="00CF176A">
        <w:rPr>
          <w:color w:val="000000" w:themeColor="text1"/>
          <w:sz w:val="26"/>
          <w:szCs w:val="26"/>
        </w:rPr>
        <w:t>);</w:t>
      </w:r>
    </w:p>
    <w:p w:rsidR="003A58A3" w:rsidRPr="0061650D" w:rsidRDefault="00480D7A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 w:rsidR="0061650D" w:rsidRPr="0061650D">
        <w:rPr>
          <w:color w:val="000000" w:themeColor="text1"/>
          <w:sz w:val="26"/>
          <w:szCs w:val="26"/>
        </w:rPr>
        <w:t xml:space="preserve"> </w:t>
      </w:r>
      <w:r w:rsidR="007D248C">
        <w:rPr>
          <w:color w:val="000000" w:themeColor="text1"/>
          <w:sz w:val="26"/>
          <w:szCs w:val="26"/>
        </w:rPr>
        <w:t xml:space="preserve">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="0061650D"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CB3C81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CF176A">
        <w:rPr>
          <w:spacing w:val="-2"/>
          <w:sz w:val="26"/>
          <w:szCs w:val="26"/>
        </w:rPr>
        <w:t>25</w:t>
      </w:r>
      <w:r w:rsidR="002C18BC">
        <w:rPr>
          <w:spacing w:val="-2"/>
          <w:sz w:val="26"/>
          <w:szCs w:val="26"/>
        </w:rPr>
        <w:t>.</w:t>
      </w:r>
      <w:r w:rsidR="008D38B1">
        <w:rPr>
          <w:spacing w:val="-2"/>
          <w:sz w:val="26"/>
          <w:szCs w:val="26"/>
        </w:rPr>
        <w:t>1</w:t>
      </w:r>
      <w:r w:rsidR="00CF176A">
        <w:rPr>
          <w:spacing w:val="-2"/>
          <w:sz w:val="26"/>
          <w:szCs w:val="26"/>
        </w:rPr>
        <w:t>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D38B1">
        <w:rPr>
          <w:spacing w:val="-2"/>
          <w:sz w:val="26"/>
          <w:szCs w:val="26"/>
        </w:rPr>
        <w:t>1</w:t>
      </w:r>
      <w:r w:rsidR="00CF176A">
        <w:rPr>
          <w:spacing w:val="-2"/>
          <w:sz w:val="26"/>
          <w:szCs w:val="26"/>
        </w:rPr>
        <w:t>595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CF176A">
        <w:rPr>
          <w:spacing w:val="-2"/>
          <w:sz w:val="26"/>
          <w:szCs w:val="26"/>
        </w:rPr>
        <w:t>1</w:t>
      </w:r>
      <w:r w:rsidR="001B3001">
        <w:rPr>
          <w:spacing w:val="-2"/>
          <w:sz w:val="26"/>
          <w:szCs w:val="26"/>
        </w:rPr>
        <w:t>9</w:t>
      </w:r>
      <w:r w:rsidR="00DF1AB6">
        <w:rPr>
          <w:spacing w:val="-2"/>
          <w:sz w:val="26"/>
          <w:szCs w:val="26"/>
        </w:rPr>
        <w:t>.</w:t>
      </w:r>
      <w:r w:rsidR="00F7122B">
        <w:rPr>
          <w:spacing w:val="-2"/>
          <w:sz w:val="26"/>
          <w:szCs w:val="26"/>
        </w:rPr>
        <w:t>0</w:t>
      </w:r>
      <w:r w:rsidR="00CF176A">
        <w:rPr>
          <w:spacing w:val="-2"/>
          <w:sz w:val="26"/>
          <w:szCs w:val="26"/>
        </w:rPr>
        <w:t>9</w:t>
      </w:r>
      <w:r w:rsidR="00DF1AB6">
        <w:rPr>
          <w:spacing w:val="-2"/>
          <w:sz w:val="26"/>
          <w:szCs w:val="26"/>
        </w:rPr>
        <w:t>.2024 №</w:t>
      </w:r>
      <w:r w:rsidR="00CF176A">
        <w:rPr>
          <w:spacing w:val="-2"/>
          <w:sz w:val="26"/>
          <w:szCs w:val="26"/>
        </w:rPr>
        <w:t>1691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CF176A">
        <w:rPr>
          <w:spacing w:val="-2"/>
          <w:sz w:val="26"/>
          <w:szCs w:val="26"/>
        </w:rPr>
        <w:t xml:space="preserve"> </w:t>
      </w:r>
      <w:r w:rsidR="008D38B1">
        <w:rPr>
          <w:spacing w:val="-2"/>
          <w:sz w:val="26"/>
          <w:szCs w:val="26"/>
        </w:rPr>
        <w:t>2</w:t>
      </w:r>
      <w:r w:rsidR="00CF176A">
        <w:rPr>
          <w:spacing w:val="-2"/>
          <w:sz w:val="26"/>
          <w:szCs w:val="26"/>
        </w:rPr>
        <w:t>7</w:t>
      </w:r>
      <w:r w:rsidR="008D38B1">
        <w:rPr>
          <w:spacing w:val="-2"/>
          <w:sz w:val="26"/>
          <w:szCs w:val="26"/>
        </w:rPr>
        <w:t>.12.2024 №2</w:t>
      </w:r>
      <w:r w:rsidR="00CF176A">
        <w:rPr>
          <w:spacing w:val="-2"/>
          <w:sz w:val="26"/>
          <w:szCs w:val="26"/>
        </w:rPr>
        <w:t>490</w:t>
      </w:r>
      <w:r w:rsidR="008D38B1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9F7DC4">
        <w:rPr>
          <w:rFonts w:ascii="Times New Roman" w:hAnsi="Times New Roman"/>
          <w:b/>
          <w:sz w:val="26"/>
          <w:szCs w:val="26"/>
        </w:rPr>
        <w:t>Отдел жизнеобеспечения администрации Дальнегорского городского округа</w:t>
      </w:r>
      <w:r w:rsidRPr="001B3001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27118A">
        <w:rPr>
          <w:rFonts w:ascii="Times New Roman" w:hAnsi="Times New Roman"/>
          <w:sz w:val="26"/>
          <w:szCs w:val="26"/>
        </w:rPr>
        <w:t>и муниципальной</w:t>
      </w:r>
      <w:r w:rsidR="00DF1AB6">
        <w:rPr>
          <w:rFonts w:ascii="Times New Roman" w:hAnsi="Times New Roman"/>
          <w:sz w:val="26"/>
          <w:szCs w:val="26"/>
        </w:rPr>
        <w:t xml:space="preserve"> программы </w:t>
      </w:r>
      <w:r w:rsidR="008D38B1">
        <w:rPr>
          <w:rFonts w:ascii="Times New Roman" w:hAnsi="Times New Roman"/>
          <w:b/>
          <w:sz w:val="26"/>
          <w:szCs w:val="26"/>
        </w:rPr>
        <w:t>Отдел архитектуры и строительства администрации Дальнегорского муниципального округа</w:t>
      </w:r>
      <w:r w:rsidR="00CF176A">
        <w:rPr>
          <w:rFonts w:ascii="Times New Roman" w:hAnsi="Times New Roman"/>
          <w:b/>
          <w:sz w:val="26"/>
          <w:szCs w:val="26"/>
        </w:rPr>
        <w:t>, Управление культуры, спорта и молодежной политики администрации Дальнегорского городского округа.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CF176A">
        <w:rPr>
          <w:sz w:val="26"/>
          <w:szCs w:val="26"/>
        </w:rPr>
        <w:t>Повышение комфортности городской среды, в том числе общественных пространств, с помощью благоустройства дворовых и общественных территорий.</w:t>
      </w:r>
    </w:p>
    <w:p w:rsidR="003C51BB" w:rsidRPr="003C51BB" w:rsidRDefault="003C51BB" w:rsidP="003C51B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C51BB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3C51BB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C976B2">
        <w:rPr>
          <w:rFonts w:ascii="Times New Roman" w:hAnsi="Times New Roman"/>
          <w:sz w:val="26"/>
          <w:szCs w:val="26"/>
        </w:rPr>
        <w:t>2</w:t>
      </w:r>
      <w:r w:rsidRPr="003C51BB">
        <w:rPr>
          <w:rFonts w:ascii="Times New Roman" w:hAnsi="Times New Roman"/>
          <w:sz w:val="26"/>
          <w:szCs w:val="26"/>
        </w:rPr>
        <w:t xml:space="preserve"> направлени</w:t>
      </w:r>
      <w:r w:rsidR="001B3001">
        <w:rPr>
          <w:rFonts w:ascii="Times New Roman" w:hAnsi="Times New Roman"/>
          <w:sz w:val="26"/>
          <w:szCs w:val="26"/>
        </w:rPr>
        <w:t>я</w:t>
      </w:r>
      <w:r w:rsidRPr="003C51BB">
        <w:rPr>
          <w:rFonts w:ascii="Times New Roman" w:hAnsi="Times New Roman"/>
          <w:sz w:val="26"/>
          <w:szCs w:val="26"/>
        </w:rPr>
        <w:t>:</w:t>
      </w:r>
    </w:p>
    <w:p w:rsidR="00C14B57" w:rsidRDefault="00C14B57" w:rsidP="00C14B5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14B57">
        <w:rPr>
          <w:rFonts w:ascii="Times New Roman" w:hAnsi="Times New Roman"/>
          <w:b/>
          <w:sz w:val="26"/>
          <w:szCs w:val="26"/>
        </w:rPr>
        <w:t>Направление 1.</w:t>
      </w:r>
      <w:r w:rsidR="007D248C">
        <w:rPr>
          <w:rFonts w:ascii="Times New Roman" w:hAnsi="Times New Roman"/>
          <w:b/>
          <w:sz w:val="26"/>
          <w:szCs w:val="26"/>
        </w:rPr>
        <w:t xml:space="preserve"> </w:t>
      </w:r>
      <w:r w:rsidR="00CF176A">
        <w:rPr>
          <w:rFonts w:ascii="Times New Roman" w:hAnsi="Times New Roman"/>
          <w:sz w:val="26"/>
          <w:szCs w:val="26"/>
        </w:rPr>
        <w:t>«Создание комфортной городской среды Дальнегорского городского округа</w:t>
      </w:r>
      <w:r w:rsidR="00C976B2">
        <w:rPr>
          <w:rFonts w:ascii="Times New Roman" w:hAnsi="Times New Roman"/>
          <w:sz w:val="26"/>
          <w:szCs w:val="26"/>
        </w:rPr>
        <w:t>»;</w:t>
      </w:r>
      <w:r w:rsidRPr="00C14B57">
        <w:rPr>
          <w:rFonts w:ascii="Times New Roman" w:hAnsi="Times New Roman"/>
          <w:sz w:val="26"/>
          <w:szCs w:val="26"/>
        </w:rPr>
        <w:t xml:space="preserve"> </w:t>
      </w:r>
    </w:p>
    <w:p w:rsidR="00C14B57" w:rsidRPr="00C14B57" w:rsidRDefault="00C14B57" w:rsidP="00C14B57">
      <w:pPr>
        <w:pStyle w:val="af1"/>
        <w:spacing w:after="0"/>
        <w:ind w:left="0"/>
        <w:rPr>
          <w:rFonts w:ascii="Times New Roman" w:eastAsia="Times New Roman" w:hAnsi="Times New Roman"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 w:rsidR="007B5CC1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«</w:t>
      </w:r>
      <w:r w:rsidR="00CF176A">
        <w:rPr>
          <w:rFonts w:ascii="Times New Roman" w:eastAsia="Times New Roman" w:hAnsi="Times New Roman"/>
          <w:color w:val="000000"/>
          <w:sz w:val="26"/>
          <w:szCs w:val="26"/>
        </w:rPr>
        <w:t>Обустройство территорий Дальнегорского городского округа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>».</w:t>
      </w:r>
    </w:p>
    <w:p w:rsidR="00C541B7" w:rsidRDefault="00C541B7" w:rsidP="003C51BB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023239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На реализацию муниципальной программы в 2024 году паспортом муниципальной программы и бюджетом утверждены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ассигнования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сумме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96E66">
        <w:rPr>
          <w:rFonts w:ascii="Times New Roman" w:eastAsia="Times New Roman" w:hAnsi="Times New Roman"/>
          <w:sz w:val="26"/>
          <w:szCs w:val="26"/>
          <w:lang w:eastAsia="ru-RU"/>
        </w:rPr>
        <w:t>56793,32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 Фактическое исполнение муниципальной программы составило </w:t>
      </w:r>
      <w:r w:rsidR="00AB4EEF">
        <w:rPr>
          <w:rFonts w:ascii="Times New Roman" w:eastAsia="Times New Roman" w:hAnsi="Times New Roman"/>
          <w:sz w:val="26"/>
          <w:szCs w:val="26"/>
          <w:lang w:eastAsia="ru-RU"/>
        </w:rPr>
        <w:t>56706,17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 Остаток неиспользованных средств составил </w:t>
      </w:r>
      <w:r w:rsidR="00AB4EEF">
        <w:rPr>
          <w:rFonts w:ascii="Times New Roman" w:eastAsia="Times New Roman" w:hAnsi="Times New Roman"/>
          <w:sz w:val="26"/>
          <w:szCs w:val="26"/>
          <w:lang w:eastAsia="ru-RU"/>
        </w:rPr>
        <w:t>87,15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рублей, отклонение составляет </w:t>
      </w:r>
      <w:r w:rsidR="00AB4EEF">
        <w:rPr>
          <w:rFonts w:ascii="Times New Roman" w:eastAsia="Times New Roman" w:hAnsi="Times New Roman"/>
          <w:sz w:val="26"/>
          <w:szCs w:val="26"/>
          <w:lang w:eastAsia="ru-RU"/>
        </w:rPr>
        <w:t>0,15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%.</w:t>
      </w:r>
    </w:p>
    <w:p w:rsidR="00CB611C" w:rsidRPr="00CB611C" w:rsidRDefault="00D6453A" w:rsidP="00CB611C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D6453A">
        <w:rPr>
          <w:rFonts w:ascii="Times New Roman" w:hAnsi="Times New Roman"/>
          <w:b/>
          <w:sz w:val="26"/>
          <w:szCs w:val="26"/>
        </w:rPr>
        <w:t>Направление 1</w:t>
      </w:r>
      <w:r w:rsidRPr="00CB611C">
        <w:rPr>
          <w:rFonts w:ascii="Times New Roman" w:hAnsi="Times New Roman"/>
          <w:b/>
          <w:color w:val="000000" w:themeColor="text1"/>
          <w:sz w:val="26"/>
          <w:szCs w:val="26"/>
        </w:rPr>
        <w:t xml:space="preserve">.  </w:t>
      </w:r>
      <w:r w:rsidR="00CB611C" w:rsidRPr="00CB611C">
        <w:rPr>
          <w:rFonts w:ascii="Times New Roman" w:hAnsi="Times New Roman"/>
          <w:b/>
          <w:color w:val="000000" w:themeColor="text1"/>
          <w:sz w:val="26"/>
          <w:szCs w:val="26"/>
        </w:rPr>
        <w:t>«Создание комфортной городской среды Дальнегорского городского округа».</w:t>
      </w:r>
    </w:p>
    <w:p w:rsidR="00D503C9" w:rsidRPr="00D503C9" w:rsidRDefault="00D503C9" w:rsidP="00D503C9">
      <w:pPr>
        <w:widowControl w:val="0"/>
        <w:numPr>
          <w:ilvl w:val="0"/>
          <w:numId w:val="14"/>
        </w:numPr>
        <w:suppressAutoHyphens/>
        <w:autoSpaceDE w:val="0"/>
        <w:spacing w:after="0"/>
        <w:ind w:left="0" w:firstLine="851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Муниципальный проект «Формирование комфортной городской среды Дальнегорского городского округа»:</w:t>
      </w:r>
    </w:p>
    <w:p w:rsidR="00D503C9" w:rsidRDefault="00E00A48" w:rsidP="00D503C9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1.1  Мероприятие</w:t>
      </w:r>
      <w:proofErr w:type="gramEnd"/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D503C9" w:rsidRPr="00D503C9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«Благоустройство общественных территорий Дальнегорского городского округа»</w:t>
      </w:r>
    </w:p>
    <w:p w:rsidR="006A31D4" w:rsidRPr="006A31D4" w:rsidRDefault="006A31D4" w:rsidP="00D503C9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Показатель: </w:t>
      </w:r>
      <w:r w:rsidRPr="006A31D4">
        <w:rPr>
          <w:rFonts w:ascii="Times New Roman" w:eastAsia="Times New Roman" w:hAnsi="Times New Roman"/>
          <w:sz w:val="26"/>
          <w:szCs w:val="26"/>
          <w:lang w:eastAsia="ru-RU"/>
        </w:rPr>
        <w:t>«Количество благоустроенных территорий» план 7 ед., фактическое выполнение 7ед.</w:t>
      </w:r>
    </w:p>
    <w:p w:rsidR="006A31D4" w:rsidRPr="006A31D4" w:rsidRDefault="006A31D4" w:rsidP="00D503C9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Показатель: </w:t>
      </w:r>
      <w:r w:rsidRPr="006A31D4">
        <w:rPr>
          <w:rFonts w:ascii="Times New Roman" w:eastAsia="Times New Roman" w:hAnsi="Times New Roman"/>
          <w:sz w:val="26"/>
          <w:szCs w:val="26"/>
          <w:lang w:eastAsia="ru-RU"/>
        </w:rPr>
        <w:t>«Индекс качества городской среды» план 181 балл, фактическое выполнение 175 баллов. Отклонение 6 баллов.</w:t>
      </w:r>
    </w:p>
    <w:p w:rsidR="0038385A" w:rsidRPr="006A31D4" w:rsidRDefault="006A31D4" w:rsidP="0038385A">
      <w:pPr>
        <w:widowControl w:val="0"/>
        <w:suppressAutoHyphens/>
        <w:autoSpaceDE w:val="0"/>
        <w:spacing w:after="0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DD22ED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оказатель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: </w:t>
      </w:r>
      <w:r w:rsidRPr="006A31D4">
        <w:rPr>
          <w:rFonts w:ascii="Times New Roman" w:eastAsia="Times New Roman" w:hAnsi="Times New Roman"/>
          <w:sz w:val="26"/>
          <w:szCs w:val="26"/>
          <w:lang w:eastAsia="ru-RU"/>
        </w:rPr>
        <w:t>«Доля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территориях которых реализуются проекты по созданию комфортной городской среды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38385A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38385A" w:rsidRPr="006A31D4">
        <w:rPr>
          <w:rFonts w:ascii="Times New Roman" w:eastAsia="Times New Roman" w:hAnsi="Times New Roman"/>
          <w:sz w:val="26"/>
          <w:szCs w:val="26"/>
          <w:lang w:eastAsia="ru-RU"/>
        </w:rPr>
        <w:t xml:space="preserve">лан </w:t>
      </w:r>
      <w:r w:rsidR="0038385A">
        <w:rPr>
          <w:rFonts w:ascii="Times New Roman" w:eastAsia="Times New Roman" w:hAnsi="Times New Roman"/>
          <w:sz w:val="26"/>
          <w:szCs w:val="26"/>
          <w:lang w:eastAsia="ru-RU"/>
        </w:rPr>
        <w:t>30 %</w:t>
      </w:r>
      <w:r w:rsidR="0038385A" w:rsidRPr="006A31D4"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="0038385A">
        <w:rPr>
          <w:rFonts w:ascii="Times New Roman" w:eastAsia="Times New Roman" w:hAnsi="Times New Roman"/>
          <w:sz w:val="26"/>
          <w:szCs w:val="26"/>
          <w:lang w:eastAsia="ru-RU"/>
        </w:rPr>
        <w:t xml:space="preserve"> фактическое выполнение 30%.</w:t>
      </w:r>
    </w:p>
    <w:p w:rsidR="00EC59CD" w:rsidRDefault="00EC59CD" w:rsidP="00D503C9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503C9" w:rsidRPr="00D503C9" w:rsidRDefault="00D503C9" w:rsidP="00D503C9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рамках мероприятия </w:t>
      </w:r>
      <w:r w:rsidR="00E00A48" w:rsidRPr="00E00A48">
        <w:rPr>
          <w:rFonts w:ascii="Times New Roman" w:eastAsia="Times New Roman" w:hAnsi="Times New Roman"/>
          <w:i/>
          <w:sz w:val="26"/>
          <w:szCs w:val="26"/>
          <w:lang w:eastAsia="ru-RU"/>
        </w:rPr>
        <w:t>благоустроено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2 (дв</w:t>
      </w:r>
      <w:r w:rsidR="00E00A48" w:rsidRPr="00E00A48">
        <w:rPr>
          <w:rFonts w:ascii="Times New Roman" w:eastAsia="Times New Roman" w:hAnsi="Times New Roman"/>
          <w:i/>
          <w:sz w:val="26"/>
          <w:szCs w:val="26"/>
          <w:lang w:eastAsia="ru-RU"/>
        </w:rPr>
        <w:t>е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) общественных территори</w:t>
      </w:r>
      <w:r w:rsidR="00E00A48" w:rsidRPr="00E00A48">
        <w:rPr>
          <w:rFonts w:ascii="Times New Roman" w:eastAsia="Times New Roman" w:hAnsi="Times New Roman"/>
          <w:i/>
          <w:sz w:val="26"/>
          <w:szCs w:val="26"/>
          <w:lang w:eastAsia="ru-RU"/>
        </w:rPr>
        <w:t>и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: </w:t>
      </w:r>
    </w:p>
    <w:p w:rsidR="00D503C9" w:rsidRPr="00D503C9" w:rsidRDefault="00D503C9" w:rsidP="00D503C9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Сквер у монумента «Героям-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Дальнегорцам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», расположенного примерно в 77 м от ориентира по направлению на северо-восток, почтовый адрес ориентира: Приморский край, г. Дальнегорск, проспект 50 лет Октября, 99а.</w:t>
      </w:r>
    </w:p>
    <w:p w:rsidR="00D503C9" w:rsidRPr="00D503C9" w:rsidRDefault="00E00A48" w:rsidP="00D503C9">
      <w:pPr>
        <w:tabs>
          <w:tab w:val="left" w:pos="993"/>
        </w:tabs>
        <w:spacing w:after="0"/>
        <w:ind w:firstLine="993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В</w:t>
      </w:r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ыполнены  работы</w:t>
      </w:r>
      <w:proofErr w:type="gramEnd"/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по установке парковых светильников в общем количестве 15 штук, и  </w:t>
      </w:r>
      <w:r w:rsidR="00D503C9" w:rsidRPr="00D503C9">
        <w:rPr>
          <w:rFonts w:ascii="Times New Roman" w:eastAsia="Times New Roman" w:hAnsi="Times New Roman" w:hint="eastAsia"/>
          <w:i/>
          <w:sz w:val="26"/>
          <w:szCs w:val="26"/>
          <w:lang w:eastAsia="ru-RU"/>
        </w:rPr>
        <w:t>архитектурных</w:t>
      </w:r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D503C9" w:rsidRPr="00D503C9">
        <w:rPr>
          <w:rFonts w:ascii="Times New Roman" w:eastAsia="Times New Roman" w:hAnsi="Times New Roman" w:hint="eastAsia"/>
          <w:i/>
          <w:sz w:val="26"/>
          <w:szCs w:val="26"/>
          <w:lang w:eastAsia="ru-RU"/>
        </w:rPr>
        <w:t xml:space="preserve">светодиодных </w:t>
      </w:r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D503C9" w:rsidRPr="00D503C9">
        <w:rPr>
          <w:rFonts w:ascii="Times New Roman" w:eastAsia="Times New Roman" w:hAnsi="Times New Roman" w:hint="eastAsia"/>
          <w:i/>
          <w:sz w:val="26"/>
          <w:szCs w:val="26"/>
          <w:lang w:eastAsia="ru-RU"/>
        </w:rPr>
        <w:t>светильник 6 шт.</w:t>
      </w:r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выполнены работы  по обустройству пешеходных дорожек из брусчатого покрытия площадью 999,4 </w:t>
      </w:r>
      <w:proofErr w:type="spellStart"/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кв.м</w:t>
      </w:r>
      <w:proofErr w:type="spellEnd"/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., установлены малые архитектурные формы: скамья 14 шт., урна 7 </w:t>
      </w:r>
      <w:proofErr w:type="spellStart"/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шт</w:t>
      </w:r>
      <w:proofErr w:type="spellEnd"/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установлена </w:t>
      </w:r>
      <w:r w:rsidR="00D503C9" w:rsidRPr="00D503C9">
        <w:rPr>
          <w:rFonts w:ascii="Times New Roman" w:hAnsi="Times New Roman"/>
          <w:bCs/>
          <w:i/>
          <w:iCs/>
          <w:sz w:val="26"/>
          <w:szCs w:val="26"/>
        </w:rPr>
        <w:t xml:space="preserve">скульптура солдата, барельефы, текстовые таблички, </w:t>
      </w:r>
      <w:r w:rsidR="00D503C9" w:rsidRPr="00E00A48">
        <w:rPr>
          <w:rFonts w:ascii="Times New Roman" w:hAnsi="Times New Roman"/>
          <w:bCs/>
          <w:i/>
          <w:spacing w:val="-6"/>
          <w:sz w:val="26"/>
          <w:szCs w:val="26"/>
        </w:rPr>
        <w:t>тумба железобетонная под скульптуру «Солдата», задние и боковые стенки для монумента «Слава героям землякам».</w:t>
      </w:r>
    </w:p>
    <w:p w:rsidR="00AE3790" w:rsidRDefault="00D503C9" w:rsidP="00EA13C1">
      <w:pPr>
        <w:numPr>
          <w:ilvl w:val="0"/>
          <w:numId w:val="15"/>
        </w:numPr>
        <w:tabs>
          <w:tab w:val="left" w:pos="993"/>
        </w:tabs>
        <w:spacing w:after="0"/>
        <w:ind w:left="0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Парк им. А.С. Пушкина, расположенный примерно в 96м от ориентира по направлению на юго-</w:t>
      </w:r>
      <w:r w:rsidRPr="00D503C9">
        <w:rPr>
          <w:rFonts w:ascii="Times New Roman" w:hAnsi="Times New Roman"/>
          <w:i/>
          <w:sz w:val="26"/>
          <w:szCs w:val="26"/>
        </w:rPr>
        <w:t xml:space="preserve">восток, почтовый адрес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ориентира: Приморский край, г. Дальнегорск, проспект 50-лет Октября, д. 106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AE379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установлена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малая  архитектурная форма: скульптуры «Белочка».</w:t>
      </w:r>
      <w:r w:rsidR="00E00A4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D503C9" w:rsidRPr="00D503C9" w:rsidRDefault="00D503C9" w:rsidP="00EA13C1">
      <w:pPr>
        <w:numPr>
          <w:ilvl w:val="0"/>
          <w:numId w:val="15"/>
        </w:numPr>
        <w:tabs>
          <w:tab w:val="left" w:pos="993"/>
        </w:tabs>
        <w:spacing w:after="0"/>
        <w:ind w:left="0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Также в рамках исполнения муниципального проекта за отчетный период оказаны:</w:t>
      </w:r>
    </w:p>
    <w:p w:rsidR="00D503C9" w:rsidRPr="00D503C9" w:rsidRDefault="00D503C9" w:rsidP="00E00A48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 услуги по топографо-геодезическим для разработки проектно-сметной документации на благоустройство общественной территории: сквера у памятника погибшим героям за освобождение Приморья, находится примерно в 39 м от ориентира по направлению на северо-восток, почтовый адрес ориентира; Приморский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край,,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г. Дальнегорск, проспект 50 лет Октября, д. 61. </w:t>
      </w:r>
      <w:r w:rsidR="00AE3790">
        <w:rPr>
          <w:rFonts w:ascii="Times New Roman" w:eastAsia="Times New Roman" w:hAnsi="Times New Roman"/>
          <w:i/>
          <w:sz w:val="26"/>
          <w:szCs w:val="26"/>
          <w:lang w:eastAsia="ru-RU"/>
        </w:rPr>
        <w:t>( 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27.05.2024 №81-к/юр);</w:t>
      </w:r>
    </w:p>
    <w:p w:rsidR="00D503C9" w:rsidRPr="00D503C9" w:rsidRDefault="00D503C9" w:rsidP="00D503C9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 услуга по осуществлению строительного контроля за выполнением работ по благоустройству общественной территории: Сквера у монумента «Героям-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Дальнегорцам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», расположенного примерно в 77 м от ориентира по направлению на северо-восток, почтовый адрес ориентира: Приморский край, г. Дальнегорск, проспект 50 лет Октября, 99 (</w:t>
      </w:r>
      <w:r w:rsidR="00AE3790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04.04.2024 №69-к/юр);</w:t>
      </w:r>
    </w:p>
    <w:p w:rsidR="00D503C9" w:rsidRPr="00AE3790" w:rsidRDefault="00D503C9" w:rsidP="00D503C9">
      <w:pPr>
        <w:tabs>
          <w:tab w:val="left" w:pos="993"/>
        </w:tabs>
        <w:spacing w:after="0"/>
        <w:ind w:left="142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 услуги по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разработке  конкурсной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заявки для участия во Всероссийском конкурсе лучших проектов создания комфортной городской среды территории парка «Берёзка» по ул. Приморская г. Дальнегорска (сбор и формирование комплекта сопроводительных документов, социокультурное программирование территории</w:t>
      </w:r>
      <w:r w:rsidRPr="00AE3790">
        <w:rPr>
          <w:rFonts w:ascii="Times New Roman" w:eastAsia="Times New Roman" w:hAnsi="Times New Roman"/>
          <w:i/>
          <w:sz w:val="26"/>
          <w:szCs w:val="26"/>
          <w:lang w:eastAsia="ru-RU"/>
        </w:rPr>
        <w:t>)</w:t>
      </w:r>
      <w:r w:rsidRPr="00AE3790">
        <w:rPr>
          <w:rFonts w:ascii="Times New Roman" w:hAnsi="Times New Roman"/>
          <w:i/>
          <w:sz w:val="26"/>
          <w:szCs w:val="26"/>
        </w:rPr>
        <w:t xml:space="preserve"> (</w:t>
      </w:r>
      <w:r w:rsidR="00AE3790" w:rsidRPr="00AE3790">
        <w:rPr>
          <w:rFonts w:ascii="Times New Roman" w:hAnsi="Times New Roman"/>
          <w:i/>
          <w:sz w:val="26"/>
          <w:szCs w:val="26"/>
        </w:rPr>
        <w:t xml:space="preserve">муниципальный контракт </w:t>
      </w:r>
      <w:r w:rsidRPr="00AE379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18.04.2024</w:t>
      </w:r>
      <w:r w:rsidR="00AE3790" w:rsidRPr="00AE379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№9</w:t>
      </w:r>
      <w:r w:rsidRPr="00AE3790">
        <w:rPr>
          <w:rFonts w:ascii="Times New Roman" w:eastAsia="Times New Roman" w:hAnsi="Times New Roman"/>
          <w:i/>
          <w:sz w:val="26"/>
          <w:szCs w:val="26"/>
          <w:lang w:eastAsia="ru-RU"/>
        </w:rPr>
        <w:t>) ;</w:t>
      </w:r>
    </w:p>
    <w:p w:rsidR="00D503C9" w:rsidRPr="00D503C9" w:rsidRDefault="00D503C9" w:rsidP="00D503C9">
      <w:pPr>
        <w:tabs>
          <w:tab w:val="left" w:pos="993"/>
        </w:tabs>
        <w:spacing w:after="0"/>
        <w:ind w:left="142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 услуги на разработку конкурсной заявки для участия во Всероссийском конкурсе лучших проектов создания комфортной городской среды территории парка «Берёзка» по ул. Приморская г. Дальнегорска (обоснование выбора места и востребованности проекта, технико-экономическое и финансовое обоснование проекта) (</w:t>
      </w:r>
      <w:r w:rsidR="00AE3790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22.04.2024 №10);</w:t>
      </w:r>
    </w:p>
    <w:p w:rsidR="00D503C9" w:rsidRPr="00D503C9" w:rsidRDefault="00D503C9" w:rsidP="00D503C9">
      <w:pPr>
        <w:tabs>
          <w:tab w:val="left" w:pos="993"/>
        </w:tabs>
        <w:spacing w:after="0"/>
        <w:ind w:left="142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услуги на разработку конкурсной заявки для участия во Всероссийском конкурсе лучших проектов создания комфортной городской среды территории парка «Берёзка» по ул. Приморская г. Дальнегорска (альбом с основными схемами и графическими материалами, содержащий, в том числе, пояснительную записку, в которой указывается площадь объекта, создаваемого в рамках проекта, и комплекс мероприятий, связанных с реализацией проекта) (</w:t>
      </w:r>
      <w:r w:rsidR="00AE379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муниципальный контракт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от 24.04.2024 №11);</w:t>
      </w:r>
    </w:p>
    <w:p w:rsidR="00D503C9" w:rsidRPr="00D503C9" w:rsidRDefault="00D503C9" w:rsidP="00D503C9">
      <w:pPr>
        <w:tabs>
          <w:tab w:val="left" w:pos="993"/>
        </w:tabs>
        <w:spacing w:after="0"/>
        <w:ind w:left="142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услуга по разработке проектно-сметной документации на благоустройство общественной территории: Сквера у памятника погибшим героям за освобождение Приморья находится примерно в 39 м от ориентира по направлению на северо-восток, почтовый адрес ориентира: Приморский край, г. Дальнегорск, Проспект 50 лет Октября, д. 61 (</w:t>
      </w:r>
      <w:r w:rsidR="00EA13C1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муниципальный контракт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от 20.09.2024 №115-к/юр);</w:t>
      </w:r>
    </w:p>
    <w:p w:rsidR="00D503C9" w:rsidRPr="00D503C9" w:rsidRDefault="00D503C9" w:rsidP="00D503C9">
      <w:pPr>
        <w:tabs>
          <w:tab w:val="left" w:pos="993"/>
        </w:tabs>
        <w:spacing w:after="0"/>
        <w:ind w:left="142"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услуги по 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брендированию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объектов, благоустроенных в 2023-2024 годы в рамках реализации муниципальной программы «Формирование современной городской среды Дальнегорского городского округа» (</w:t>
      </w:r>
      <w:r w:rsidR="00EA13C1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16.10.2024 №129-к/юр).</w:t>
      </w:r>
    </w:p>
    <w:p w:rsidR="00D503C9" w:rsidRDefault="009A7ED2" w:rsidP="009A7ED2">
      <w:pPr>
        <w:tabs>
          <w:tab w:val="left" w:pos="1134"/>
        </w:tabs>
        <w:spacing w:after="0"/>
        <w:contextualSpacing/>
        <w:jc w:val="both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           </w:t>
      </w:r>
      <w:r w:rsidR="00D503C9"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Кассовое исполнение</w:t>
      </w:r>
      <w:r w:rsidR="00D503C9" w:rsidRPr="00D503C9">
        <w:rPr>
          <w:rFonts w:ascii="Times New Roman" w:hAnsi="Times New Roman"/>
          <w:bCs/>
          <w:i/>
          <w:sz w:val="26"/>
          <w:szCs w:val="26"/>
        </w:rPr>
        <w:t xml:space="preserve"> по мероприятию составило 22640,83 </w:t>
      </w:r>
      <w:proofErr w:type="spellStart"/>
      <w:r w:rsidR="00D503C9" w:rsidRPr="00D503C9">
        <w:rPr>
          <w:rFonts w:ascii="Times New Roman" w:hAnsi="Times New Roman"/>
          <w:bCs/>
          <w:i/>
          <w:sz w:val="26"/>
          <w:szCs w:val="26"/>
        </w:rPr>
        <w:t>тыс.руб</w:t>
      </w:r>
      <w:proofErr w:type="spellEnd"/>
      <w:r w:rsidR="00D503C9" w:rsidRPr="00D503C9">
        <w:rPr>
          <w:rFonts w:ascii="Times New Roman" w:hAnsi="Times New Roman"/>
          <w:bCs/>
          <w:i/>
          <w:sz w:val="26"/>
          <w:szCs w:val="26"/>
        </w:rPr>
        <w:t>.</w:t>
      </w:r>
    </w:p>
    <w:p w:rsidR="00023C94" w:rsidRDefault="009A7ED2" w:rsidP="00913138">
      <w:pPr>
        <w:pStyle w:val="ConsPlusNonformat"/>
        <w:widowControl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A7ED2">
        <w:rPr>
          <w:rFonts w:ascii="Times New Roman" w:hAnsi="Times New Roman"/>
          <w:b/>
          <w:sz w:val="26"/>
          <w:szCs w:val="26"/>
        </w:rPr>
        <w:t>Следует отметить, что Контрольно-счетной палатой Дальнегорского муниципального округа был</w:t>
      </w:r>
      <w:r w:rsidR="008644C6">
        <w:rPr>
          <w:rFonts w:ascii="Times New Roman" w:hAnsi="Times New Roman"/>
          <w:b/>
          <w:sz w:val="26"/>
          <w:szCs w:val="26"/>
        </w:rPr>
        <w:t>о</w:t>
      </w:r>
      <w:r w:rsidRPr="009A7ED2">
        <w:rPr>
          <w:rFonts w:ascii="Times New Roman" w:hAnsi="Times New Roman"/>
          <w:b/>
          <w:sz w:val="26"/>
          <w:szCs w:val="26"/>
        </w:rPr>
        <w:t xml:space="preserve"> проведено контрольное мероприятие </w:t>
      </w:r>
      <w:proofErr w:type="gramStart"/>
      <w:r w:rsidRPr="009A7ED2">
        <w:rPr>
          <w:rFonts w:ascii="Times New Roman" w:hAnsi="Times New Roman"/>
          <w:b/>
          <w:sz w:val="26"/>
          <w:szCs w:val="26"/>
        </w:rPr>
        <w:t xml:space="preserve">по  </w:t>
      </w:r>
      <w:r w:rsidRPr="009A7ED2">
        <w:rPr>
          <w:rFonts w:ascii="Times New Roman" w:hAnsi="Times New Roman" w:cs="Times New Roman"/>
          <w:b/>
          <w:sz w:val="26"/>
          <w:szCs w:val="26"/>
        </w:rPr>
        <w:t>проверке</w:t>
      </w:r>
      <w:proofErr w:type="gramEnd"/>
      <w:r w:rsidRPr="009A7ED2">
        <w:rPr>
          <w:rFonts w:ascii="Times New Roman" w:hAnsi="Times New Roman" w:cs="Times New Roman"/>
          <w:b/>
          <w:sz w:val="26"/>
          <w:szCs w:val="26"/>
        </w:rPr>
        <w:t xml:space="preserve"> эффективности и результативности расходов, направленных на разработку и актуализацию ПСД на благоустройство общественных территорий  и эффективность их использования (парк Пушкина)</w:t>
      </w:r>
      <w:r>
        <w:rPr>
          <w:rFonts w:ascii="Times New Roman" w:hAnsi="Times New Roman"/>
          <w:b/>
          <w:sz w:val="26"/>
          <w:szCs w:val="26"/>
        </w:rPr>
        <w:t xml:space="preserve">, составлен </w:t>
      </w:r>
      <w:r w:rsidRPr="009A7ED2">
        <w:rPr>
          <w:rFonts w:ascii="Times New Roman" w:hAnsi="Times New Roman" w:cs="Times New Roman"/>
          <w:b/>
          <w:sz w:val="26"/>
          <w:szCs w:val="26"/>
        </w:rPr>
        <w:t>Акт 27.01.2025 года  №</w:t>
      </w:r>
      <w:r>
        <w:rPr>
          <w:rFonts w:ascii="Times New Roman" w:hAnsi="Times New Roman"/>
          <w:b/>
          <w:sz w:val="26"/>
          <w:szCs w:val="26"/>
        </w:rPr>
        <w:t>3</w:t>
      </w:r>
      <w:r w:rsidR="00CA5B17">
        <w:rPr>
          <w:rFonts w:ascii="Times New Roman" w:hAnsi="Times New Roman"/>
          <w:b/>
          <w:sz w:val="26"/>
          <w:szCs w:val="26"/>
        </w:rPr>
        <w:t xml:space="preserve">, </w:t>
      </w:r>
      <w:r>
        <w:rPr>
          <w:rFonts w:ascii="Times New Roman" w:hAnsi="Times New Roman"/>
          <w:b/>
          <w:sz w:val="26"/>
          <w:szCs w:val="26"/>
        </w:rPr>
        <w:t xml:space="preserve"> в котором отражены установленные в ходе проверки нарушения</w:t>
      </w:r>
      <w:r w:rsidR="008644C6">
        <w:rPr>
          <w:rFonts w:ascii="Times New Roman" w:hAnsi="Times New Roman"/>
          <w:b/>
          <w:sz w:val="26"/>
          <w:szCs w:val="26"/>
        </w:rPr>
        <w:t xml:space="preserve">. Объекту контроля направлено Представление № </w:t>
      </w:r>
      <w:r w:rsidR="00913138">
        <w:rPr>
          <w:rFonts w:ascii="Times New Roman" w:hAnsi="Times New Roman"/>
          <w:b/>
          <w:sz w:val="26"/>
          <w:szCs w:val="26"/>
        </w:rPr>
        <w:t>2 от 04.03.2025г. на их устранение.</w:t>
      </w:r>
    </w:p>
    <w:p w:rsidR="00913138" w:rsidRDefault="00913138" w:rsidP="00913138">
      <w:pPr>
        <w:pStyle w:val="ConsPlusNonformat"/>
        <w:widowControl/>
        <w:spacing w:line="276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023C94" w:rsidRPr="00023C94" w:rsidRDefault="00023C94" w:rsidP="00023C94">
      <w:pPr>
        <w:pStyle w:val="af1"/>
        <w:spacing w:after="0"/>
        <w:ind w:left="0"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023C94">
        <w:rPr>
          <w:rFonts w:ascii="Times New Roman" w:eastAsia="Times New Roman" w:hAnsi="Times New Roman"/>
          <w:b/>
          <w:color w:val="000000"/>
          <w:sz w:val="26"/>
          <w:szCs w:val="26"/>
        </w:rPr>
        <w:t>«Обустройство территорий Дальнегорского городского округа».</w:t>
      </w:r>
    </w:p>
    <w:p w:rsidR="00E00A48" w:rsidRPr="00D503C9" w:rsidRDefault="00E00A48" w:rsidP="00E00A48">
      <w:pPr>
        <w:widowControl w:val="0"/>
        <w:numPr>
          <w:ilvl w:val="0"/>
          <w:numId w:val="14"/>
        </w:numPr>
        <w:suppressAutoHyphens/>
        <w:autoSpaceDE w:val="0"/>
        <w:spacing w:after="0"/>
        <w:ind w:left="0" w:firstLine="851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Муниципальный проект «Благоустройство территорий, детских и спортивных площадок на территории Дальнегорского городского округа»:</w:t>
      </w:r>
    </w:p>
    <w:p w:rsidR="00E00A48" w:rsidRDefault="00E00A48" w:rsidP="00E00A48">
      <w:pPr>
        <w:widowControl w:val="0"/>
        <w:numPr>
          <w:ilvl w:val="1"/>
          <w:numId w:val="14"/>
        </w:numPr>
        <w:suppressAutoHyphens/>
        <w:autoSpaceDE w:val="0"/>
        <w:spacing w:after="0"/>
        <w:ind w:left="0" w:firstLine="851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503C9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Мероприятие «Приведение в нормативное состояние территории Дальнегорского городского округа».</w:t>
      </w:r>
    </w:p>
    <w:p w:rsidR="00CB6F94" w:rsidRDefault="00CB6F94" w:rsidP="00CB6F94">
      <w:pPr>
        <w:widowControl w:val="0"/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Показатель</w:t>
      </w:r>
      <w:r w:rsidRPr="00CB6F94">
        <w:rPr>
          <w:rFonts w:ascii="Times New Roman" w:eastAsia="Times New Roman" w:hAnsi="Times New Roman"/>
          <w:sz w:val="26"/>
          <w:szCs w:val="26"/>
          <w:lang w:eastAsia="ru-RU"/>
        </w:rPr>
        <w:t>: Количество оснащенных спортивными и детскими площадками, в том числе в рамках проекта инициативного бюджетирования по направлению «Твой проект», дворовых территорий многоквартирных домов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  План 14 ед., фактически выполнено 15 ед. Отклонение 1 ед.</w:t>
      </w:r>
    </w:p>
    <w:p w:rsidR="00CB6F94" w:rsidRPr="00D503C9" w:rsidRDefault="0065282A" w:rsidP="0065282A">
      <w:pPr>
        <w:widowControl w:val="0"/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Показатель</w:t>
      </w:r>
      <w:r w:rsidRPr="00CB6F94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5282A">
        <w:rPr>
          <w:rFonts w:ascii="Times New Roman" w:eastAsia="Times New Roman" w:hAnsi="Times New Roman"/>
          <w:sz w:val="26"/>
          <w:szCs w:val="26"/>
          <w:lang w:eastAsia="ru-RU"/>
        </w:rPr>
        <w:t>Количество благоустроенных дворовых территорий многоквартирных домов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 План 20 ед., фактически выполнили 24 ед. Отклонение 4 ед.</w:t>
      </w:r>
    </w:p>
    <w:p w:rsidR="00D503C9" w:rsidRPr="00D503C9" w:rsidRDefault="00D503C9" w:rsidP="00D503C9">
      <w:pPr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рамках реализации мероприятия </w:t>
      </w:r>
      <w:r w:rsidRPr="00D503C9">
        <w:rPr>
          <w:rFonts w:ascii="Times New Roman" w:hAnsi="Times New Roman"/>
          <w:i/>
          <w:sz w:val="26"/>
          <w:szCs w:val="26"/>
          <w:lang w:eastAsia="ru-RU"/>
        </w:rPr>
        <w:t>проведена работа по обустройству 8 дворовых территорий г. Дальнегорска по следующим адресам:</w:t>
      </w:r>
    </w:p>
    <w:p w:rsidR="00D503C9" w:rsidRPr="00D503C9" w:rsidRDefault="00D503C9" w:rsidP="00023C94">
      <w:pPr>
        <w:numPr>
          <w:ilvl w:val="0"/>
          <w:numId w:val="16"/>
        </w:numPr>
        <w:spacing w:after="0"/>
        <w:ind w:left="851" w:hanging="284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hAnsi="Times New Roman"/>
          <w:i/>
          <w:sz w:val="26"/>
          <w:szCs w:val="26"/>
          <w:lang w:eastAsia="ru-RU"/>
        </w:rPr>
        <w:t xml:space="preserve">г. Дальнегорск, д.3А по ул. Химиков, </w:t>
      </w:r>
    </w:p>
    <w:p w:rsidR="00D503C9" w:rsidRPr="00D503C9" w:rsidRDefault="00D503C9" w:rsidP="00023C94">
      <w:pPr>
        <w:numPr>
          <w:ilvl w:val="0"/>
          <w:numId w:val="16"/>
        </w:numPr>
        <w:spacing w:after="0"/>
        <w:ind w:left="851" w:hanging="284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hAnsi="Times New Roman"/>
          <w:i/>
          <w:sz w:val="26"/>
          <w:szCs w:val="26"/>
          <w:lang w:eastAsia="ru-RU"/>
        </w:rPr>
        <w:t xml:space="preserve">г. Дальнегорск, д.9, 18, 19 по ул. Набережная, </w:t>
      </w:r>
    </w:p>
    <w:p w:rsidR="00D503C9" w:rsidRPr="00D503C9" w:rsidRDefault="00D503C9" w:rsidP="00023C94">
      <w:pPr>
        <w:numPr>
          <w:ilvl w:val="0"/>
          <w:numId w:val="16"/>
        </w:numPr>
        <w:spacing w:after="0"/>
        <w:ind w:left="851" w:hanging="284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hAnsi="Times New Roman"/>
          <w:i/>
          <w:sz w:val="26"/>
          <w:szCs w:val="26"/>
          <w:lang w:eastAsia="ru-RU"/>
        </w:rPr>
        <w:t>г. Дальнегорск, с. Краснореченский п. Тайга д. 10,12,13 по ул. Первомайская.</w:t>
      </w:r>
    </w:p>
    <w:p w:rsidR="00D503C9" w:rsidRPr="00D503C9" w:rsidRDefault="00D503C9" w:rsidP="00023C94">
      <w:pPr>
        <w:numPr>
          <w:ilvl w:val="0"/>
          <w:numId w:val="16"/>
        </w:numPr>
        <w:spacing w:after="0"/>
        <w:ind w:left="851" w:hanging="284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hAnsi="Times New Roman"/>
          <w:i/>
          <w:sz w:val="26"/>
          <w:szCs w:val="26"/>
          <w:lang w:eastAsia="ru-RU"/>
        </w:rPr>
        <w:t>г. Дальнегорск, с. Каменка, д.26 по ул. Комсомольская.</w:t>
      </w:r>
    </w:p>
    <w:p w:rsidR="00D503C9" w:rsidRPr="00D503C9" w:rsidRDefault="00D503C9" w:rsidP="00D503C9">
      <w:pPr>
        <w:spacing w:after="0"/>
        <w:ind w:firstLine="851"/>
        <w:jc w:val="both"/>
        <w:rPr>
          <w:rFonts w:ascii="Times New Roman" w:hAnsi="Times New Roman"/>
          <w:i/>
          <w:sz w:val="26"/>
          <w:szCs w:val="26"/>
        </w:rPr>
      </w:pPr>
      <w:r w:rsidRPr="00D503C9">
        <w:rPr>
          <w:rFonts w:ascii="Times New Roman" w:hAnsi="Times New Roman"/>
          <w:i/>
          <w:sz w:val="26"/>
          <w:szCs w:val="26"/>
          <w:lang w:eastAsia="ru-RU"/>
        </w:rPr>
        <w:t xml:space="preserve">В рамках реализации </w:t>
      </w:r>
      <w:proofErr w:type="gramStart"/>
      <w:r w:rsidRPr="00D503C9">
        <w:rPr>
          <w:rFonts w:ascii="Times New Roman" w:hAnsi="Times New Roman"/>
          <w:i/>
          <w:sz w:val="26"/>
          <w:szCs w:val="26"/>
          <w:lang w:eastAsia="ru-RU"/>
        </w:rPr>
        <w:t xml:space="preserve">проектов, 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инициируемых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жителями муниципальных образований, по решению вопросов местного значения</w:t>
      </w:r>
      <w:r w:rsidRPr="00D503C9">
        <w:rPr>
          <w:rFonts w:ascii="Times New Roman" w:hAnsi="Times New Roman"/>
          <w:i/>
          <w:sz w:val="26"/>
          <w:szCs w:val="26"/>
        </w:rPr>
        <w:t xml:space="preserve"> реализовано 7 проектов: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outlineLvl w:val="1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1. «Безопасность нашего двора» в границах ТОС «Железнодорожная 5», асфальтирование придомовой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территории  МКД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, обустройство парковки;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2 «Дальнегорск – Пушкинская 39А: Комфортная городская среда» в границах ТОС «Пушкинская 39А», обустройство покрытия детской площадки;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3. «Спортивная площадка» в границах ТОС «Ключ Резанный», установка спортивной площадки;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4 «Площадка здоровья» в границах ТОС «Осипенко 40А», установка спортивной площадки;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outlineLvl w:val="1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5. «Ремонт проезжей части с увеличением парковочных мест придомовой территории ТОС «Наш дворик»» в границах ТОС «Наш дворик», 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асфальтировнаие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придомовой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территории  МКД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, обустройство парковки;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outlineLvl w:val="1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6.  «ТОС Успех – за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спорт»  в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границах ТОС «Успех», установка спортивной площадки;</w:t>
      </w:r>
    </w:p>
    <w:p w:rsidR="00D503C9" w:rsidRPr="00D503C9" w:rsidRDefault="00D503C9" w:rsidP="00D503C9">
      <w:pPr>
        <w:widowControl w:val="0"/>
        <w:spacing w:after="0"/>
        <w:ind w:firstLine="851"/>
        <w:jc w:val="both"/>
        <w:outlineLvl w:val="1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7. «Детская площадка – Набережная </w:t>
      </w:r>
      <w:proofErr w:type="gram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25»  в</w:t>
      </w:r>
      <w:proofErr w:type="gram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границах ТОС «Набережная 25», установка спортивной площадки.</w:t>
      </w:r>
    </w:p>
    <w:p w:rsidR="00D503C9" w:rsidRPr="00D503C9" w:rsidRDefault="00D503C9" w:rsidP="00D503C9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Также в рамках исполнения муниципального проекта за отчетный период оказаны:</w:t>
      </w:r>
    </w:p>
    <w:p w:rsidR="00D503C9" w:rsidRPr="00D503C9" w:rsidRDefault="00D503C9" w:rsidP="00D503C9">
      <w:pPr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услуги по подготовке топографо-геодезической съемки для разработки проектно-сметной документации на благоустройство дворовых территорий многоквартирных домов (</w:t>
      </w:r>
      <w:r w:rsidR="00EA13C1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19.04.2024 №70-к/юр);</w:t>
      </w:r>
    </w:p>
    <w:p w:rsidR="00D503C9" w:rsidRPr="00D503C9" w:rsidRDefault="00D503C9" w:rsidP="00D503C9">
      <w:pPr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- услуги по осуществлению строительного контроля за выполнением работ по благоустройству дворовых территорий: г. Дальнегорск, ул. Химиков д3А, ул. Набережная, д.9, 18, 19, п. Тайга, ул. Первомайская, д.10, 12, 13 (</w:t>
      </w:r>
      <w:r w:rsidR="00EA13C1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02.05.2024 №72-к/юр, от 17.05.2024 №78-к/юр,</w:t>
      </w:r>
      <w:r w:rsidRPr="00D503C9">
        <w:rPr>
          <w:i/>
        </w:rPr>
        <w:t xml:space="preserve"> 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от 27.05.2024 82-к/юр, от 24.06.2024 №92-к/юр);</w:t>
      </w:r>
    </w:p>
    <w:p w:rsidR="00D503C9" w:rsidRPr="00D503C9" w:rsidRDefault="00D503C9" w:rsidP="00D503C9">
      <w:pPr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услуги по 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брендированию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объектов, благоустроенных в 2023-2024 годы в рамках реализации муниципальной программы «Формирование современной городской среды Дальнегорского городского округа» (</w:t>
      </w:r>
      <w:r w:rsidR="00EA13C1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муниципальный контракт</w:t>
      </w: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 16.10.2024 №129-к/юр).</w:t>
      </w:r>
    </w:p>
    <w:p w:rsidR="00D503C9" w:rsidRPr="00D503C9" w:rsidRDefault="00D503C9" w:rsidP="00D503C9">
      <w:pPr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Кассовое исполнение мероприятия составило 34065,33 </w:t>
      </w:r>
      <w:proofErr w:type="spellStart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тыс.руб</w:t>
      </w:r>
      <w:proofErr w:type="spellEnd"/>
      <w:r w:rsidRPr="00D503C9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182089" w:rsidRPr="00182089" w:rsidRDefault="00182089" w:rsidP="00182089">
      <w:pPr>
        <w:spacing w:after="0"/>
        <w:ind w:firstLine="709"/>
        <w:contextualSpacing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8208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                            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100% выполнение по 2 показателям, по 2 показателям перевыполнение, по </w:t>
      </w:r>
      <w:r w:rsidR="00854A5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достижение планового значения.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Таблица №1</w:t>
      </w:r>
    </w:p>
    <w:tbl>
      <w:tblPr>
        <w:tblW w:w="9305" w:type="dxa"/>
        <w:tblLook w:val="04A0" w:firstRow="1" w:lastRow="0" w:firstColumn="1" w:lastColumn="0" w:noHBand="0" w:noVBand="1"/>
      </w:tblPr>
      <w:tblGrid>
        <w:gridCol w:w="666"/>
        <w:gridCol w:w="1701"/>
        <w:gridCol w:w="1408"/>
        <w:gridCol w:w="793"/>
        <w:gridCol w:w="814"/>
        <w:gridCol w:w="850"/>
        <w:gridCol w:w="1300"/>
        <w:gridCol w:w="1727"/>
        <w:gridCol w:w="46"/>
      </w:tblGrid>
      <w:tr w:rsidR="007D2605" w:rsidRPr="007D2605" w:rsidTr="000F2D34">
        <w:trPr>
          <w:gridAfter w:val="1"/>
          <w:wAfter w:w="46" w:type="dxa"/>
          <w:trHeight w:val="123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показателя</w:t>
            </w: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мероприятия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Плановое значение на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Отклонение,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Причины отклонения</w:t>
            </w:r>
          </w:p>
        </w:tc>
      </w:tr>
      <w:tr w:rsidR="007D2605" w:rsidRPr="007D2605" w:rsidTr="000F2D34">
        <w:trPr>
          <w:gridAfter w:val="1"/>
          <w:wAfter w:w="46" w:type="dxa"/>
          <w:trHeight w:val="30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  <w:bookmarkStart w:id="2" w:name="_GoBack"/>
            <w:bookmarkEnd w:id="2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7D2605" w:rsidRPr="007D2605" w:rsidTr="007D2605">
        <w:trPr>
          <w:gridAfter w:val="1"/>
          <w:wAfter w:w="46" w:type="dxa"/>
          <w:trHeight w:val="207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D2605" w:rsidRPr="007D2605" w:rsidTr="007D2605">
        <w:trPr>
          <w:trHeight w:val="4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Направление 1 «Создание комфортной городской среды Дальнегорского городского округа»</w:t>
            </w:r>
          </w:p>
        </w:tc>
      </w:tr>
      <w:tr w:rsidR="007D2605" w:rsidRPr="007D2605" w:rsidTr="007D2605">
        <w:trPr>
          <w:trHeight w:val="300"/>
        </w:trPr>
        <w:tc>
          <w:tcPr>
            <w:tcW w:w="93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7D2605" w:rsidRPr="007D2605" w:rsidTr="007D2605">
        <w:trPr>
          <w:trHeight w:val="4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Муниципальный проект «Формирование комфортной городской среды Дальнегорского городского округа»</w:t>
            </w:r>
          </w:p>
        </w:tc>
      </w:tr>
      <w:tr w:rsidR="007D2605" w:rsidRPr="007D2605" w:rsidTr="007D2605">
        <w:trPr>
          <w:gridAfter w:val="1"/>
          <w:wAfter w:w="46" w:type="dxa"/>
          <w:trHeight w:val="900"/>
        </w:trPr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 общественных территорий Дальнегорского городского округа (результат 1)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1B283E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1B283E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мероприятие завершено</w:t>
            </w:r>
          </w:p>
        </w:tc>
      </w:tr>
      <w:tr w:rsidR="007D2605" w:rsidRPr="007D2605" w:rsidTr="007D2605">
        <w:trPr>
          <w:gridAfter w:val="1"/>
          <w:wAfter w:w="46" w:type="dxa"/>
          <w:trHeight w:val="660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D2605" w:rsidRPr="007D2605" w:rsidTr="007D2605">
        <w:trPr>
          <w:gridAfter w:val="1"/>
          <w:wAfter w:w="46" w:type="dxa"/>
          <w:trHeight w:val="1320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Индекс качества городской среды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баллы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175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1B283E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1B283E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указан фактический показатель 2023 года</w:t>
            </w:r>
          </w:p>
        </w:tc>
      </w:tr>
      <w:tr w:rsidR="007D2605" w:rsidRPr="007D2605" w:rsidTr="007D2605">
        <w:trPr>
          <w:gridAfter w:val="1"/>
          <w:wAfter w:w="46" w:type="dxa"/>
          <w:trHeight w:val="2355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территориях которых реализуются проекты по созданию комфортной городской среды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1B283E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1B283E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мероприятие завершено</w:t>
            </w:r>
          </w:p>
        </w:tc>
      </w:tr>
      <w:tr w:rsidR="007D2605" w:rsidRPr="007D2605" w:rsidTr="007D2605">
        <w:trPr>
          <w:trHeight w:val="5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Направление 2 «Обустройство территорий Дальнегорского городского округа»</w:t>
            </w:r>
          </w:p>
        </w:tc>
      </w:tr>
      <w:tr w:rsidR="007D2605" w:rsidRPr="007D2605" w:rsidTr="007D2605">
        <w:trPr>
          <w:trHeight w:val="58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8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Муниципальный проект «Благоустройство территорий, детских и спортивных площадок на территории Дальнегорского городского округа»</w:t>
            </w:r>
          </w:p>
        </w:tc>
      </w:tr>
      <w:tr w:rsidR="007D2605" w:rsidRPr="007D2605" w:rsidTr="007D2605">
        <w:trPr>
          <w:gridAfter w:val="1"/>
          <w:wAfter w:w="46" w:type="dxa"/>
          <w:trHeight w:val="147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Приведение в нормативное состояние территории Дальнегорского городского округа (результат 2)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оснащенных спортивными и детскими площадками, в том числе в рамках проекта инициативного бюджетирования по направлению «Твой проект», дворовых территорий многоквартирных домов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1B283E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1B283E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перевыполнение показателя произошло по причине объединения показателей по стратегии </w:t>
            </w:r>
          </w:p>
        </w:tc>
      </w:tr>
      <w:tr w:rsidR="007D2605" w:rsidRPr="007D2605" w:rsidTr="007D2605">
        <w:trPr>
          <w:gridAfter w:val="1"/>
          <w:wAfter w:w="46" w:type="dxa"/>
          <w:trHeight w:val="87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D2605" w:rsidRPr="007D2605" w:rsidTr="006969D6">
        <w:trPr>
          <w:gridAfter w:val="1"/>
          <w:wAfter w:w="46" w:type="dxa"/>
          <w:trHeight w:val="222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605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605" w:rsidRPr="007D2605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605" w:rsidRPr="001B283E" w:rsidRDefault="007D2605" w:rsidP="007D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1B283E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перевыполнение показателя произошло по причине объединения показателей по стратегии </w:t>
            </w:r>
          </w:p>
        </w:tc>
      </w:tr>
    </w:tbl>
    <w:p w:rsidR="004661EB" w:rsidRPr="000B6B3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4661EB" w:rsidRPr="00B244C9" w:rsidRDefault="004661EB" w:rsidP="004661EB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EA5E5A">
        <w:rPr>
          <w:rFonts w:ascii="Times New Roman" w:hAnsi="Times New Roman"/>
          <w:sz w:val="26"/>
          <w:szCs w:val="26"/>
        </w:rPr>
        <w:t>асс</w:t>
      </w:r>
      <w:r>
        <w:rPr>
          <w:rFonts w:ascii="Times New Roman" w:hAnsi="Times New Roman"/>
          <w:sz w:val="26"/>
          <w:szCs w:val="26"/>
        </w:rPr>
        <w:t>игнований</w:t>
      </w:r>
      <w:proofErr w:type="gramEnd"/>
      <w:r>
        <w:rPr>
          <w:rFonts w:ascii="Times New Roman" w:hAnsi="Times New Roman"/>
          <w:sz w:val="26"/>
          <w:szCs w:val="26"/>
        </w:rPr>
        <w:t xml:space="preserve"> предусмотренных </w:t>
      </w:r>
      <w:r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>
        <w:rPr>
          <w:rFonts w:ascii="Times New Roman" w:hAnsi="Times New Roman"/>
          <w:sz w:val="26"/>
          <w:szCs w:val="26"/>
        </w:rPr>
        <w:t xml:space="preserve"> муниципальной программы составило 99,8%</w:t>
      </w:r>
      <w:r w:rsidRPr="00B244C9">
        <w:rPr>
          <w:rFonts w:ascii="Times New Roman" w:hAnsi="Times New Roman"/>
          <w:color w:val="000000"/>
          <w:sz w:val="26"/>
          <w:szCs w:val="26"/>
        </w:rPr>
        <w:t>:</w:t>
      </w:r>
    </w:p>
    <w:p w:rsidR="004661EB" w:rsidRDefault="004661EB" w:rsidP="004661EB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План</w:t>
      </w:r>
      <w:r>
        <w:rPr>
          <w:rFonts w:ascii="Times New Roman" w:hAnsi="Times New Roman"/>
          <w:color w:val="000000"/>
          <w:sz w:val="26"/>
          <w:szCs w:val="26"/>
        </w:rPr>
        <w:t>овые значения в паспорте МП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ED415F">
        <w:rPr>
          <w:rFonts w:ascii="Times New Roman" w:hAnsi="Times New Roman"/>
          <w:b/>
          <w:color w:val="000000"/>
          <w:sz w:val="26"/>
          <w:szCs w:val="26"/>
        </w:rPr>
        <w:t>56793,31</w:t>
      </w:r>
      <w:r>
        <w:rPr>
          <w:rFonts w:ascii="Times New Roman" w:hAnsi="Times New Roman"/>
          <w:b/>
          <w:color w:val="000000"/>
          <w:sz w:val="26"/>
          <w:szCs w:val="26"/>
        </w:rPr>
        <w:t>7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 xml:space="preserve"> тыс. руб.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из них: </w:t>
      </w:r>
      <w:r w:rsidR="00ED415F">
        <w:rPr>
          <w:rFonts w:ascii="Times New Roman" w:hAnsi="Times New Roman"/>
          <w:color w:val="000000"/>
          <w:sz w:val="26"/>
          <w:szCs w:val="26"/>
        </w:rPr>
        <w:t>18632,95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ED415F">
        <w:rPr>
          <w:rFonts w:ascii="Times New Roman" w:hAnsi="Times New Roman"/>
          <w:color w:val="000000"/>
          <w:sz w:val="26"/>
          <w:szCs w:val="26"/>
        </w:rPr>
        <w:t>33055,88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ED415F">
        <w:rPr>
          <w:rFonts w:ascii="Times New Roman" w:hAnsi="Times New Roman"/>
          <w:color w:val="000000"/>
          <w:sz w:val="26"/>
          <w:szCs w:val="26"/>
        </w:rPr>
        <w:t>5104,48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</w:t>
      </w:r>
      <w:r>
        <w:rPr>
          <w:rFonts w:ascii="Times New Roman" w:hAnsi="Times New Roman"/>
          <w:color w:val="000000"/>
          <w:sz w:val="26"/>
          <w:szCs w:val="26"/>
        </w:rPr>
        <w:t>льнегорского городского округа.</w:t>
      </w:r>
    </w:p>
    <w:p w:rsidR="004661EB" w:rsidRDefault="004661EB" w:rsidP="004661EB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исполнение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D415F">
        <w:rPr>
          <w:rFonts w:ascii="Times New Roman" w:hAnsi="Times New Roman"/>
          <w:b/>
          <w:color w:val="000000"/>
          <w:sz w:val="26"/>
          <w:szCs w:val="26"/>
        </w:rPr>
        <w:t>56706,17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 xml:space="preserve"> тыс. руб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. из них: </w:t>
      </w:r>
      <w:r w:rsidR="00ED415F">
        <w:rPr>
          <w:rFonts w:ascii="Times New Roman" w:hAnsi="Times New Roman"/>
          <w:color w:val="000000"/>
          <w:sz w:val="26"/>
          <w:szCs w:val="26"/>
        </w:rPr>
        <w:t>18632,95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федерального бюджета, </w:t>
      </w:r>
      <w:r w:rsidR="00ED415F">
        <w:rPr>
          <w:rFonts w:ascii="Times New Roman" w:hAnsi="Times New Roman"/>
          <w:color w:val="000000"/>
          <w:sz w:val="26"/>
          <w:szCs w:val="26"/>
        </w:rPr>
        <w:t>32968,73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Приморского края, </w:t>
      </w:r>
      <w:r w:rsidR="00ED415F">
        <w:rPr>
          <w:rFonts w:ascii="Times New Roman" w:hAnsi="Times New Roman"/>
          <w:color w:val="000000"/>
          <w:sz w:val="26"/>
          <w:szCs w:val="26"/>
        </w:rPr>
        <w:t>5104,49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тыс. руб. – средства бюджета Дальнегорского городского округа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5A60FF" w:rsidRDefault="004661EB" w:rsidP="005A60FF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Не исполнено ассигнований в сумме </w:t>
      </w:r>
      <w:r w:rsidR="005A60FF">
        <w:rPr>
          <w:rFonts w:ascii="Times New Roman" w:hAnsi="Times New Roman"/>
          <w:color w:val="000000"/>
          <w:sz w:val="26"/>
          <w:szCs w:val="26"/>
        </w:rPr>
        <w:t>87,15</w:t>
      </w:r>
      <w:r>
        <w:rPr>
          <w:rFonts w:ascii="Times New Roman" w:hAnsi="Times New Roman"/>
          <w:color w:val="000000"/>
          <w:sz w:val="26"/>
          <w:szCs w:val="26"/>
        </w:rPr>
        <w:t xml:space="preserve"> тыс. руб.</w:t>
      </w:r>
      <w:r w:rsidR="005A60F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A60FF" w:rsidRPr="00B244C9">
        <w:rPr>
          <w:rFonts w:ascii="Times New Roman" w:hAnsi="Times New Roman"/>
          <w:color w:val="000000"/>
          <w:sz w:val="26"/>
          <w:szCs w:val="26"/>
        </w:rPr>
        <w:t>средств бюджета Приморского края</w:t>
      </w:r>
      <w:r w:rsidR="005A60FF">
        <w:rPr>
          <w:rFonts w:ascii="Times New Roman" w:hAnsi="Times New Roman"/>
          <w:color w:val="000000"/>
          <w:sz w:val="26"/>
          <w:szCs w:val="26"/>
        </w:rPr>
        <w:t>.</w:t>
      </w:r>
    </w:p>
    <w:p w:rsidR="004661EB" w:rsidRPr="00B244C9" w:rsidRDefault="004661EB" w:rsidP="004661EB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661EB" w:rsidRDefault="004661EB" w:rsidP="004661EB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 (без внебюджетных источников).</w:t>
      </w:r>
    </w:p>
    <w:p w:rsidR="004661EB" w:rsidRDefault="004661EB" w:rsidP="004661EB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 последствий не реализации мероприятий подпрограммы и отдельных мероприятий:</w:t>
      </w:r>
    </w:p>
    <w:p w:rsidR="005A60FF" w:rsidRPr="005A60FF" w:rsidRDefault="001B283E" w:rsidP="005A60FF">
      <w:pPr>
        <w:pStyle w:val="ConsPlusNonforma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Согласно сведениям годового отчета с</w:t>
      </w:r>
      <w:r w:rsidR="005A60FF" w:rsidRPr="005A60FF">
        <w:rPr>
          <w:rFonts w:ascii="Times New Roman" w:hAnsi="Times New Roman" w:cs="Times New Roman"/>
          <w:i/>
          <w:sz w:val="26"/>
          <w:szCs w:val="26"/>
        </w:rPr>
        <w:t>тепень эффективности использования бюджетных средств, а именно - средства местного, краевого и федерального бюджетов по программе в целом составило 99,84% по причине не реализации краевого финансирования по проектам, инициируемых жителями муниципальных образований, по решению вопросов местного значения, поскольку муниципальные контракты были заключены на общий объем финансирования, а при приемк</w:t>
      </w:r>
      <w:r w:rsidR="005A60FF">
        <w:rPr>
          <w:rFonts w:ascii="Times New Roman" w:hAnsi="Times New Roman" w:cs="Times New Roman"/>
          <w:i/>
          <w:sz w:val="26"/>
          <w:szCs w:val="26"/>
        </w:rPr>
        <w:t>е</w:t>
      </w:r>
      <w:r w:rsidR="005A60FF" w:rsidRPr="005A60FF">
        <w:rPr>
          <w:rFonts w:ascii="Times New Roman" w:hAnsi="Times New Roman" w:cs="Times New Roman"/>
          <w:i/>
          <w:sz w:val="26"/>
          <w:szCs w:val="26"/>
        </w:rPr>
        <w:t xml:space="preserve"> выполненных работ было установлено, что работы выполнены не в полном объеме и 2 муниципальных контракт</w:t>
      </w:r>
      <w:r>
        <w:rPr>
          <w:rFonts w:ascii="Times New Roman" w:hAnsi="Times New Roman" w:cs="Times New Roman"/>
          <w:i/>
          <w:sz w:val="26"/>
          <w:szCs w:val="26"/>
        </w:rPr>
        <w:t>а</w:t>
      </w:r>
      <w:r w:rsidR="005A60FF" w:rsidRPr="005A60FF">
        <w:rPr>
          <w:rFonts w:ascii="Times New Roman" w:hAnsi="Times New Roman" w:cs="Times New Roman"/>
          <w:i/>
          <w:sz w:val="26"/>
          <w:szCs w:val="26"/>
        </w:rPr>
        <w:t xml:space="preserve"> были расторгнут</w:t>
      </w:r>
      <w:r w:rsidR="005A60FF">
        <w:rPr>
          <w:rFonts w:ascii="Times New Roman" w:hAnsi="Times New Roman" w:cs="Times New Roman"/>
          <w:i/>
          <w:sz w:val="26"/>
          <w:szCs w:val="26"/>
        </w:rPr>
        <w:t>ы</w:t>
      </w:r>
      <w:r w:rsidR="005A60FF" w:rsidRPr="005A60FF">
        <w:rPr>
          <w:rFonts w:ascii="Times New Roman" w:hAnsi="Times New Roman" w:cs="Times New Roman"/>
          <w:i/>
          <w:sz w:val="26"/>
          <w:szCs w:val="26"/>
        </w:rPr>
        <w:t xml:space="preserve"> по фактически выполненным работам. Изменения в программу не были внесены в связи с тем, что краевое финансирование не было снято в декабре 2024 года. </w:t>
      </w:r>
    </w:p>
    <w:p w:rsidR="004661EB" w:rsidRPr="00C24CBC" w:rsidRDefault="004661EB" w:rsidP="004661EB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При проведении анализа факторов установлено, что совокупность данных факторов </w:t>
      </w:r>
      <w:r>
        <w:rPr>
          <w:sz w:val="26"/>
          <w:szCs w:val="26"/>
        </w:rPr>
        <w:t xml:space="preserve">в принципе </w:t>
      </w:r>
      <w:r w:rsidRPr="00C24CBC">
        <w:rPr>
          <w:sz w:val="26"/>
          <w:szCs w:val="26"/>
        </w:rPr>
        <w:t>положительно повлияла на реал</w:t>
      </w:r>
      <w:r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</w:t>
      </w:r>
      <w:r>
        <w:rPr>
          <w:sz w:val="26"/>
          <w:szCs w:val="26"/>
        </w:rPr>
        <w:t>в целом</w:t>
      </w:r>
      <w:r w:rsidRPr="00C24CBC">
        <w:rPr>
          <w:sz w:val="26"/>
          <w:szCs w:val="26"/>
        </w:rPr>
        <w:t xml:space="preserve"> привела к реализации мероприятий, что в свою очередь, привело к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3E3D43">
        <w:rPr>
          <w:color w:val="000000"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Pr="00F807BC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 w:rsidRPr="00F807BC">
        <w:rPr>
          <w:sz w:val="26"/>
          <w:szCs w:val="26"/>
        </w:rPr>
        <w:t>- в</w:t>
      </w:r>
      <w:r w:rsidR="00AC5340" w:rsidRPr="00F807BC">
        <w:rPr>
          <w:sz w:val="26"/>
          <w:szCs w:val="26"/>
        </w:rPr>
        <w:t xml:space="preserve"> части полноты </w:t>
      </w:r>
      <w:r w:rsidR="005C3B20" w:rsidRPr="00F807BC">
        <w:rPr>
          <w:sz w:val="26"/>
          <w:szCs w:val="26"/>
        </w:rPr>
        <w:t xml:space="preserve">и достоверности </w:t>
      </w:r>
      <w:r w:rsidR="00AC5340" w:rsidRPr="00F807BC">
        <w:rPr>
          <w:sz w:val="26"/>
          <w:szCs w:val="26"/>
        </w:rPr>
        <w:t>годовой отчётности за 202</w:t>
      </w:r>
      <w:r w:rsidR="0084446A" w:rsidRPr="00F807BC">
        <w:rPr>
          <w:sz w:val="26"/>
          <w:szCs w:val="26"/>
        </w:rPr>
        <w:t>4</w:t>
      </w:r>
      <w:r w:rsidR="00AC5340" w:rsidRPr="00F807BC">
        <w:rPr>
          <w:sz w:val="26"/>
          <w:szCs w:val="26"/>
        </w:rPr>
        <w:t xml:space="preserve"> год о реализации муниципальной </w:t>
      </w:r>
      <w:r w:rsidRPr="00F807BC">
        <w:rPr>
          <w:sz w:val="26"/>
          <w:szCs w:val="26"/>
        </w:rPr>
        <w:t xml:space="preserve">программы </w:t>
      </w:r>
      <w:r w:rsidR="00F807BC">
        <w:rPr>
          <w:sz w:val="26"/>
          <w:szCs w:val="26"/>
        </w:rPr>
        <w:t xml:space="preserve">замечаний </w:t>
      </w:r>
      <w:r w:rsidR="00F807BC" w:rsidRPr="00F807BC">
        <w:rPr>
          <w:sz w:val="26"/>
          <w:szCs w:val="26"/>
        </w:rPr>
        <w:t>не установлено.</w:t>
      </w:r>
      <w:r w:rsidR="00F807BC">
        <w:rPr>
          <w:sz w:val="26"/>
          <w:szCs w:val="26"/>
        </w:rPr>
        <w:t xml:space="preserve"> Показатели и ассигнования соответствуют паспорту муниципальной программы. 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B533E4" w:rsidRPr="008B0B7E" w:rsidRDefault="00AC5340" w:rsidP="00F807BC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3E3D43">
        <w:rPr>
          <w:color w:val="000000"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F807BC">
        <w:rPr>
          <w:sz w:val="26"/>
          <w:szCs w:val="26"/>
        </w:rPr>
        <w:t xml:space="preserve"> год.</w:t>
      </w:r>
    </w:p>
    <w:p w:rsidR="00B533E4" w:rsidRPr="008B0B7E" w:rsidRDefault="00B533E4" w:rsidP="00B533E4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</w:t>
      </w:r>
      <w:r w:rsidR="00055F4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BB6DD7" w:rsidRPr="00671385" w:rsidTr="00BA0A30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1667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106116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106116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106116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образования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106116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106116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0611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1 078 631,20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114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007A5C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106116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физической культуры и спорта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</w:t>
            </w: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104,47   </w:t>
            </w:r>
          </w:p>
        </w:tc>
      </w:tr>
      <w:tr w:rsidR="00BB6DD7" w:rsidRPr="00671385" w:rsidTr="009B7791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5A60FF" w:rsidP="00374A3B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Благоустройства Дальнегорского </w:t>
            </w:r>
            <w:r w:rsidR="00374A3B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городского округа и содержание улично-дорожной сети.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6 249 399,82   </w:t>
            </w:r>
          </w:p>
        </w:tc>
      </w:tr>
      <w:tr w:rsidR="00BB6DD7" w:rsidRPr="00671385" w:rsidTr="00BB6DD7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52 955 112,99</w:t>
            </w:r>
            <w:r w:rsidR="00BB2EF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у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207 670,47   </w:t>
            </w:r>
          </w:p>
        </w:tc>
      </w:tr>
      <w:tr w:rsidR="00BB6DD7" w:rsidRPr="00671385" w:rsidTr="009B7791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87 150,85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1126,58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45 800,25   </w:t>
            </w:r>
          </w:p>
        </w:tc>
      </w:tr>
      <w:tr w:rsidR="00BB6DD7" w:rsidRPr="00671385" w:rsidTr="00BA0A30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</w:t>
            </w:r>
            <w:r w:rsidR="002F234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3C1" w:rsidRDefault="00EA13C1">
      <w:pPr>
        <w:spacing w:after="0" w:line="240" w:lineRule="auto"/>
      </w:pPr>
      <w:r>
        <w:separator/>
      </w:r>
    </w:p>
  </w:endnote>
  <w:endnote w:type="continuationSeparator" w:id="0">
    <w:p w:rsidR="00EA13C1" w:rsidRDefault="00EA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3C1" w:rsidRDefault="00EA13C1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0F2D34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3C1" w:rsidRDefault="00EA13C1">
      <w:pPr>
        <w:spacing w:after="0" w:line="240" w:lineRule="auto"/>
      </w:pPr>
      <w:r>
        <w:separator/>
      </w:r>
    </w:p>
  </w:footnote>
  <w:footnote w:type="continuationSeparator" w:id="0">
    <w:p w:rsidR="00EA13C1" w:rsidRDefault="00EA1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994"/>
    <w:multiLevelType w:val="hybridMultilevel"/>
    <w:tmpl w:val="1812E33E"/>
    <w:lvl w:ilvl="0" w:tplc="1D1C26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BE1422"/>
    <w:multiLevelType w:val="multilevel"/>
    <w:tmpl w:val="20CC9F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2" w15:restartNumberingAfterBreak="0">
    <w:nsid w:val="0C9012FD"/>
    <w:multiLevelType w:val="multilevel"/>
    <w:tmpl w:val="420C1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2771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4B45FBF"/>
    <w:multiLevelType w:val="multilevel"/>
    <w:tmpl w:val="FE269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16DF2034"/>
    <w:multiLevelType w:val="multilevel"/>
    <w:tmpl w:val="3B7C869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8E76147"/>
    <w:multiLevelType w:val="multilevel"/>
    <w:tmpl w:val="5C628C6A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D554F"/>
    <w:multiLevelType w:val="hybridMultilevel"/>
    <w:tmpl w:val="AF028702"/>
    <w:lvl w:ilvl="0" w:tplc="B046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4B2782"/>
    <w:multiLevelType w:val="hybridMultilevel"/>
    <w:tmpl w:val="E026980A"/>
    <w:lvl w:ilvl="0" w:tplc="AE28AF54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6E55046"/>
    <w:multiLevelType w:val="hybridMultilevel"/>
    <w:tmpl w:val="1824905E"/>
    <w:lvl w:ilvl="0" w:tplc="A120E364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18270AC"/>
    <w:multiLevelType w:val="multilevel"/>
    <w:tmpl w:val="6CCE9B9C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4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5" w15:restartNumberingAfterBreak="0">
    <w:nsid w:val="6FAB3670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1"/>
  </w:num>
  <w:num w:numId="10">
    <w:abstractNumId w:val="11"/>
  </w:num>
  <w:num w:numId="11">
    <w:abstractNumId w:val="15"/>
  </w:num>
  <w:num w:numId="12">
    <w:abstractNumId w:val="10"/>
  </w:num>
  <w:num w:numId="13">
    <w:abstractNumId w:val="12"/>
  </w:num>
  <w:num w:numId="14">
    <w:abstractNumId w:val="13"/>
  </w:num>
  <w:num w:numId="15">
    <w:abstractNumId w:val="0"/>
  </w:num>
  <w:num w:numId="16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A5C"/>
    <w:rsid w:val="00023239"/>
    <w:rsid w:val="00023271"/>
    <w:rsid w:val="00023C94"/>
    <w:rsid w:val="00024DBB"/>
    <w:rsid w:val="0002525E"/>
    <w:rsid w:val="00025A00"/>
    <w:rsid w:val="0003056B"/>
    <w:rsid w:val="0003584D"/>
    <w:rsid w:val="00036437"/>
    <w:rsid w:val="00041EE3"/>
    <w:rsid w:val="00042C76"/>
    <w:rsid w:val="0004604E"/>
    <w:rsid w:val="00051A67"/>
    <w:rsid w:val="00053B19"/>
    <w:rsid w:val="00054588"/>
    <w:rsid w:val="00055C23"/>
    <w:rsid w:val="00055F4B"/>
    <w:rsid w:val="00061417"/>
    <w:rsid w:val="00072834"/>
    <w:rsid w:val="00072958"/>
    <w:rsid w:val="00075C44"/>
    <w:rsid w:val="00077F2B"/>
    <w:rsid w:val="0008053C"/>
    <w:rsid w:val="00081454"/>
    <w:rsid w:val="00081860"/>
    <w:rsid w:val="00085B54"/>
    <w:rsid w:val="00085C86"/>
    <w:rsid w:val="00086DE6"/>
    <w:rsid w:val="000900FC"/>
    <w:rsid w:val="00090E00"/>
    <w:rsid w:val="000962E4"/>
    <w:rsid w:val="000A3588"/>
    <w:rsid w:val="000B140A"/>
    <w:rsid w:val="000B2AED"/>
    <w:rsid w:val="000B2C71"/>
    <w:rsid w:val="000B38A3"/>
    <w:rsid w:val="000B54A1"/>
    <w:rsid w:val="000B6072"/>
    <w:rsid w:val="000B627B"/>
    <w:rsid w:val="000B6B3B"/>
    <w:rsid w:val="000C2AF4"/>
    <w:rsid w:val="000C3341"/>
    <w:rsid w:val="000C60BD"/>
    <w:rsid w:val="000C6F71"/>
    <w:rsid w:val="000C733E"/>
    <w:rsid w:val="000C7A5E"/>
    <w:rsid w:val="000D2A3A"/>
    <w:rsid w:val="000D5D81"/>
    <w:rsid w:val="000F2D34"/>
    <w:rsid w:val="000F2D83"/>
    <w:rsid w:val="000F3FD3"/>
    <w:rsid w:val="000F5942"/>
    <w:rsid w:val="000F5F66"/>
    <w:rsid w:val="00101661"/>
    <w:rsid w:val="001057F3"/>
    <w:rsid w:val="00105D36"/>
    <w:rsid w:val="00106116"/>
    <w:rsid w:val="00107086"/>
    <w:rsid w:val="00116B95"/>
    <w:rsid w:val="00120086"/>
    <w:rsid w:val="001238CF"/>
    <w:rsid w:val="001305D3"/>
    <w:rsid w:val="0013767E"/>
    <w:rsid w:val="00140D5F"/>
    <w:rsid w:val="001420AC"/>
    <w:rsid w:val="00142643"/>
    <w:rsid w:val="00144BAB"/>
    <w:rsid w:val="00151535"/>
    <w:rsid w:val="00152087"/>
    <w:rsid w:val="001539C5"/>
    <w:rsid w:val="00160243"/>
    <w:rsid w:val="00166E99"/>
    <w:rsid w:val="00172E66"/>
    <w:rsid w:val="00182089"/>
    <w:rsid w:val="001907F8"/>
    <w:rsid w:val="00192D22"/>
    <w:rsid w:val="001A26DC"/>
    <w:rsid w:val="001A4B46"/>
    <w:rsid w:val="001A7BEB"/>
    <w:rsid w:val="001B283E"/>
    <w:rsid w:val="001B3001"/>
    <w:rsid w:val="001C036C"/>
    <w:rsid w:val="001C2810"/>
    <w:rsid w:val="001C2A52"/>
    <w:rsid w:val="001D01F3"/>
    <w:rsid w:val="001D12D5"/>
    <w:rsid w:val="001D356E"/>
    <w:rsid w:val="001E4985"/>
    <w:rsid w:val="001E7A77"/>
    <w:rsid w:val="001F08F2"/>
    <w:rsid w:val="001F2989"/>
    <w:rsid w:val="001F55DA"/>
    <w:rsid w:val="0020132D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AE1"/>
    <w:rsid w:val="00246CE3"/>
    <w:rsid w:val="00251FE2"/>
    <w:rsid w:val="002543F9"/>
    <w:rsid w:val="00261DD6"/>
    <w:rsid w:val="00262C70"/>
    <w:rsid w:val="00266280"/>
    <w:rsid w:val="00267479"/>
    <w:rsid w:val="0027118A"/>
    <w:rsid w:val="00271F69"/>
    <w:rsid w:val="00273A49"/>
    <w:rsid w:val="00273EE4"/>
    <w:rsid w:val="00276323"/>
    <w:rsid w:val="0027723F"/>
    <w:rsid w:val="0028096C"/>
    <w:rsid w:val="0028434A"/>
    <w:rsid w:val="00287BA4"/>
    <w:rsid w:val="002916EB"/>
    <w:rsid w:val="00293093"/>
    <w:rsid w:val="00294451"/>
    <w:rsid w:val="002B3878"/>
    <w:rsid w:val="002B42B3"/>
    <w:rsid w:val="002B47E7"/>
    <w:rsid w:val="002B66D3"/>
    <w:rsid w:val="002C18BC"/>
    <w:rsid w:val="002D3FBD"/>
    <w:rsid w:val="002D4AEE"/>
    <w:rsid w:val="002E4638"/>
    <w:rsid w:val="002F0926"/>
    <w:rsid w:val="002F234E"/>
    <w:rsid w:val="003046B7"/>
    <w:rsid w:val="00311926"/>
    <w:rsid w:val="00312120"/>
    <w:rsid w:val="003129A4"/>
    <w:rsid w:val="003148C3"/>
    <w:rsid w:val="00316FED"/>
    <w:rsid w:val="003200D0"/>
    <w:rsid w:val="00331FCE"/>
    <w:rsid w:val="003357C6"/>
    <w:rsid w:val="0034038F"/>
    <w:rsid w:val="0034167A"/>
    <w:rsid w:val="003449F6"/>
    <w:rsid w:val="0035348C"/>
    <w:rsid w:val="003549B3"/>
    <w:rsid w:val="00360D24"/>
    <w:rsid w:val="00365AA8"/>
    <w:rsid w:val="00367EF8"/>
    <w:rsid w:val="003701D8"/>
    <w:rsid w:val="00372834"/>
    <w:rsid w:val="00372E73"/>
    <w:rsid w:val="00373CBE"/>
    <w:rsid w:val="0037431F"/>
    <w:rsid w:val="00374A3B"/>
    <w:rsid w:val="003778D3"/>
    <w:rsid w:val="00377F37"/>
    <w:rsid w:val="00380C9C"/>
    <w:rsid w:val="0038385A"/>
    <w:rsid w:val="003839CD"/>
    <w:rsid w:val="003851CE"/>
    <w:rsid w:val="00386E10"/>
    <w:rsid w:val="00392CA3"/>
    <w:rsid w:val="00393BC2"/>
    <w:rsid w:val="00394F3B"/>
    <w:rsid w:val="003A2597"/>
    <w:rsid w:val="003A27F8"/>
    <w:rsid w:val="003A4415"/>
    <w:rsid w:val="003A58A3"/>
    <w:rsid w:val="003B520D"/>
    <w:rsid w:val="003B7B24"/>
    <w:rsid w:val="003C51BB"/>
    <w:rsid w:val="003D3C28"/>
    <w:rsid w:val="003D4AA7"/>
    <w:rsid w:val="003D57D4"/>
    <w:rsid w:val="003E1F80"/>
    <w:rsid w:val="003E3AA2"/>
    <w:rsid w:val="003E3D43"/>
    <w:rsid w:val="003F0445"/>
    <w:rsid w:val="003F0F0B"/>
    <w:rsid w:val="003F2E3F"/>
    <w:rsid w:val="003F5972"/>
    <w:rsid w:val="003F6964"/>
    <w:rsid w:val="004025AB"/>
    <w:rsid w:val="0040320C"/>
    <w:rsid w:val="00410171"/>
    <w:rsid w:val="004107CC"/>
    <w:rsid w:val="00411E03"/>
    <w:rsid w:val="004218B7"/>
    <w:rsid w:val="0042560A"/>
    <w:rsid w:val="004363BD"/>
    <w:rsid w:val="00445BB5"/>
    <w:rsid w:val="00446595"/>
    <w:rsid w:val="0044759A"/>
    <w:rsid w:val="00450888"/>
    <w:rsid w:val="004516F6"/>
    <w:rsid w:val="00455F33"/>
    <w:rsid w:val="00456822"/>
    <w:rsid w:val="004661EB"/>
    <w:rsid w:val="00476581"/>
    <w:rsid w:val="00480D7A"/>
    <w:rsid w:val="004814F1"/>
    <w:rsid w:val="0048637E"/>
    <w:rsid w:val="00492A6F"/>
    <w:rsid w:val="00496159"/>
    <w:rsid w:val="00497869"/>
    <w:rsid w:val="00497A8F"/>
    <w:rsid w:val="004A0303"/>
    <w:rsid w:val="004A1B47"/>
    <w:rsid w:val="004A402B"/>
    <w:rsid w:val="004B0574"/>
    <w:rsid w:val="004B1182"/>
    <w:rsid w:val="004B427F"/>
    <w:rsid w:val="004B624F"/>
    <w:rsid w:val="004C10BD"/>
    <w:rsid w:val="004C1334"/>
    <w:rsid w:val="004C3D4C"/>
    <w:rsid w:val="004C5CCA"/>
    <w:rsid w:val="004D1C7E"/>
    <w:rsid w:val="004D2351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4F7076"/>
    <w:rsid w:val="005020FA"/>
    <w:rsid w:val="00503936"/>
    <w:rsid w:val="005044A1"/>
    <w:rsid w:val="00512897"/>
    <w:rsid w:val="00520927"/>
    <w:rsid w:val="0052094C"/>
    <w:rsid w:val="00523E6F"/>
    <w:rsid w:val="00526645"/>
    <w:rsid w:val="005343EA"/>
    <w:rsid w:val="00536BA1"/>
    <w:rsid w:val="00537EF8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2AD7"/>
    <w:rsid w:val="005A4FE0"/>
    <w:rsid w:val="005A60FF"/>
    <w:rsid w:val="005B16CA"/>
    <w:rsid w:val="005B3569"/>
    <w:rsid w:val="005C3B20"/>
    <w:rsid w:val="005C6999"/>
    <w:rsid w:val="005D41CA"/>
    <w:rsid w:val="005D4DA7"/>
    <w:rsid w:val="005D5240"/>
    <w:rsid w:val="005E0773"/>
    <w:rsid w:val="005E40CC"/>
    <w:rsid w:val="005E5360"/>
    <w:rsid w:val="005E6EE2"/>
    <w:rsid w:val="005F0F5B"/>
    <w:rsid w:val="005F1C5A"/>
    <w:rsid w:val="005F3E6A"/>
    <w:rsid w:val="00606B73"/>
    <w:rsid w:val="00611FC7"/>
    <w:rsid w:val="00613E6C"/>
    <w:rsid w:val="0061650D"/>
    <w:rsid w:val="00625605"/>
    <w:rsid w:val="00627D9B"/>
    <w:rsid w:val="00632338"/>
    <w:rsid w:val="006336FD"/>
    <w:rsid w:val="00634ACF"/>
    <w:rsid w:val="006404A9"/>
    <w:rsid w:val="0064151E"/>
    <w:rsid w:val="00642486"/>
    <w:rsid w:val="006445BF"/>
    <w:rsid w:val="0064472F"/>
    <w:rsid w:val="006473BD"/>
    <w:rsid w:val="00650552"/>
    <w:rsid w:val="006520EF"/>
    <w:rsid w:val="0065282A"/>
    <w:rsid w:val="00653902"/>
    <w:rsid w:val="00655885"/>
    <w:rsid w:val="00670F34"/>
    <w:rsid w:val="00672127"/>
    <w:rsid w:val="0067760A"/>
    <w:rsid w:val="00681DC1"/>
    <w:rsid w:val="0068387F"/>
    <w:rsid w:val="00686C14"/>
    <w:rsid w:val="00690966"/>
    <w:rsid w:val="00692B3C"/>
    <w:rsid w:val="0069579A"/>
    <w:rsid w:val="006969D6"/>
    <w:rsid w:val="00697AE8"/>
    <w:rsid w:val="006A31D4"/>
    <w:rsid w:val="006A4D4B"/>
    <w:rsid w:val="006A500D"/>
    <w:rsid w:val="006A638C"/>
    <w:rsid w:val="006B198C"/>
    <w:rsid w:val="006B27A5"/>
    <w:rsid w:val="006B2F63"/>
    <w:rsid w:val="006B3103"/>
    <w:rsid w:val="006B38A4"/>
    <w:rsid w:val="006D14D9"/>
    <w:rsid w:val="006D28A1"/>
    <w:rsid w:val="006D5313"/>
    <w:rsid w:val="006D5573"/>
    <w:rsid w:val="006D5A15"/>
    <w:rsid w:val="006D731A"/>
    <w:rsid w:val="006D76A9"/>
    <w:rsid w:val="006E1F4F"/>
    <w:rsid w:val="006E6132"/>
    <w:rsid w:val="006F54FD"/>
    <w:rsid w:val="00700A7F"/>
    <w:rsid w:val="00701E96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27EE8"/>
    <w:rsid w:val="00730392"/>
    <w:rsid w:val="0073152A"/>
    <w:rsid w:val="007329D3"/>
    <w:rsid w:val="00732C2A"/>
    <w:rsid w:val="00735DB0"/>
    <w:rsid w:val="00736479"/>
    <w:rsid w:val="0074581B"/>
    <w:rsid w:val="00747B22"/>
    <w:rsid w:val="007512A3"/>
    <w:rsid w:val="007618E9"/>
    <w:rsid w:val="00761A22"/>
    <w:rsid w:val="00762247"/>
    <w:rsid w:val="00764224"/>
    <w:rsid w:val="00765DB9"/>
    <w:rsid w:val="00767FA5"/>
    <w:rsid w:val="0077599A"/>
    <w:rsid w:val="00776DB3"/>
    <w:rsid w:val="00783447"/>
    <w:rsid w:val="007916AC"/>
    <w:rsid w:val="00791F57"/>
    <w:rsid w:val="00792D99"/>
    <w:rsid w:val="007A25AB"/>
    <w:rsid w:val="007A7CAC"/>
    <w:rsid w:val="007B13D1"/>
    <w:rsid w:val="007B5CC1"/>
    <w:rsid w:val="007C350F"/>
    <w:rsid w:val="007C43D0"/>
    <w:rsid w:val="007C5D35"/>
    <w:rsid w:val="007D03F3"/>
    <w:rsid w:val="007D248C"/>
    <w:rsid w:val="007D255A"/>
    <w:rsid w:val="007D2605"/>
    <w:rsid w:val="007D30D9"/>
    <w:rsid w:val="007D3D9E"/>
    <w:rsid w:val="007D5C9A"/>
    <w:rsid w:val="007D608F"/>
    <w:rsid w:val="007E1BA2"/>
    <w:rsid w:val="007E2E97"/>
    <w:rsid w:val="007E6CEF"/>
    <w:rsid w:val="007E751C"/>
    <w:rsid w:val="007F76C9"/>
    <w:rsid w:val="00802D64"/>
    <w:rsid w:val="00806E64"/>
    <w:rsid w:val="00806F0B"/>
    <w:rsid w:val="008109E0"/>
    <w:rsid w:val="00812867"/>
    <w:rsid w:val="00817787"/>
    <w:rsid w:val="00817E26"/>
    <w:rsid w:val="00820E09"/>
    <w:rsid w:val="00823BF5"/>
    <w:rsid w:val="00824F5E"/>
    <w:rsid w:val="00831048"/>
    <w:rsid w:val="00843A6A"/>
    <w:rsid w:val="0084446A"/>
    <w:rsid w:val="0084499C"/>
    <w:rsid w:val="00845DB5"/>
    <w:rsid w:val="0085289D"/>
    <w:rsid w:val="00854A58"/>
    <w:rsid w:val="008555DA"/>
    <w:rsid w:val="0085621E"/>
    <w:rsid w:val="00860C3B"/>
    <w:rsid w:val="00862E70"/>
    <w:rsid w:val="008640C3"/>
    <w:rsid w:val="008644C6"/>
    <w:rsid w:val="00871FE0"/>
    <w:rsid w:val="00872C09"/>
    <w:rsid w:val="008754FF"/>
    <w:rsid w:val="0088051F"/>
    <w:rsid w:val="0088192C"/>
    <w:rsid w:val="00884B15"/>
    <w:rsid w:val="00886E2C"/>
    <w:rsid w:val="00891B6F"/>
    <w:rsid w:val="00892D6B"/>
    <w:rsid w:val="00896BEC"/>
    <w:rsid w:val="008A0D63"/>
    <w:rsid w:val="008A198E"/>
    <w:rsid w:val="008A2C11"/>
    <w:rsid w:val="008A3418"/>
    <w:rsid w:val="008A4BD4"/>
    <w:rsid w:val="008B0B7E"/>
    <w:rsid w:val="008B5605"/>
    <w:rsid w:val="008B56FD"/>
    <w:rsid w:val="008B5712"/>
    <w:rsid w:val="008B591A"/>
    <w:rsid w:val="008B6194"/>
    <w:rsid w:val="008C7D70"/>
    <w:rsid w:val="008D0197"/>
    <w:rsid w:val="008D38B1"/>
    <w:rsid w:val="008D59A3"/>
    <w:rsid w:val="008D636B"/>
    <w:rsid w:val="008E65F2"/>
    <w:rsid w:val="008F0124"/>
    <w:rsid w:val="008F2493"/>
    <w:rsid w:val="008F5A1C"/>
    <w:rsid w:val="008F7C2D"/>
    <w:rsid w:val="0090167C"/>
    <w:rsid w:val="009025EF"/>
    <w:rsid w:val="00904413"/>
    <w:rsid w:val="00910906"/>
    <w:rsid w:val="00913138"/>
    <w:rsid w:val="009145E8"/>
    <w:rsid w:val="00914F28"/>
    <w:rsid w:val="009151F7"/>
    <w:rsid w:val="009254B1"/>
    <w:rsid w:val="0092735D"/>
    <w:rsid w:val="00931B11"/>
    <w:rsid w:val="0093348A"/>
    <w:rsid w:val="00937335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A7ED2"/>
    <w:rsid w:val="009B24BA"/>
    <w:rsid w:val="009B7791"/>
    <w:rsid w:val="009C0045"/>
    <w:rsid w:val="009C5C95"/>
    <w:rsid w:val="009D712E"/>
    <w:rsid w:val="009D7FA8"/>
    <w:rsid w:val="009E1CA0"/>
    <w:rsid w:val="009E2B6B"/>
    <w:rsid w:val="009E54DA"/>
    <w:rsid w:val="009F06FF"/>
    <w:rsid w:val="009F43F7"/>
    <w:rsid w:val="009F7DC4"/>
    <w:rsid w:val="00A04711"/>
    <w:rsid w:val="00A0640D"/>
    <w:rsid w:val="00A067FF"/>
    <w:rsid w:val="00A128FE"/>
    <w:rsid w:val="00A14DE6"/>
    <w:rsid w:val="00A176C6"/>
    <w:rsid w:val="00A20A20"/>
    <w:rsid w:val="00A26347"/>
    <w:rsid w:val="00A301A6"/>
    <w:rsid w:val="00A31222"/>
    <w:rsid w:val="00A31552"/>
    <w:rsid w:val="00A3441C"/>
    <w:rsid w:val="00A34964"/>
    <w:rsid w:val="00A37503"/>
    <w:rsid w:val="00A40A15"/>
    <w:rsid w:val="00A43BEE"/>
    <w:rsid w:val="00A51886"/>
    <w:rsid w:val="00A51A70"/>
    <w:rsid w:val="00A52EB5"/>
    <w:rsid w:val="00A60C15"/>
    <w:rsid w:val="00A61050"/>
    <w:rsid w:val="00A67948"/>
    <w:rsid w:val="00A800C9"/>
    <w:rsid w:val="00A80C97"/>
    <w:rsid w:val="00A82371"/>
    <w:rsid w:val="00A82740"/>
    <w:rsid w:val="00A8770F"/>
    <w:rsid w:val="00A87733"/>
    <w:rsid w:val="00A943B4"/>
    <w:rsid w:val="00AA354D"/>
    <w:rsid w:val="00AA7CD8"/>
    <w:rsid w:val="00AB1DB7"/>
    <w:rsid w:val="00AB3A15"/>
    <w:rsid w:val="00AB4968"/>
    <w:rsid w:val="00AB4CC8"/>
    <w:rsid w:val="00AB4EEF"/>
    <w:rsid w:val="00AB61BC"/>
    <w:rsid w:val="00AC2D9F"/>
    <w:rsid w:val="00AC5340"/>
    <w:rsid w:val="00AC5FD7"/>
    <w:rsid w:val="00AD0027"/>
    <w:rsid w:val="00AD047E"/>
    <w:rsid w:val="00AD35FB"/>
    <w:rsid w:val="00AD65C6"/>
    <w:rsid w:val="00AE3790"/>
    <w:rsid w:val="00AE6C53"/>
    <w:rsid w:val="00AE7E9D"/>
    <w:rsid w:val="00AF2387"/>
    <w:rsid w:val="00AF38AD"/>
    <w:rsid w:val="00AF60E2"/>
    <w:rsid w:val="00B03FAC"/>
    <w:rsid w:val="00B07298"/>
    <w:rsid w:val="00B10319"/>
    <w:rsid w:val="00B11194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44852"/>
    <w:rsid w:val="00B47F02"/>
    <w:rsid w:val="00B533E4"/>
    <w:rsid w:val="00B618EC"/>
    <w:rsid w:val="00B62FFD"/>
    <w:rsid w:val="00B66FB1"/>
    <w:rsid w:val="00B71602"/>
    <w:rsid w:val="00B83A19"/>
    <w:rsid w:val="00B84C07"/>
    <w:rsid w:val="00B8798F"/>
    <w:rsid w:val="00B92809"/>
    <w:rsid w:val="00B9560F"/>
    <w:rsid w:val="00BA0A30"/>
    <w:rsid w:val="00BA116C"/>
    <w:rsid w:val="00BA13EB"/>
    <w:rsid w:val="00BA1780"/>
    <w:rsid w:val="00BA3579"/>
    <w:rsid w:val="00BA4D26"/>
    <w:rsid w:val="00BA5C33"/>
    <w:rsid w:val="00BB0AED"/>
    <w:rsid w:val="00BB2EF5"/>
    <w:rsid w:val="00BB43AF"/>
    <w:rsid w:val="00BB6DD7"/>
    <w:rsid w:val="00BB7BCE"/>
    <w:rsid w:val="00BC2BE4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E6EC0"/>
    <w:rsid w:val="00BF0778"/>
    <w:rsid w:val="00BF14E2"/>
    <w:rsid w:val="00C00C84"/>
    <w:rsid w:val="00C030EC"/>
    <w:rsid w:val="00C03BDA"/>
    <w:rsid w:val="00C101B3"/>
    <w:rsid w:val="00C12C52"/>
    <w:rsid w:val="00C13C7F"/>
    <w:rsid w:val="00C1406C"/>
    <w:rsid w:val="00C14B57"/>
    <w:rsid w:val="00C15C94"/>
    <w:rsid w:val="00C24CBC"/>
    <w:rsid w:val="00C267C1"/>
    <w:rsid w:val="00C26A41"/>
    <w:rsid w:val="00C2734E"/>
    <w:rsid w:val="00C33EA9"/>
    <w:rsid w:val="00C404E8"/>
    <w:rsid w:val="00C452D5"/>
    <w:rsid w:val="00C46707"/>
    <w:rsid w:val="00C50BA1"/>
    <w:rsid w:val="00C53970"/>
    <w:rsid w:val="00C541B7"/>
    <w:rsid w:val="00C550F3"/>
    <w:rsid w:val="00C57C1A"/>
    <w:rsid w:val="00C60F14"/>
    <w:rsid w:val="00C632B4"/>
    <w:rsid w:val="00C64432"/>
    <w:rsid w:val="00C650A9"/>
    <w:rsid w:val="00C700E0"/>
    <w:rsid w:val="00C7200B"/>
    <w:rsid w:val="00C80441"/>
    <w:rsid w:val="00C8150B"/>
    <w:rsid w:val="00C87BAF"/>
    <w:rsid w:val="00C93F85"/>
    <w:rsid w:val="00C96773"/>
    <w:rsid w:val="00C976B2"/>
    <w:rsid w:val="00CA5B17"/>
    <w:rsid w:val="00CB3C81"/>
    <w:rsid w:val="00CB611C"/>
    <w:rsid w:val="00CB6F94"/>
    <w:rsid w:val="00CC1A8B"/>
    <w:rsid w:val="00CC4129"/>
    <w:rsid w:val="00CC6514"/>
    <w:rsid w:val="00CC6C10"/>
    <w:rsid w:val="00CD1016"/>
    <w:rsid w:val="00CD2DAB"/>
    <w:rsid w:val="00CF176A"/>
    <w:rsid w:val="00CF1D02"/>
    <w:rsid w:val="00CF351E"/>
    <w:rsid w:val="00CF39A7"/>
    <w:rsid w:val="00CF3F72"/>
    <w:rsid w:val="00CF673C"/>
    <w:rsid w:val="00D00D15"/>
    <w:rsid w:val="00D02D36"/>
    <w:rsid w:val="00D07E2C"/>
    <w:rsid w:val="00D14CDA"/>
    <w:rsid w:val="00D21370"/>
    <w:rsid w:val="00D22838"/>
    <w:rsid w:val="00D26769"/>
    <w:rsid w:val="00D32776"/>
    <w:rsid w:val="00D367EE"/>
    <w:rsid w:val="00D40146"/>
    <w:rsid w:val="00D43E5B"/>
    <w:rsid w:val="00D47D0A"/>
    <w:rsid w:val="00D503C9"/>
    <w:rsid w:val="00D51446"/>
    <w:rsid w:val="00D5543E"/>
    <w:rsid w:val="00D60F9F"/>
    <w:rsid w:val="00D63D17"/>
    <w:rsid w:val="00D6453A"/>
    <w:rsid w:val="00D65208"/>
    <w:rsid w:val="00D76011"/>
    <w:rsid w:val="00D81845"/>
    <w:rsid w:val="00D827A4"/>
    <w:rsid w:val="00D83E30"/>
    <w:rsid w:val="00D8635B"/>
    <w:rsid w:val="00D907C1"/>
    <w:rsid w:val="00D92492"/>
    <w:rsid w:val="00D964F5"/>
    <w:rsid w:val="00D96E66"/>
    <w:rsid w:val="00DA02E3"/>
    <w:rsid w:val="00DA15C7"/>
    <w:rsid w:val="00DA2E2A"/>
    <w:rsid w:val="00DA325E"/>
    <w:rsid w:val="00DA3906"/>
    <w:rsid w:val="00DA4B4E"/>
    <w:rsid w:val="00DA653D"/>
    <w:rsid w:val="00DA6BA3"/>
    <w:rsid w:val="00DA7AE6"/>
    <w:rsid w:val="00DB07F2"/>
    <w:rsid w:val="00DC397D"/>
    <w:rsid w:val="00DC42A5"/>
    <w:rsid w:val="00DD22ED"/>
    <w:rsid w:val="00DE0F80"/>
    <w:rsid w:val="00DE14FE"/>
    <w:rsid w:val="00DE547D"/>
    <w:rsid w:val="00DE697C"/>
    <w:rsid w:val="00DF19DA"/>
    <w:rsid w:val="00DF1AB6"/>
    <w:rsid w:val="00DF74A5"/>
    <w:rsid w:val="00E00A48"/>
    <w:rsid w:val="00E03AC7"/>
    <w:rsid w:val="00E055AB"/>
    <w:rsid w:val="00E06A42"/>
    <w:rsid w:val="00E06A43"/>
    <w:rsid w:val="00E10BFD"/>
    <w:rsid w:val="00E1591C"/>
    <w:rsid w:val="00E16584"/>
    <w:rsid w:val="00E26D10"/>
    <w:rsid w:val="00E3323A"/>
    <w:rsid w:val="00E3397D"/>
    <w:rsid w:val="00E42403"/>
    <w:rsid w:val="00E446B3"/>
    <w:rsid w:val="00E56028"/>
    <w:rsid w:val="00E5667B"/>
    <w:rsid w:val="00E6351B"/>
    <w:rsid w:val="00E63856"/>
    <w:rsid w:val="00E70F6B"/>
    <w:rsid w:val="00E77AF9"/>
    <w:rsid w:val="00E80288"/>
    <w:rsid w:val="00E81907"/>
    <w:rsid w:val="00E8247D"/>
    <w:rsid w:val="00E83F56"/>
    <w:rsid w:val="00E8521B"/>
    <w:rsid w:val="00E90B71"/>
    <w:rsid w:val="00E90F37"/>
    <w:rsid w:val="00E91882"/>
    <w:rsid w:val="00E93C23"/>
    <w:rsid w:val="00EA13C1"/>
    <w:rsid w:val="00EA5E5A"/>
    <w:rsid w:val="00EB5484"/>
    <w:rsid w:val="00EC09B1"/>
    <w:rsid w:val="00EC3C06"/>
    <w:rsid w:val="00EC4B25"/>
    <w:rsid w:val="00EC59CD"/>
    <w:rsid w:val="00EC73FD"/>
    <w:rsid w:val="00ED415F"/>
    <w:rsid w:val="00ED76E2"/>
    <w:rsid w:val="00ED774C"/>
    <w:rsid w:val="00EE0417"/>
    <w:rsid w:val="00EE31DD"/>
    <w:rsid w:val="00EE4051"/>
    <w:rsid w:val="00EF1DC7"/>
    <w:rsid w:val="00EF277F"/>
    <w:rsid w:val="00EF6762"/>
    <w:rsid w:val="00EF7A28"/>
    <w:rsid w:val="00F01082"/>
    <w:rsid w:val="00F01B96"/>
    <w:rsid w:val="00F04807"/>
    <w:rsid w:val="00F05EFE"/>
    <w:rsid w:val="00F11346"/>
    <w:rsid w:val="00F12DBB"/>
    <w:rsid w:val="00F13DCA"/>
    <w:rsid w:val="00F3087E"/>
    <w:rsid w:val="00F31F3F"/>
    <w:rsid w:val="00F3354D"/>
    <w:rsid w:val="00F34FCC"/>
    <w:rsid w:val="00F41B4A"/>
    <w:rsid w:val="00F4308B"/>
    <w:rsid w:val="00F4350D"/>
    <w:rsid w:val="00F44499"/>
    <w:rsid w:val="00F45CB2"/>
    <w:rsid w:val="00F477CA"/>
    <w:rsid w:val="00F50DAD"/>
    <w:rsid w:val="00F51AC3"/>
    <w:rsid w:val="00F54DA9"/>
    <w:rsid w:val="00F664FC"/>
    <w:rsid w:val="00F66E1E"/>
    <w:rsid w:val="00F7122B"/>
    <w:rsid w:val="00F74518"/>
    <w:rsid w:val="00F74F56"/>
    <w:rsid w:val="00F8009F"/>
    <w:rsid w:val="00F807BC"/>
    <w:rsid w:val="00F8132A"/>
    <w:rsid w:val="00F81B99"/>
    <w:rsid w:val="00F8274F"/>
    <w:rsid w:val="00F84896"/>
    <w:rsid w:val="00F87D8B"/>
    <w:rsid w:val="00F906B3"/>
    <w:rsid w:val="00F90D64"/>
    <w:rsid w:val="00F92F03"/>
    <w:rsid w:val="00F9512D"/>
    <w:rsid w:val="00F96630"/>
    <w:rsid w:val="00F96E75"/>
    <w:rsid w:val="00FA2AE9"/>
    <w:rsid w:val="00FB04BA"/>
    <w:rsid w:val="00FB2B01"/>
    <w:rsid w:val="00FC08FD"/>
    <w:rsid w:val="00FC3C86"/>
    <w:rsid w:val="00FC40FD"/>
    <w:rsid w:val="00FC55A2"/>
    <w:rsid w:val="00FD4822"/>
    <w:rsid w:val="00FD58FC"/>
    <w:rsid w:val="00FE0DC7"/>
    <w:rsid w:val="00FE2646"/>
    <w:rsid w:val="00FE64FB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CA15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3"/>
    <w:uiPriority w:val="99"/>
    <w:semiHidden/>
    <w:unhideWhenUsed/>
    <w:rsid w:val="00BA116C"/>
  </w:style>
  <w:style w:type="table" w:customStyle="1" w:styleId="27">
    <w:name w:val="Отчет департамента2"/>
    <w:basedOn w:val="a2"/>
    <w:next w:val="af5"/>
    <w:uiPriority w:val="59"/>
    <w:rsid w:val="00BA116C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basedOn w:val="a1"/>
    <w:rsid w:val="00BA116C"/>
  </w:style>
  <w:style w:type="character" w:customStyle="1" w:styleId="44">
    <w:name w:val="Основной текст (4)_"/>
    <w:link w:val="45"/>
    <w:rsid w:val="00BA116C"/>
    <w:rPr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BA116C"/>
    <w:pPr>
      <w:shd w:val="clear" w:color="auto" w:fill="FFFFFF"/>
      <w:spacing w:before="420" w:after="180" w:line="256" w:lineRule="exact"/>
      <w:jc w:val="center"/>
    </w:pPr>
    <w:rPr>
      <w:sz w:val="20"/>
      <w:szCs w:val="20"/>
      <w:lang w:eastAsia="ru-RU"/>
    </w:rPr>
  </w:style>
  <w:style w:type="paragraph" w:styleId="28">
    <w:name w:val="Body Text 2"/>
    <w:basedOn w:val="a0"/>
    <w:link w:val="29"/>
    <w:rsid w:val="00BA116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BA116C"/>
    <w:rPr>
      <w:rFonts w:ascii="Times New Roman" w:eastAsia="Times New Roman" w:hAnsi="Times New Roman"/>
      <w:sz w:val="24"/>
      <w:szCs w:val="24"/>
    </w:rPr>
  </w:style>
  <w:style w:type="paragraph" w:styleId="aff9">
    <w:name w:val="Body Text Indent"/>
    <w:basedOn w:val="a0"/>
    <w:link w:val="affa"/>
    <w:rsid w:val="00BA116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BA116C"/>
    <w:rPr>
      <w:rFonts w:ascii="Times New Roman" w:eastAsia="Times New Roman" w:hAnsi="Times New Roman"/>
      <w:sz w:val="24"/>
      <w:szCs w:val="24"/>
    </w:rPr>
  </w:style>
  <w:style w:type="character" w:customStyle="1" w:styleId="wmi-callto">
    <w:name w:val="wmi-callto"/>
    <w:basedOn w:val="a1"/>
    <w:rsid w:val="00BA116C"/>
  </w:style>
  <w:style w:type="character" w:styleId="affb">
    <w:name w:val="annotation reference"/>
    <w:basedOn w:val="a1"/>
    <w:uiPriority w:val="99"/>
    <w:semiHidden/>
    <w:unhideWhenUsed/>
    <w:rsid w:val="00BA116C"/>
    <w:rPr>
      <w:sz w:val="16"/>
      <w:szCs w:val="16"/>
    </w:rPr>
  </w:style>
  <w:style w:type="character" w:customStyle="1" w:styleId="extendedtext-short">
    <w:name w:val="extendedtext-short"/>
    <w:basedOn w:val="a1"/>
    <w:rsid w:val="00BA116C"/>
  </w:style>
  <w:style w:type="table" w:customStyle="1" w:styleId="33">
    <w:name w:val="Сетка таблицы3"/>
    <w:basedOn w:val="a2"/>
    <w:next w:val="af5"/>
    <w:uiPriority w:val="59"/>
    <w:rsid w:val="00BA116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a0"/>
    <w:uiPriority w:val="99"/>
    <w:rsid w:val="00D503C9"/>
    <w:pPr>
      <w:widowControl w:val="0"/>
      <w:suppressAutoHyphens/>
      <w:autoSpaceDE w:val="0"/>
      <w:spacing w:after="0" w:line="398" w:lineRule="exact"/>
      <w:jc w:val="center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0562-68BC-4A8F-9754-B7E9E511C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12</Pages>
  <Words>3847</Words>
  <Characters>21932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29</cp:revision>
  <cp:lastPrinted>2025-07-16T01:33:00Z</cp:lastPrinted>
  <dcterms:created xsi:type="dcterms:W3CDTF">2025-07-15T01:51:00Z</dcterms:created>
  <dcterms:modified xsi:type="dcterms:W3CDTF">2025-07-16T04:32:00Z</dcterms:modified>
</cp:coreProperties>
</file>