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382"/>
        <w:tblW w:w="0" w:type="auto"/>
        <w:tblLayout w:type="fixed"/>
        <w:tblLook w:val="0000" w:firstRow="0" w:lastRow="0" w:firstColumn="0" w:lastColumn="0" w:noHBand="0" w:noVBand="0"/>
      </w:tblPr>
      <w:tblGrid>
        <w:gridCol w:w="9581"/>
      </w:tblGrid>
      <w:tr w:rsidR="003A58A3">
        <w:trPr>
          <w:cantSplit/>
          <w:trHeight w:val="2267"/>
        </w:trPr>
        <w:tc>
          <w:tcPr>
            <w:tcW w:w="9581" w:type="dxa"/>
            <w:vAlign w:val="center"/>
          </w:tcPr>
          <w:p w:rsidR="003A58A3" w:rsidRDefault="00407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mbria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71F7EA0" wp14:editId="2E497A58">
                  <wp:extent cx="742950" cy="1000125"/>
                  <wp:effectExtent l="0" t="0" r="0" b="9525"/>
                  <wp:docPr id="3" name="Рисунок 3" descr="Герб ДГО 20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ДГО 20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58A3" w:rsidRDefault="003A58A3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КОНТРОЛЬНО-СЧЁТНАЯ ПАЛАТА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Дальнегорского </w:t>
            </w:r>
            <w:r w:rsidR="00580D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муниципального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округа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97154</wp:posOffset>
                      </wp:positionV>
                      <wp:extent cx="5486400" cy="0"/>
                      <wp:effectExtent l="0" t="19050" r="0" b="0"/>
                      <wp:wrapNone/>
                      <wp:docPr id="2" name="Lin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V="1">
                                <a:off x="0" y="0"/>
                                <a:ext cx="548640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67406D4D" id="Line 16" o:spid="_x0000_s1026" style="position:absolute;flip:y;z-index:251659264;visibility:visible;mso-wrap-style:square;mso-width-percent:0;mso-height-percent:0;mso-wrap-distance-left:9pt;mso-wrap-distance-top:0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.6pt,7.65pt" to="437.6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" strokeweight="3pt"/>
                  </w:pict>
                </mc:Fallback>
              </mc:AlternateContent>
            </w:r>
          </w:p>
        </w:tc>
      </w:tr>
      <w:tr w:rsidR="003A58A3" w:rsidRPr="001A7BEB">
        <w:trPr>
          <w:cantSplit/>
          <w:trHeight w:val="314"/>
        </w:trPr>
        <w:tc>
          <w:tcPr>
            <w:tcW w:w="9581" w:type="dxa"/>
            <w:vAlign w:val="center"/>
          </w:tcPr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улица Осипенко, д. 39 а, г. Дальнегорск, Приморский край, 692441</w:t>
            </w: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br/>
              <w:t>тел. (42373)3-27-35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E-mail: dalnegorsk-ksp@mail.ru</w:t>
            </w:r>
          </w:p>
        </w:tc>
      </w:tr>
    </w:tbl>
    <w:p w:rsidR="003A58A3" w:rsidRDefault="00CF351E">
      <w:pPr>
        <w:spacing w:before="600"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ЗАКЛЮЧЕНИЕ</w:t>
      </w:r>
    </w:p>
    <w:p w:rsidR="003A58A3" w:rsidRDefault="00CF351E" w:rsidP="003046B7">
      <w:pPr>
        <w:suppressAutoHyphens/>
        <w:spacing w:after="24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по результатам экспертно-аналитического мероприятия по проверке годового отчёта о ходе реализации и оценке эффективности реализации</w:t>
      </w:r>
      <w:r>
        <w:rPr>
          <w:rFonts w:ascii="Times New Roman" w:hAnsi="Times New Roman"/>
          <w:b/>
          <w:sz w:val="26"/>
          <w:szCs w:val="26"/>
        </w:rPr>
        <w:t xml:space="preserve"> Муниципальной программы </w:t>
      </w:r>
      <w:bookmarkStart w:id="0" w:name="_Hlk129597074"/>
      <w:r w:rsidR="003839CD">
        <w:rPr>
          <w:rFonts w:ascii="Times New Roman" w:hAnsi="Times New Roman"/>
          <w:b/>
          <w:sz w:val="26"/>
          <w:szCs w:val="26"/>
        </w:rPr>
        <w:t>«</w:t>
      </w:r>
      <w:r w:rsidR="009B24BA">
        <w:rPr>
          <w:rFonts w:ascii="Times New Roman" w:hAnsi="Times New Roman"/>
          <w:b/>
          <w:sz w:val="26"/>
          <w:szCs w:val="26"/>
        </w:rPr>
        <w:t>Защита населения и территории Дальнегорского городского округа от чрезвычайных ситуаций</w:t>
      </w:r>
      <w:r w:rsidR="00AB3A15">
        <w:rPr>
          <w:rFonts w:ascii="Times New Roman" w:hAnsi="Times New Roman"/>
          <w:b/>
          <w:sz w:val="26"/>
          <w:szCs w:val="26"/>
        </w:rPr>
        <w:t>»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за 202</w:t>
      </w:r>
      <w:r w:rsidR="00407A36">
        <w:rPr>
          <w:rFonts w:ascii="Times New Roman" w:eastAsia="Times New Roman" w:hAnsi="Times New Roman"/>
          <w:b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</w:t>
      </w:r>
      <w:bookmarkEnd w:id="0"/>
      <w:r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3A58A3" w:rsidRPr="00AE7C99" w:rsidRDefault="00AE7C99" w:rsidP="00AE7C99">
      <w:pPr>
        <w:suppressAutoHyphens/>
        <w:spacing w:before="120" w:after="24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0</w:t>
      </w:r>
      <w:r w:rsidR="008143B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8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апреля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202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   </w:t>
      </w:r>
      <w:r w:rsidR="00CF351E"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="00C87BAF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616AC3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CF351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3A58A3" w:rsidRDefault="00CF351E" w:rsidP="003046B7">
      <w:pPr>
        <w:pStyle w:val="a"/>
        <w:suppressAutoHyphens/>
      </w:pPr>
      <w:r>
        <w:t>ОБЩИЕ ПОЛОЖЕНИЯ</w:t>
      </w:r>
    </w:p>
    <w:p w:rsidR="00407A36" w:rsidRPr="000A28D4" w:rsidRDefault="00407A36" w:rsidP="00407A36">
      <w:pPr>
        <w:suppressAutoHyphens/>
        <w:spacing w:after="0"/>
        <w:ind w:firstLine="709"/>
        <w:jc w:val="both"/>
        <w:outlineLvl w:val="0"/>
        <w:rPr>
          <w:rFonts w:ascii="Times New Roman" w:hAnsi="Times New Roman"/>
          <w:sz w:val="26"/>
          <w:szCs w:val="26"/>
        </w:rPr>
      </w:pPr>
      <w:r w:rsidRPr="00B232C3">
        <w:rPr>
          <w:rFonts w:ascii="Times New Roman" w:eastAsia="Times New Roman" w:hAnsi="Times New Roman"/>
          <w:b/>
          <w:sz w:val="26"/>
          <w:szCs w:val="26"/>
          <w:lang w:eastAsia="ru-RU"/>
        </w:rPr>
        <w:t>Основания для проведения экспертно-аналитического мероприятия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: </w:t>
      </w:r>
      <w:r w:rsidRPr="000A28D4">
        <w:rPr>
          <w:rFonts w:ascii="Times New Roman" w:eastAsia="Times New Roman" w:hAnsi="Times New Roman"/>
          <w:sz w:val="26"/>
          <w:szCs w:val="26"/>
          <w:lang w:eastAsia="ru-RU"/>
        </w:rPr>
        <w:t>пункт 2.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9</w:t>
      </w:r>
      <w:r w:rsidRPr="000A28D4">
        <w:rPr>
          <w:rFonts w:ascii="Times New Roman" w:eastAsia="Times New Roman" w:hAnsi="Times New Roman"/>
          <w:sz w:val="26"/>
          <w:szCs w:val="26"/>
          <w:lang w:eastAsia="ru-RU"/>
        </w:rPr>
        <w:t xml:space="preserve"> Плана работы Контрольно-счетной палаты Дальнегорского муниципального округа на 2026 год, утвержденного распоряжением от 26.12.2025 № 96 (в редакции распоряжения от 13.03.2026 № 20), </w:t>
      </w:r>
      <w:r w:rsidRPr="00585487">
        <w:rPr>
          <w:rFonts w:ascii="Times New Roman" w:eastAsia="Times New Roman" w:hAnsi="Times New Roman"/>
          <w:sz w:val="26"/>
          <w:szCs w:val="26"/>
          <w:lang w:eastAsia="ru-RU"/>
        </w:rPr>
        <w:t>Распоряжение Контрольно-счетной палаты Дальнегорского муниципального округа № 2</w:t>
      </w:r>
      <w:r w:rsidR="00AE7C99" w:rsidRPr="00585487">
        <w:rPr>
          <w:rFonts w:ascii="Times New Roman" w:eastAsia="Times New Roman" w:hAnsi="Times New Roman"/>
          <w:sz w:val="26"/>
          <w:szCs w:val="26"/>
          <w:lang w:eastAsia="ru-RU"/>
        </w:rPr>
        <w:t>7</w:t>
      </w:r>
      <w:r w:rsidRPr="00585487">
        <w:rPr>
          <w:rFonts w:ascii="Times New Roman" w:eastAsia="Times New Roman" w:hAnsi="Times New Roman"/>
          <w:sz w:val="26"/>
          <w:szCs w:val="26"/>
          <w:lang w:eastAsia="ru-RU"/>
        </w:rPr>
        <w:t xml:space="preserve"> от «0</w:t>
      </w:r>
      <w:r w:rsidR="00AE7C99" w:rsidRPr="00585487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Pr="00585487">
        <w:rPr>
          <w:rFonts w:ascii="Times New Roman" w:eastAsia="Times New Roman" w:hAnsi="Times New Roman"/>
          <w:sz w:val="26"/>
          <w:szCs w:val="26"/>
          <w:lang w:eastAsia="ru-RU"/>
        </w:rPr>
        <w:t>» апреля 2026 года.</w:t>
      </w:r>
    </w:p>
    <w:p w:rsidR="00407A36" w:rsidRPr="00585487" w:rsidRDefault="00407A36" w:rsidP="00585487">
      <w:pPr>
        <w:suppressAutoHyphens/>
        <w:spacing w:after="0"/>
        <w:ind w:firstLine="709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58548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Предмет проверки – </w:t>
      </w:r>
      <w:r w:rsidRPr="00585487">
        <w:rPr>
          <w:rFonts w:ascii="Times New Roman" w:eastAsia="Times New Roman" w:hAnsi="Times New Roman"/>
          <w:sz w:val="26"/>
          <w:szCs w:val="26"/>
          <w:lang w:eastAsia="ru-RU"/>
        </w:rPr>
        <w:t xml:space="preserve">годовой отчёт о ходе реализации и оценка эффективности исполнения муниципальной программы </w:t>
      </w:r>
      <w:r w:rsidR="00585487" w:rsidRPr="00585487">
        <w:rPr>
          <w:rFonts w:ascii="Times New Roman" w:eastAsia="Times New Roman" w:hAnsi="Times New Roman"/>
          <w:sz w:val="26"/>
          <w:szCs w:val="26"/>
          <w:lang w:eastAsia="ru-RU"/>
        </w:rPr>
        <w:t xml:space="preserve">«Защита населения и территории Дальнегорского городского округа от чрезвычайных ситуаций» за 2025 год </w:t>
      </w:r>
      <w:r w:rsidRPr="00585487">
        <w:rPr>
          <w:rFonts w:ascii="Times New Roman" w:eastAsia="Times New Roman" w:hAnsi="Times New Roman"/>
          <w:sz w:val="26"/>
          <w:szCs w:val="26"/>
          <w:lang w:eastAsia="ru-RU"/>
        </w:rPr>
        <w:t>(далее – Годовой отчёт).</w:t>
      </w:r>
    </w:p>
    <w:p w:rsidR="00407A36" w:rsidRDefault="00407A36" w:rsidP="00585487">
      <w:pPr>
        <w:pStyle w:val="js-clipboard-title"/>
        <w:widowControl w:val="0"/>
        <w:shd w:val="clear" w:color="auto" w:fill="FFFFFF"/>
        <w:tabs>
          <w:tab w:val="left" w:pos="567"/>
        </w:tabs>
        <w:suppressAutoHyphens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Объект проверки</w:t>
      </w:r>
      <w:r>
        <w:rPr>
          <w:sz w:val="26"/>
          <w:szCs w:val="26"/>
        </w:rPr>
        <w:t xml:space="preserve"> – Администрация Дальнего</w:t>
      </w:r>
      <w:bookmarkStart w:id="1" w:name="_GoBack"/>
      <w:bookmarkEnd w:id="1"/>
      <w:r>
        <w:rPr>
          <w:sz w:val="26"/>
          <w:szCs w:val="26"/>
        </w:rPr>
        <w:t>рского муниципального округа.</w:t>
      </w:r>
    </w:p>
    <w:p w:rsidR="00585487" w:rsidRDefault="00407A36" w:rsidP="00407A36">
      <w:pPr>
        <w:suppressAutoHyphens/>
        <w:spacing w:after="0"/>
        <w:ind w:firstLine="709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spacing w:val="-4"/>
          <w:sz w:val="26"/>
          <w:szCs w:val="26"/>
        </w:rPr>
        <w:t>Цель проверки</w:t>
      </w:r>
      <w:r>
        <w:rPr>
          <w:rFonts w:ascii="Times New Roman" w:hAnsi="Times New Roman"/>
          <w:spacing w:val="-4"/>
          <w:sz w:val="26"/>
          <w:szCs w:val="26"/>
        </w:rPr>
        <w:t xml:space="preserve"> –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осуществление экспертизы годового отчёта ответственного исполнителя по исполнению м</w:t>
      </w:r>
      <w:r>
        <w:rPr>
          <w:rFonts w:ascii="Times New Roman" w:hAnsi="Times New Roman"/>
          <w:spacing w:val="-4"/>
          <w:sz w:val="26"/>
          <w:szCs w:val="26"/>
        </w:rPr>
        <w:t xml:space="preserve">униципальной программы </w:t>
      </w:r>
      <w:r w:rsidR="00585487" w:rsidRPr="00585487">
        <w:rPr>
          <w:rFonts w:ascii="Times New Roman" w:eastAsia="Times New Roman" w:hAnsi="Times New Roman"/>
          <w:sz w:val="26"/>
          <w:szCs w:val="26"/>
          <w:lang w:eastAsia="ru-RU"/>
        </w:rPr>
        <w:t>«Защита населения и территории Дальнегорского городского округа от чрезвычайных ситуаций» за 2025 год</w:t>
      </w:r>
      <w:r w:rsidR="00585487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407A36" w:rsidRPr="007D72DF" w:rsidRDefault="00407A36" w:rsidP="00407A36">
      <w:pPr>
        <w:suppressAutoHyphens/>
        <w:spacing w:after="0"/>
        <w:ind w:firstLine="709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7D72DF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Вопросы экспертно-аналитического мероприятия:</w:t>
      </w:r>
    </w:p>
    <w:p w:rsidR="00407A36" w:rsidRDefault="00407A36" w:rsidP="00407A36">
      <w:pPr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анализ годового отчёта ответственного исполнителя по исп</w:t>
      </w:r>
      <w:r w:rsidR="00D8391B">
        <w:rPr>
          <w:rFonts w:ascii="Times New Roman" w:eastAsia="Times New Roman" w:hAnsi="Times New Roman"/>
          <w:sz w:val="26"/>
          <w:szCs w:val="26"/>
          <w:lang w:eastAsia="ru-RU"/>
        </w:rPr>
        <w:t>олнению муниципальной программы;</w:t>
      </w:r>
    </w:p>
    <w:p w:rsidR="00D8391B" w:rsidRPr="00D8391B" w:rsidRDefault="00D8391B" w:rsidP="00654A78">
      <w:pPr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391B">
        <w:rPr>
          <w:rFonts w:ascii="Times New Roman" w:eastAsia="Times New Roman" w:hAnsi="Times New Roman"/>
          <w:sz w:val="26"/>
          <w:szCs w:val="26"/>
          <w:lang w:eastAsia="ru-RU"/>
        </w:rPr>
        <w:t>анализ исполнения муниципальной программы и финансового обеспечения фактически произведённых затрат на реализацию программы.</w:t>
      </w:r>
    </w:p>
    <w:p w:rsidR="00407A36" w:rsidRPr="001F55DA" w:rsidRDefault="00407A36" w:rsidP="00407A36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Исследуемый период</w:t>
      </w:r>
      <w:r>
        <w:rPr>
          <w:sz w:val="26"/>
          <w:szCs w:val="26"/>
        </w:rPr>
        <w:t xml:space="preserve"> – 2025 год.</w:t>
      </w:r>
    </w:p>
    <w:p w:rsidR="00407A36" w:rsidRDefault="00407A36" w:rsidP="00407A36">
      <w:pPr>
        <w:shd w:val="clear" w:color="auto" w:fill="FFFFFF"/>
        <w:suppressAutoHyphens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Срок проведения экспертно-аналитического мероприятия: с 0</w:t>
      </w:r>
      <w:r w:rsidR="00585487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апреля 2026 года </w:t>
      </w:r>
      <w:r w:rsidRPr="00585487">
        <w:rPr>
          <w:rFonts w:ascii="Times New Roman" w:eastAsia="Times New Roman" w:hAnsi="Times New Roman"/>
          <w:sz w:val="26"/>
          <w:szCs w:val="26"/>
          <w:highlight w:val="yellow"/>
          <w:lang w:eastAsia="ru-RU"/>
        </w:rPr>
        <w:t>по 0</w:t>
      </w:r>
      <w:r w:rsidR="008143B0">
        <w:rPr>
          <w:rFonts w:ascii="Times New Roman" w:eastAsia="Times New Roman" w:hAnsi="Times New Roman"/>
          <w:sz w:val="26"/>
          <w:szCs w:val="26"/>
          <w:highlight w:val="yellow"/>
          <w:lang w:eastAsia="ru-RU"/>
        </w:rPr>
        <w:t>8</w:t>
      </w:r>
      <w:r w:rsidRPr="00585487">
        <w:rPr>
          <w:rFonts w:ascii="Times New Roman" w:eastAsia="Times New Roman" w:hAnsi="Times New Roman"/>
          <w:sz w:val="26"/>
          <w:szCs w:val="26"/>
          <w:highlight w:val="yellow"/>
          <w:lang w:eastAsia="ru-RU"/>
        </w:rPr>
        <w:t xml:space="preserve"> апреля 2026 года.</w:t>
      </w:r>
    </w:p>
    <w:p w:rsidR="00407A36" w:rsidRDefault="00407A36" w:rsidP="00407A36">
      <w:pPr>
        <w:shd w:val="clear" w:color="auto" w:fill="FFFFFF"/>
        <w:suppressAutoHyphens/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B124BE">
        <w:rPr>
          <w:rFonts w:ascii="Times New Roman" w:eastAsia="Times New Roman" w:hAnsi="Times New Roman"/>
          <w:b/>
          <w:sz w:val="26"/>
          <w:szCs w:val="26"/>
        </w:rPr>
        <w:t xml:space="preserve">Карта – № </w:t>
      </w:r>
      <w:r>
        <w:rPr>
          <w:rFonts w:ascii="Times New Roman" w:eastAsia="Times New Roman" w:hAnsi="Times New Roman"/>
          <w:b/>
          <w:sz w:val="26"/>
          <w:szCs w:val="26"/>
        </w:rPr>
        <w:t>1</w:t>
      </w:r>
      <w:r w:rsidR="00585487">
        <w:rPr>
          <w:rFonts w:ascii="Times New Roman" w:eastAsia="Times New Roman" w:hAnsi="Times New Roman"/>
          <w:b/>
          <w:sz w:val="26"/>
          <w:szCs w:val="26"/>
        </w:rPr>
        <w:t>8</w:t>
      </w:r>
      <w:r w:rsidRPr="00B124BE">
        <w:rPr>
          <w:rFonts w:ascii="Times New Roman" w:eastAsia="Times New Roman" w:hAnsi="Times New Roman"/>
          <w:b/>
          <w:sz w:val="26"/>
          <w:szCs w:val="26"/>
        </w:rPr>
        <w:t>.</w:t>
      </w:r>
    </w:p>
    <w:p w:rsidR="003A58A3" w:rsidRDefault="00CF351E" w:rsidP="003046B7">
      <w:pPr>
        <w:pStyle w:val="a"/>
        <w:suppressAutoHyphens/>
      </w:pPr>
      <w:r>
        <w:lastRenderedPageBreak/>
        <w:t>АНАЛИТИЧЕСКАЯ ЧАСТЬ</w:t>
      </w:r>
    </w:p>
    <w:p w:rsidR="003A58A3" w:rsidRDefault="00CF351E" w:rsidP="003046B7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 подготовке заключения по результатам экспертно-аналитического мероприятия Годового отчёта МП использовались материалы, предоставленные </w:t>
      </w:r>
      <w:r w:rsidR="00A176C6">
        <w:rPr>
          <w:sz w:val="26"/>
          <w:szCs w:val="26"/>
        </w:rPr>
        <w:t>Отделом по делам ГО и ЧС и мобилизационной работы администрации Дальнегорского муниципального округа</w:t>
      </w:r>
      <w:r w:rsidR="008143B0">
        <w:rPr>
          <w:sz w:val="26"/>
          <w:szCs w:val="26"/>
        </w:rPr>
        <w:t xml:space="preserve"> </w:t>
      </w:r>
      <w:r w:rsidR="000C3341">
        <w:rPr>
          <w:sz w:val="26"/>
          <w:szCs w:val="26"/>
        </w:rPr>
        <w:t xml:space="preserve">и </w:t>
      </w:r>
      <w:r>
        <w:rPr>
          <w:sz w:val="26"/>
          <w:szCs w:val="26"/>
        </w:rPr>
        <w:t xml:space="preserve">материалы, размещённые в свободном доступе на официальном сайте Дальнегорского </w:t>
      </w:r>
      <w:proofErr w:type="gramStart"/>
      <w:r w:rsidR="000C3341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 xml:space="preserve"> округа</w:t>
      </w:r>
      <w:proofErr w:type="gramEnd"/>
      <w:r>
        <w:rPr>
          <w:sz w:val="26"/>
          <w:szCs w:val="26"/>
        </w:rPr>
        <w:t xml:space="preserve"> в сети «Интернет»:</w:t>
      </w:r>
    </w:p>
    <w:p w:rsidR="003A58A3" w:rsidRDefault="00CF351E" w:rsidP="003046B7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 xml:space="preserve">Годовой отчёт о ходе реализации и оценка эффективности реализации муниципальной программы </w:t>
      </w:r>
      <w:r w:rsidR="00FE2646">
        <w:rPr>
          <w:b/>
          <w:sz w:val="26"/>
          <w:szCs w:val="26"/>
        </w:rPr>
        <w:t>«Защита населения и территории Дальнегорского городского округа от чрезвычайных ситуаций»</w:t>
      </w:r>
      <w:r w:rsidR="008A4BD4">
        <w:rPr>
          <w:b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за 202</w:t>
      </w:r>
      <w:r w:rsidR="00955CA2">
        <w:rPr>
          <w:spacing w:val="-2"/>
          <w:sz w:val="26"/>
          <w:szCs w:val="26"/>
        </w:rPr>
        <w:t>5</w:t>
      </w:r>
      <w:r>
        <w:rPr>
          <w:spacing w:val="-2"/>
          <w:sz w:val="26"/>
          <w:szCs w:val="26"/>
        </w:rPr>
        <w:t xml:space="preserve"> год</w:t>
      </w:r>
      <w:r w:rsidR="00AE27D7">
        <w:rPr>
          <w:spacing w:val="-2"/>
          <w:sz w:val="26"/>
          <w:szCs w:val="26"/>
        </w:rPr>
        <w:t xml:space="preserve"> (</w:t>
      </w:r>
      <w:r w:rsidR="008143B0">
        <w:rPr>
          <w:spacing w:val="-2"/>
          <w:sz w:val="26"/>
          <w:szCs w:val="26"/>
        </w:rPr>
        <w:t>в форме доклада)</w:t>
      </w:r>
      <w:r>
        <w:rPr>
          <w:spacing w:val="-2"/>
          <w:sz w:val="26"/>
          <w:szCs w:val="26"/>
        </w:rPr>
        <w:t>;</w:t>
      </w:r>
    </w:p>
    <w:p w:rsidR="00613E6C" w:rsidRDefault="006D5573" w:rsidP="006D5573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6D5573">
        <w:rPr>
          <w:spacing w:val="-2"/>
          <w:sz w:val="26"/>
          <w:szCs w:val="26"/>
        </w:rPr>
        <w:t>Отчет о реализации мероприятий и достижении их показателей;</w:t>
      </w:r>
      <w:r>
        <w:rPr>
          <w:sz w:val="26"/>
          <w:szCs w:val="26"/>
        </w:rPr>
        <w:t xml:space="preserve"> </w:t>
      </w:r>
    </w:p>
    <w:p w:rsidR="00613E6C" w:rsidRDefault="00613E6C" w:rsidP="006D5573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Отчет о ресурсном обеспечении муниципальной программы за счет всех источников финансирования;</w:t>
      </w:r>
    </w:p>
    <w:p w:rsidR="003A58A3" w:rsidRDefault="00613E6C" w:rsidP="007E6CEF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EE31DD">
        <w:rPr>
          <w:sz w:val="26"/>
          <w:szCs w:val="26"/>
        </w:rPr>
        <w:t>Лист согласования.</w:t>
      </w:r>
    </w:p>
    <w:p w:rsidR="00EE31DD" w:rsidRPr="00EE31DD" w:rsidRDefault="00EE31DD" w:rsidP="00EE31DD">
      <w:pPr>
        <w:pStyle w:val="js-clipboard-title"/>
        <w:widowControl w:val="0"/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426"/>
        <w:jc w:val="both"/>
        <w:rPr>
          <w:sz w:val="26"/>
          <w:szCs w:val="26"/>
        </w:rPr>
      </w:pPr>
    </w:p>
    <w:p w:rsidR="003A58A3" w:rsidRDefault="00CF351E" w:rsidP="003046B7">
      <w:pPr>
        <w:pStyle w:val="ConsPlusNormal"/>
        <w:numPr>
          <w:ilvl w:val="1"/>
          <w:numId w:val="3"/>
        </w:numPr>
        <w:tabs>
          <w:tab w:val="left" w:pos="1134"/>
        </w:tabs>
        <w:suppressAutoHyphens/>
        <w:spacing w:after="120"/>
        <w:ind w:left="1134" w:hanging="425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Анализ исполнения муниципальной программы, финансового </w:t>
      </w:r>
      <w:r w:rsidR="0084499C">
        <w:rPr>
          <w:rFonts w:ascii="Times New Roman" w:hAnsi="Times New Roman"/>
          <w:b/>
          <w:sz w:val="26"/>
          <w:szCs w:val="26"/>
        </w:rPr>
        <w:t>о</w:t>
      </w:r>
      <w:r>
        <w:rPr>
          <w:rFonts w:ascii="Times New Roman" w:hAnsi="Times New Roman"/>
          <w:b/>
          <w:sz w:val="26"/>
          <w:szCs w:val="26"/>
        </w:rPr>
        <w:t>беспечения и фактически произведённых затрат на её реализацию.</w:t>
      </w:r>
    </w:p>
    <w:p w:rsidR="003A58A3" w:rsidRDefault="00CF351E" w:rsidP="00D827A4">
      <w:pPr>
        <w:shd w:val="clear" w:color="auto" w:fill="FFFFFF"/>
        <w:suppressAutoHyphens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Положениями статьи 179 БК РФ установлено, что муниципальные программы утверждаются местной администрацией.</w:t>
      </w:r>
    </w:p>
    <w:p w:rsidR="00A64693" w:rsidRDefault="00A64693" w:rsidP="00A64693">
      <w:pPr>
        <w:shd w:val="clear" w:color="auto" w:fill="FFFFFF"/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Постановлением администрации Дальнегорского муниципального округа от 30.09.2024 года № 1736-па утверждён перечень муниципальных программ Дальнегорского городского округа, реализация которых планируется в 2025 году (далее – Перечень). Постановлениями </w:t>
      </w:r>
      <w:r>
        <w:rPr>
          <w:rFonts w:ascii="Times New Roman" w:hAnsi="Times New Roman"/>
          <w:sz w:val="26"/>
          <w:szCs w:val="26"/>
        </w:rPr>
        <w:t xml:space="preserve">от 16.06.2025 № 929-па, от 02.12.2025 №2146-па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внесены изменения в вышеназванный Перечень.</w:t>
      </w:r>
    </w:p>
    <w:p w:rsidR="006445BF" w:rsidRDefault="006445BF" w:rsidP="00D827A4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pacing w:val="-2"/>
          <w:sz w:val="26"/>
          <w:szCs w:val="26"/>
        </w:rPr>
        <w:t xml:space="preserve">Муниципальная программа утверждена Постановлением администрации Дальнегорского </w:t>
      </w:r>
      <w:r w:rsidR="006F54FD">
        <w:rPr>
          <w:spacing w:val="-2"/>
          <w:sz w:val="26"/>
          <w:szCs w:val="26"/>
        </w:rPr>
        <w:t>г</w:t>
      </w:r>
      <w:r w:rsidR="006F54FD">
        <w:rPr>
          <w:rFonts w:eastAsia="Times New Roman"/>
          <w:color w:val="000000"/>
          <w:sz w:val="26"/>
          <w:szCs w:val="26"/>
          <w:lang w:eastAsia="ru-RU"/>
        </w:rPr>
        <w:t>ородского</w:t>
      </w:r>
      <w:r>
        <w:rPr>
          <w:spacing w:val="-2"/>
          <w:sz w:val="26"/>
          <w:szCs w:val="26"/>
        </w:rPr>
        <w:t xml:space="preserve"> округа от </w:t>
      </w:r>
      <w:r w:rsidR="008A4BD4">
        <w:rPr>
          <w:spacing w:val="-2"/>
          <w:sz w:val="26"/>
          <w:szCs w:val="26"/>
        </w:rPr>
        <w:t>10</w:t>
      </w:r>
      <w:r w:rsidR="002C18BC">
        <w:rPr>
          <w:spacing w:val="-2"/>
          <w:sz w:val="26"/>
          <w:szCs w:val="26"/>
        </w:rPr>
        <w:t>.</w:t>
      </w:r>
      <w:r w:rsidR="008A4BD4">
        <w:rPr>
          <w:spacing w:val="-2"/>
          <w:sz w:val="26"/>
          <w:szCs w:val="26"/>
        </w:rPr>
        <w:t>10</w:t>
      </w:r>
      <w:r w:rsidR="002C18BC">
        <w:rPr>
          <w:spacing w:val="-2"/>
          <w:sz w:val="26"/>
          <w:szCs w:val="26"/>
        </w:rPr>
        <w:t>.2023</w:t>
      </w:r>
      <w:r>
        <w:rPr>
          <w:spacing w:val="-2"/>
          <w:sz w:val="26"/>
          <w:szCs w:val="26"/>
        </w:rPr>
        <w:t xml:space="preserve"> г. № </w:t>
      </w:r>
      <w:r w:rsidR="008A4BD4">
        <w:rPr>
          <w:spacing w:val="-2"/>
          <w:sz w:val="26"/>
          <w:szCs w:val="26"/>
        </w:rPr>
        <w:t>1504</w:t>
      </w:r>
      <w:r>
        <w:rPr>
          <w:spacing w:val="-2"/>
          <w:sz w:val="26"/>
          <w:szCs w:val="26"/>
        </w:rPr>
        <w:t>-па. В 202</w:t>
      </w:r>
      <w:r w:rsidR="00AE27D7">
        <w:rPr>
          <w:spacing w:val="-2"/>
          <w:sz w:val="26"/>
          <w:szCs w:val="26"/>
        </w:rPr>
        <w:t>5</w:t>
      </w:r>
      <w:r>
        <w:rPr>
          <w:spacing w:val="-2"/>
          <w:sz w:val="26"/>
          <w:szCs w:val="26"/>
        </w:rPr>
        <w:t xml:space="preserve"> году в указанное постановление, вносились изменения Постановлением администрации Д</w:t>
      </w:r>
      <w:r w:rsidR="006F54FD">
        <w:rPr>
          <w:spacing w:val="-2"/>
          <w:sz w:val="26"/>
          <w:szCs w:val="26"/>
        </w:rPr>
        <w:t>Г</w:t>
      </w:r>
      <w:r>
        <w:rPr>
          <w:spacing w:val="-2"/>
          <w:sz w:val="26"/>
          <w:szCs w:val="26"/>
        </w:rPr>
        <w:t>О</w:t>
      </w:r>
      <w:r w:rsidR="00061417">
        <w:rPr>
          <w:spacing w:val="-2"/>
          <w:sz w:val="26"/>
          <w:szCs w:val="26"/>
        </w:rPr>
        <w:t xml:space="preserve"> </w:t>
      </w:r>
      <w:r w:rsidR="00143B8D" w:rsidRPr="00AE27D7">
        <w:rPr>
          <w:spacing w:val="-2"/>
          <w:sz w:val="26"/>
          <w:szCs w:val="26"/>
        </w:rPr>
        <w:t>от 17.12.2025 №2366-па,</w:t>
      </w:r>
      <w:r w:rsidR="00143B8D">
        <w:rPr>
          <w:spacing w:val="-2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котор</w:t>
      </w:r>
      <w:r w:rsidR="00AE27D7">
        <w:rPr>
          <w:spacing w:val="-2"/>
          <w:sz w:val="26"/>
          <w:szCs w:val="26"/>
        </w:rPr>
        <w:t>о</w:t>
      </w:r>
      <w:r w:rsidR="00DF1AB6">
        <w:rPr>
          <w:spacing w:val="-2"/>
          <w:sz w:val="26"/>
          <w:szCs w:val="26"/>
        </w:rPr>
        <w:t>е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касал</w:t>
      </w:r>
      <w:r w:rsidR="00AE27D7">
        <w:rPr>
          <w:sz w:val="26"/>
          <w:szCs w:val="26"/>
        </w:rPr>
        <w:t>о</w:t>
      </w:r>
      <w:r>
        <w:rPr>
          <w:sz w:val="26"/>
          <w:szCs w:val="26"/>
        </w:rPr>
        <w:t xml:space="preserve">сь </w:t>
      </w:r>
      <w:r w:rsidR="00EB3588">
        <w:rPr>
          <w:sz w:val="26"/>
          <w:szCs w:val="26"/>
        </w:rPr>
        <w:t>смены</w:t>
      </w:r>
      <w:r>
        <w:rPr>
          <w:sz w:val="26"/>
          <w:szCs w:val="26"/>
        </w:rPr>
        <w:t xml:space="preserve"> </w:t>
      </w:r>
      <w:r w:rsidR="00143B8D">
        <w:rPr>
          <w:sz w:val="26"/>
          <w:szCs w:val="26"/>
        </w:rPr>
        <w:t>куратора</w:t>
      </w:r>
      <w:r>
        <w:rPr>
          <w:sz w:val="26"/>
          <w:szCs w:val="26"/>
        </w:rPr>
        <w:t xml:space="preserve"> </w:t>
      </w:r>
      <w:r w:rsidR="00061417">
        <w:rPr>
          <w:sz w:val="26"/>
          <w:szCs w:val="26"/>
        </w:rPr>
        <w:t>муниципальной программы</w:t>
      </w:r>
      <w:r w:rsidR="00DF1AB6">
        <w:rPr>
          <w:sz w:val="26"/>
          <w:szCs w:val="26"/>
        </w:rPr>
        <w:t xml:space="preserve"> и финансового обеспечения</w:t>
      </w:r>
      <w:r w:rsidR="002C18BC">
        <w:rPr>
          <w:sz w:val="26"/>
          <w:szCs w:val="26"/>
        </w:rPr>
        <w:t>.</w:t>
      </w:r>
    </w:p>
    <w:p w:rsidR="00BD5E13" w:rsidRDefault="006445BF" w:rsidP="00D827A4">
      <w:pPr>
        <w:suppressAutoHyphens/>
        <w:spacing w:after="0"/>
        <w:ind w:firstLine="709"/>
        <w:jc w:val="both"/>
        <w:rPr>
          <w:rFonts w:ascii="Times New Roman" w:hAnsi="Times New Roman"/>
          <w:spacing w:val="-8"/>
          <w:sz w:val="26"/>
          <w:szCs w:val="26"/>
        </w:rPr>
      </w:pPr>
      <w:r w:rsidRPr="00AE346E">
        <w:rPr>
          <w:rFonts w:ascii="Times New Roman" w:hAnsi="Times New Roman"/>
          <w:b/>
          <w:sz w:val="26"/>
          <w:szCs w:val="26"/>
        </w:rPr>
        <w:t>Ответственным исполнителем</w:t>
      </w:r>
      <w:r>
        <w:rPr>
          <w:rFonts w:ascii="Times New Roman" w:hAnsi="Times New Roman"/>
          <w:sz w:val="26"/>
          <w:szCs w:val="26"/>
        </w:rPr>
        <w:t xml:space="preserve"> муниципальной программы является </w:t>
      </w:r>
      <w:r w:rsidR="00DF1AB6" w:rsidRPr="00DF1AB6">
        <w:rPr>
          <w:rFonts w:ascii="Times New Roman" w:hAnsi="Times New Roman"/>
          <w:sz w:val="26"/>
          <w:szCs w:val="26"/>
        </w:rPr>
        <w:t xml:space="preserve">Отдел по делам ГО и </w:t>
      </w:r>
      <w:proofErr w:type="gramStart"/>
      <w:r w:rsidR="00DF1AB6" w:rsidRPr="00DF1AB6">
        <w:rPr>
          <w:rFonts w:ascii="Times New Roman" w:hAnsi="Times New Roman"/>
          <w:sz w:val="26"/>
          <w:szCs w:val="26"/>
        </w:rPr>
        <w:t>ЧС</w:t>
      </w:r>
      <w:proofErr w:type="gramEnd"/>
      <w:r w:rsidR="00DF1AB6" w:rsidRPr="00DF1AB6">
        <w:rPr>
          <w:rFonts w:ascii="Times New Roman" w:hAnsi="Times New Roman"/>
          <w:sz w:val="26"/>
          <w:szCs w:val="26"/>
        </w:rPr>
        <w:t xml:space="preserve"> и мобилизационной работ</w:t>
      </w:r>
      <w:r w:rsidR="00143B8D">
        <w:rPr>
          <w:rFonts w:ascii="Times New Roman" w:hAnsi="Times New Roman"/>
          <w:sz w:val="26"/>
          <w:szCs w:val="26"/>
        </w:rPr>
        <w:t>е</w:t>
      </w:r>
      <w:r w:rsidR="00DF1AB6" w:rsidRPr="00DF1AB6">
        <w:rPr>
          <w:rFonts w:ascii="Times New Roman" w:hAnsi="Times New Roman"/>
          <w:sz w:val="26"/>
          <w:szCs w:val="26"/>
        </w:rPr>
        <w:t xml:space="preserve"> администрации Дальнегорского муниципального округа</w:t>
      </w:r>
      <w:r w:rsidRPr="00061417"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sz w:val="26"/>
          <w:szCs w:val="26"/>
        </w:rPr>
        <w:t>соисполнител</w:t>
      </w:r>
      <w:r w:rsidR="00DF1AB6">
        <w:rPr>
          <w:rFonts w:ascii="Times New Roman" w:hAnsi="Times New Roman"/>
          <w:sz w:val="26"/>
          <w:szCs w:val="26"/>
        </w:rPr>
        <w:t>ь программы не предусмотрен</w:t>
      </w:r>
      <w:r w:rsidR="00061417">
        <w:rPr>
          <w:rFonts w:ascii="Times New Roman" w:hAnsi="Times New Roman"/>
          <w:sz w:val="26"/>
          <w:szCs w:val="26"/>
        </w:rPr>
        <w:t xml:space="preserve">. </w:t>
      </w:r>
    </w:p>
    <w:p w:rsidR="003549B3" w:rsidRDefault="00BD5E13" w:rsidP="00D827A4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 w:rsidRPr="00AE346E">
        <w:rPr>
          <w:b/>
          <w:sz w:val="26"/>
          <w:szCs w:val="26"/>
        </w:rPr>
        <w:t>Цель муниципальной программы</w:t>
      </w:r>
      <w:r w:rsidRPr="008E780E">
        <w:rPr>
          <w:sz w:val="26"/>
          <w:szCs w:val="26"/>
        </w:rPr>
        <w:t xml:space="preserve"> – </w:t>
      </w:r>
      <w:r w:rsidR="008A4BD4">
        <w:rPr>
          <w:sz w:val="26"/>
          <w:szCs w:val="26"/>
        </w:rPr>
        <w:t>Обеспечение безопасности населения путем противопожарной защищенности и защищенности от чрезвычайных ситуаций природного и техногенного характера мирного и военного времени.</w:t>
      </w:r>
    </w:p>
    <w:p w:rsidR="00C26A41" w:rsidRPr="00C26A41" w:rsidRDefault="00C26A41" w:rsidP="00C26A41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C26A41">
        <w:rPr>
          <w:rFonts w:ascii="Times New Roman" w:hAnsi="Times New Roman"/>
          <w:color w:val="000000"/>
          <w:sz w:val="26"/>
          <w:szCs w:val="26"/>
        </w:rPr>
        <w:t xml:space="preserve">Муниципальная программа </w:t>
      </w:r>
      <w:r w:rsidR="00FE2646">
        <w:rPr>
          <w:rFonts w:ascii="Times New Roman" w:hAnsi="Times New Roman"/>
          <w:b/>
          <w:color w:val="000000"/>
          <w:sz w:val="26"/>
          <w:szCs w:val="26"/>
        </w:rPr>
        <w:t>«Защита населения и территории Дальнегорского городского округа от чрезвычайных ситуаций»</w:t>
      </w:r>
      <w:r w:rsidR="008A4BD4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Pr="00C26A41">
        <w:rPr>
          <w:rFonts w:ascii="Times New Roman" w:hAnsi="Times New Roman"/>
          <w:sz w:val="26"/>
          <w:szCs w:val="26"/>
        </w:rPr>
        <w:t xml:space="preserve">в своей структуре имеет </w:t>
      </w:r>
      <w:r w:rsidR="008A4BD4">
        <w:rPr>
          <w:rFonts w:ascii="Times New Roman" w:hAnsi="Times New Roman"/>
          <w:sz w:val="26"/>
          <w:szCs w:val="26"/>
        </w:rPr>
        <w:t>2</w:t>
      </w:r>
      <w:r w:rsidRPr="00C26A41">
        <w:rPr>
          <w:rFonts w:ascii="Times New Roman" w:hAnsi="Times New Roman"/>
          <w:sz w:val="26"/>
          <w:szCs w:val="26"/>
        </w:rPr>
        <w:t xml:space="preserve"> направлени</w:t>
      </w:r>
      <w:r w:rsidR="008A4BD4">
        <w:rPr>
          <w:rFonts w:ascii="Times New Roman" w:hAnsi="Times New Roman"/>
          <w:sz w:val="26"/>
          <w:szCs w:val="26"/>
        </w:rPr>
        <w:t>я</w:t>
      </w:r>
      <w:r w:rsidRPr="00C26A41">
        <w:rPr>
          <w:rFonts w:ascii="Times New Roman" w:hAnsi="Times New Roman"/>
          <w:sz w:val="26"/>
          <w:szCs w:val="26"/>
        </w:rPr>
        <w:t>:</w:t>
      </w:r>
    </w:p>
    <w:p w:rsidR="00D8635B" w:rsidRPr="00383598" w:rsidRDefault="00FC3C86" w:rsidP="00D8635B">
      <w:pPr>
        <w:ind w:left="709"/>
        <w:rPr>
          <w:rFonts w:ascii="Times New Roman" w:eastAsia="Times New Roman" w:hAnsi="Times New Roman"/>
          <w:sz w:val="26"/>
          <w:szCs w:val="26"/>
          <w:lang w:eastAsia="ru-RU"/>
        </w:rPr>
      </w:pPr>
      <w:r w:rsidRPr="00FC3C86">
        <w:rPr>
          <w:rFonts w:ascii="Times New Roman" w:hAnsi="Times New Roman"/>
          <w:b/>
          <w:sz w:val="26"/>
          <w:szCs w:val="26"/>
        </w:rPr>
        <w:t xml:space="preserve"> Направление </w:t>
      </w:r>
      <w:r w:rsidRPr="00383598">
        <w:rPr>
          <w:rFonts w:ascii="Times New Roman" w:hAnsi="Times New Roman"/>
          <w:b/>
          <w:sz w:val="26"/>
          <w:szCs w:val="26"/>
        </w:rPr>
        <w:t>1</w:t>
      </w:r>
      <w:r w:rsidRPr="00383598">
        <w:rPr>
          <w:rFonts w:ascii="Times New Roman" w:hAnsi="Times New Roman"/>
          <w:sz w:val="26"/>
          <w:szCs w:val="26"/>
        </w:rPr>
        <w:t xml:space="preserve"> </w:t>
      </w:r>
      <w:r w:rsidR="00D8635B" w:rsidRPr="00383598">
        <w:rPr>
          <w:rFonts w:ascii="Times New Roman" w:eastAsia="Times New Roman" w:hAnsi="Times New Roman"/>
          <w:sz w:val="26"/>
          <w:szCs w:val="26"/>
          <w:lang w:eastAsia="ru-RU"/>
        </w:rPr>
        <w:t>«Обеспечение пожарной безопасности на территории Дальнегорского городского округа».</w:t>
      </w:r>
    </w:p>
    <w:p w:rsidR="00D8635B" w:rsidRPr="00383598" w:rsidRDefault="00D8635B" w:rsidP="00D8635B">
      <w:pPr>
        <w:pStyle w:val="ConsPlusNormal"/>
        <w:tabs>
          <w:tab w:val="left" w:pos="1134"/>
        </w:tabs>
        <w:suppressAutoHyphens/>
        <w:spacing w:before="120" w:after="12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8635B">
        <w:rPr>
          <w:rFonts w:ascii="Times New Roman" w:hAnsi="Times New Roman" w:cs="Times New Roman"/>
          <w:b/>
          <w:sz w:val="26"/>
          <w:szCs w:val="26"/>
        </w:rPr>
        <w:t xml:space="preserve">Направление 2 </w:t>
      </w:r>
      <w:r w:rsidRPr="00383598">
        <w:rPr>
          <w:rFonts w:ascii="Times New Roman" w:hAnsi="Times New Roman" w:cs="Times New Roman"/>
          <w:sz w:val="26"/>
          <w:szCs w:val="26"/>
        </w:rPr>
        <w:t>«Предупреждение чрезвычайных ситуаций мирного и военного времени».</w:t>
      </w:r>
    </w:p>
    <w:p w:rsidR="00266280" w:rsidRDefault="00266280" w:rsidP="00FC3C86">
      <w:pPr>
        <w:pStyle w:val="ConsPlusNormal"/>
        <w:tabs>
          <w:tab w:val="left" w:pos="1134"/>
        </w:tabs>
        <w:suppressAutoHyphens/>
        <w:spacing w:before="120" w:after="120"/>
        <w:rPr>
          <w:rFonts w:ascii="Times New Roman" w:hAnsi="Times New Roman"/>
          <w:b/>
          <w:sz w:val="26"/>
          <w:szCs w:val="26"/>
        </w:rPr>
      </w:pPr>
    </w:p>
    <w:p w:rsidR="003A58A3" w:rsidRDefault="00CF351E" w:rsidP="00FC3C86">
      <w:pPr>
        <w:pStyle w:val="ConsPlusNormal"/>
        <w:tabs>
          <w:tab w:val="left" w:pos="1134"/>
        </w:tabs>
        <w:suppressAutoHyphens/>
        <w:spacing w:before="120" w:after="12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Анализ отчёт</w:t>
      </w:r>
      <w:r w:rsidR="00FC6D11">
        <w:rPr>
          <w:rFonts w:ascii="Times New Roman" w:hAnsi="Times New Roman"/>
          <w:b/>
          <w:sz w:val="26"/>
          <w:szCs w:val="26"/>
        </w:rPr>
        <w:t>а</w:t>
      </w:r>
      <w:r>
        <w:rPr>
          <w:rFonts w:ascii="Times New Roman" w:hAnsi="Times New Roman"/>
          <w:b/>
          <w:sz w:val="26"/>
          <w:szCs w:val="26"/>
        </w:rPr>
        <w:t xml:space="preserve"> ответственного исполнителя по исполнению муниципальной программы.</w:t>
      </w:r>
    </w:p>
    <w:p w:rsidR="00B263C6" w:rsidRPr="00B263C6" w:rsidRDefault="00B263C6" w:rsidP="00B263C6">
      <w:pPr>
        <w:spacing w:after="0"/>
        <w:ind w:firstLine="709"/>
        <w:jc w:val="both"/>
        <w:rPr>
          <w:rFonts w:ascii="Times New Roman" w:hAnsi="Times New Roman"/>
          <w:b/>
          <w:i/>
          <w:sz w:val="26"/>
          <w:szCs w:val="26"/>
          <w:u w:val="single"/>
        </w:rPr>
      </w:pPr>
      <w:r w:rsidRPr="00B263C6">
        <w:rPr>
          <w:rFonts w:ascii="Times New Roman" w:hAnsi="Times New Roman"/>
          <w:b/>
          <w:i/>
          <w:sz w:val="26"/>
          <w:szCs w:val="26"/>
          <w:u w:val="single"/>
        </w:rPr>
        <w:t>1.1. Направление 1 «Обеспечение пожарной безопасности на территории Дальнегорского городского округа».</w:t>
      </w:r>
    </w:p>
    <w:p w:rsidR="00B263C6" w:rsidRPr="00B263C6" w:rsidRDefault="00B263C6" w:rsidP="00B263C6">
      <w:pPr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B263C6">
        <w:rPr>
          <w:rFonts w:ascii="Times New Roman" w:hAnsi="Times New Roman"/>
          <w:b/>
          <w:sz w:val="26"/>
          <w:szCs w:val="26"/>
        </w:rPr>
        <w:t xml:space="preserve">Комплекс процессных мероприятий: Обеспечение общественной и личной безопасности граждан, путем противопожарной защищенности населения и населенных пунктов. </w:t>
      </w:r>
    </w:p>
    <w:p w:rsidR="00B263C6" w:rsidRPr="00B263C6" w:rsidRDefault="00B263C6" w:rsidP="00B263C6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263C6">
        <w:rPr>
          <w:rFonts w:ascii="Times New Roman" w:hAnsi="Times New Roman"/>
          <w:sz w:val="26"/>
          <w:szCs w:val="26"/>
        </w:rPr>
        <w:t xml:space="preserve">Реализация комплекса процессных мероприятий в 2025 году осуществлялось путем выполнения следующих мероприятий: </w:t>
      </w:r>
    </w:p>
    <w:p w:rsidR="00B263C6" w:rsidRPr="00B263C6" w:rsidRDefault="00B263C6" w:rsidP="00B263C6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  <w:r w:rsidRPr="00B263C6">
        <w:rPr>
          <w:rFonts w:ascii="Times New Roman" w:hAnsi="Times New Roman"/>
          <w:sz w:val="26"/>
          <w:szCs w:val="26"/>
          <w:u w:val="single"/>
        </w:rPr>
        <w:t>- Устройство, обновление (очистке) противопожарных разрывов (минерализованных полос) в населенных пунктах Дальнегорского городского округа, подверженных лесным, ландшафтным и иным (природным) пожарам.</w:t>
      </w:r>
    </w:p>
    <w:p w:rsidR="00B263C6" w:rsidRPr="00B263C6" w:rsidRDefault="00B263C6" w:rsidP="00B263C6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263C6">
        <w:rPr>
          <w:rFonts w:ascii="Times New Roman" w:hAnsi="Times New Roman"/>
          <w:sz w:val="26"/>
          <w:szCs w:val="26"/>
        </w:rPr>
        <w:t>В 2025 г. обновлено 16,5 километров противопожарных разрывов (минерализованных полос) в населенных пунктах:</w:t>
      </w:r>
    </w:p>
    <w:p w:rsidR="00B263C6" w:rsidRPr="00B263C6" w:rsidRDefault="00B263C6" w:rsidP="00B263C6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263C6">
        <w:rPr>
          <w:rFonts w:ascii="Times New Roman" w:hAnsi="Times New Roman"/>
          <w:sz w:val="26"/>
          <w:szCs w:val="26"/>
        </w:rPr>
        <w:t xml:space="preserve">- с. </w:t>
      </w:r>
      <w:proofErr w:type="spellStart"/>
      <w:r w:rsidRPr="00B263C6">
        <w:rPr>
          <w:rFonts w:ascii="Times New Roman" w:hAnsi="Times New Roman"/>
          <w:sz w:val="26"/>
          <w:szCs w:val="26"/>
        </w:rPr>
        <w:t>Сержантово</w:t>
      </w:r>
      <w:proofErr w:type="spellEnd"/>
      <w:r w:rsidRPr="00B263C6">
        <w:rPr>
          <w:rFonts w:ascii="Times New Roman" w:hAnsi="Times New Roman"/>
          <w:sz w:val="26"/>
          <w:szCs w:val="26"/>
        </w:rPr>
        <w:t xml:space="preserve"> - от дачных участков вдоль улиц Зеленая, Проспект 70 лет Октября, Лесная до кладбища, (2,1 км);</w:t>
      </w:r>
    </w:p>
    <w:p w:rsidR="00B263C6" w:rsidRPr="00B263C6" w:rsidRDefault="00B263C6" w:rsidP="00B263C6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263C6">
        <w:rPr>
          <w:rFonts w:ascii="Times New Roman" w:hAnsi="Times New Roman"/>
          <w:sz w:val="26"/>
          <w:szCs w:val="26"/>
        </w:rPr>
        <w:t xml:space="preserve">- д. </w:t>
      </w:r>
      <w:proofErr w:type="spellStart"/>
      <w:r w:rsidRPr="00B263C6">
        <w:rPr>
          <w:rFonts w:ascii="Times New Roman" w:hAnsi="Times New Roman"/>
          <w:sz w:val="26"/>
          <w:szCs w:val="26"/>
        </w:rPr>
        <w:t>Мономахово</w:t>
      </w:r>
      <w:proofErr w:type="spellEnd"/>
      <w:r w:rsidRPr="00B263C6">
        <w:rPr>
          <w:rFonts w:ascii="Times New Roman" w:hAnsi="Times New Roman"/>
          <w:sz w:val="26"/>
          <w:szCs w:val="26"/>
        </w:rPr>
        <w:t xml:space="preserve"> - от кладбища вдоль улиц </w:t>
      </w:r>
      <w:proofErr w:type="spellStart"/>
      <w:r w:rsidRPr="00B263C6">
        <w:rPr>
          <w:rFonts w:ascii="Times New Roman" w:hAnsi="Times New Roman"/>
          <w:sz w:val="26"/>
          <w:szCs w:val="26"/>
        </w:rPr>
        <w:t>Москалюк</w:t>
      </w:r>
      <w:proofErr w:type="spellEnd"/>
      <w:r w:rsidRPr="00B263C6">
        <w:rPr>
          <w:rFonts w:ascii="Times New Roman" w:hAnsi="Times New Roman"/>
          <w:sz w:val="26"/>
          <w:szCs w:val="26"/>
        </w:rPr>
        <w:t>, Подгорная. Геологическая, пер. Школьный до выезда из населенного пункта Дальнегорского муниципального округа, (3,1 км);</w:t>
      </w:r>
    </w:p>
    <w:p w:rsidR="00B263C6" w:rsidRPr="00B263C6" w:rsidRDefault="00B263C6" w:rsidP="00B263C6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263C6">
        <w:rPr>
          <w:rFonts w:ascii="Times New Roman" w:hAnsi="Times New Roman"/>
          <w:sz w:val="26"/>
          <w:szCs w:val="26"/>
        </w:rPr>
        <w:t>- с. Рудная Пристань (4 км):</w:t>
      </w:r>
    </w:p>
    <w:p w:rsidR="00B263C6" w:rsidRPr="00B263C6" w:rsidRDefault="00B263C6" w:rsidP="00B263C6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263C6">
        <w:rPr>
          <w:rFonts w:ascii="Times New Roman" w:hAnsi="Times New Roman"/>
          <w:sz w:val="26"/>
          <w:szCs w:val="26"/>
        </w:rPr>
        <w:t>а) район бывшего детского оздоровительного лагеря «Дружба» (0,5км);</w:t>
      </w:r>
    </w:p>
    <w:p w:rsidR="00B263C6" w:rsidRPr="00B263C6" w:rsidRDefault="00B263C6" w:rsidP="00B263C6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263C6">
        <w:rPr>
          <w:rFonts w:ascii="Times New Roman" w:hAnsi="Times New Roman"/>
          <w:sz w:val="26"/>
          <w:szCs w:val="26"/>
        </w:rPr>
        <w:t>б) район детского оздоровительного лагеря «Чайка» (0,5 км);</w:t>
      </w:r>
    </w:p>
    <w:p w:rsidR="00B263C6" w:rsidRPr="00B263C6" w:rsidRDefault="00B263C6" w:rsidP="00B263C6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263C6">
        <w:rPr>
          <w:rFonts w:ascii="Times New Roman" w:hAnsi="Times New Roman"/>
          <w:sz w:val="26"/>
          <w:szCs w:val="26"/>
        </w:rPr>
        <w:t>в) ул. Ключевая, ул. Линейная от д.3 до д. 19 (1,5 км);</w:t>
      </w:r>
    </w:p>
    <w:p w:rsidR="00B263C6" w:rsidRPr="00B263C6" w:rsidRDefault="00B263C6" w:rsidP="00B263C6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263C6">
        <w:rPr>
          <w:rFonts w:ascii="Times New Roman" w:hAnsi="Times New Roman"/>
          <w:sz w:val="26"/>
          <w:szCs w:val="26"/>
        </w:rPr>
        <w:t>г) ул. Первомайская, от д. 4 до д. 19, пер. Хвойный (1,5 км);</w:t>
      </w:r>
    </w:p>
    <w:p w:rsidR="00B263C6" w:rsidRPr="00B263C6" w:rsidRDefault="00B263C6" w:rsidP="00B263C6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263C6">
        <w:rPr>
          <w:rFonts w:ascii="Times New Roman" w:hAnsi="Times New Roman"/>
          <w:sz w:val="26"/>
          <w:szCs w:val="26"/>
        </w:rPr>
        <w:t xml:space="preserve">- дер. </w:t>
      </w:r>
      <w:proofErr w:type="spellStart"/>
      <w:proofErr w:type="gramStart"/>
      <w:r w:rsidRPr="00B263C6">
        <w:rPr>
          <w:rFonts w:ascii="Times New Roman" w:hAnsi="Times New Roman"/>
          <w:sz w:val="26"/>
          <w:szCs w:val="26"/>
        </w:rPr>
        <w:t>Лидовка</w:t>
      </w:r>
      <w:proofErr w:type="spellEnd"/>
      <w:r w:rsidR="003E6D9D">
        <w:rPr>
          <w:rFonts w:ascii="Times New Roman" w:hAnsi="Times New Roman"/>
          <w:sz w:val="26"/>
          <w:szCs w:val="26"/>
        </w:rPr>
        <w:t xml:space="preserve">, </w:t>
      </w:r>
      <w:r w:rsidRPr="00B263C6">
        <w:rPr>
          <w:rFonts w:ascii="Times New Roman" w:hAnsi="Times New Roman"/>
          <w:sz w:val="26"/>
          <w:szCs w:val="26"/>
        </w:rPr>
        <w:t xml:space="preserve"> вдоль</w:t>
      </w:r>
      <w:proofErr w:type="gramEnd"/>
      <w:r w:rsidRPr="00B263C6">
        <w:rPr>
          <w:rFonts w:ascii="Times New Roman" w:hAnsi="Times New Roman"/>
          <w:sz w:val="26"/>
          <w:szCs w:val="26"/>
        </w:rPr>
        <w:t xml:space="preserve"> ул. Козлова., от ул. Козлова на юго-восток через пойму сухого русла реки и до ул. Молодежной (1,7 км);</w:t>
      </w:r>
    </w:p>
    <w:p w:rsidR="00B263C6" w:rsidRPr="00B263C6" w:rsidRDefault="00B263C6" w:rsidP="00B263C6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263C6">
        <w:rPr>
          <w:rFonts w:ascii="Times New Roman" w:hAnsi="Times New Roman"/>
          <w:sz w:val="26"/>
          <w:szCs w:val="26"/>
        </w:rPr>
        <w:t>- с. Краснореченский:</w:t>
      </w:r>
    </w:p>
    <w:p w:rsidR="00B263C6" w:rsidRPr="00B263C6" w:rsidRDefault="00B263C6" w:rsidP="00B263C6">
      <w:pPr>
        <w:tabs>
          <w:tab w:val="left" w:pos="567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263C6">
        <w:rPr>
          <w:rFonts w:ascii="Times New Roman" w:hAnsi="Times New Roman"/>
          <w:sz w:val="26"/>
          <w:szCs w:val="26"/>
        </w:rPr>
        <w:t>а) район (Тайга) ул. Новая (0,5 км);</w:t>
      </w:r>
    </w:p>
    <w:p w:rsidR="00B263C6" w:rsidRPr="00B263C6" w:rsidRDefault="00B263C6" w:rsidP="00B263C6">
      <w:pPr>
        <w:tabs>
          <w:tab w:val="left" w:pos="567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263C6">
        <w:rPr>
          <w:rFonts w:ascii="Times New Roman" w:hAnsi="Times New Roman"/>
          <w:sz w:val="26"/>
          <w:szCs w:val="26"/>
        </w:rPr>
        <w:t>б) район домов №№ 22 - 28 ул. Панфилова, от ул. Горная д. 1 до ул. Лесная д. 72. (2,6 км);</w:t>
      </w:r>
    </w:p>
    <w:p w:rsidR="00B263C6" w:rsidRPr="00B263C6" w:rsidRDefault="00B263C6" w:rsidP="00B263C6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263C6">
        <w:rPr>
          <w:rFonts w:ascii="Times New Roman" w:hAnsi="Times New Roman"/>
          <w:sz w:val="26"/>
          <w:szCs w:val="26"/>
        </w:rPr>
        <w:t>- д. Черемшаны от дороги в районе дома № 12 вдоль сопки до дома № 43 по ул. Октябрьская (2,5км).</w:t>
      </w:r>
    </w:p>
    <w:p w:rsidR="00B263C6" w:rsidRPr="00B263C6" w:rsidRDefault="00B263C6" w:rsidP="00B263C6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263C6" w:rsidRPr="00B263C6" w:rsidRDefault="00B263C6" w:rsidP="00B263C6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  <w:r w:rsidRPr="00B263C6">
        <w:rPr>
          <w:rFonts w:ascii="Times New Roman" w:hAnsi="Times New Roman"/>
          <w:b/>
          <w:sz w:val="26"/>
          <w:szCs w:val="26"/>
        </w:rPr>
        <w:t xml:space="preserve">- </w:t>
      </w:r>
      <w:r w:rsidRPr="00B263C6">
        <w:rPr>
          <w:rFonts w:ascii="Times New Roman" w:hAnsi="Times New Roman"/>
          <w:sz w:val="26"/>
          <w:szCs w:val="26"/>
          <w:u w:val="single"/>
        </w:rPr>
        <w:t>Устройство и поддержание в исправном состоянии источников наружного противопожарного водоснабжения (пожарных водоемов), используемых подразделениями пожарной охраны для нужд пожаротушения.</w:t>
      </w:r>
    </w:p>
    <w:p w:rsidR="00B263C6" w:rsidRPr="00B263C6" w:rsidRDefault="00B263C6" w:rsidP="00B263C6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263C6">
        <w:rPr>
          <w:rFonts w:ascii="Times New Roman" w:hAnsi="Times New Roman"/>
          <w:sz w:val="26"/>
          <w:szCs w:val="26"/>
        </w:rPr>
        <w:t>Выполнены работы по обустройству источника наружного противопожарного водоснабжения в д. Черемшаны.</w:t>
      </w:r>
    </w:p>
    <w:p w:rsidR="00B263C6" w:rsidRDefault="00B263C6" w:rsidP="00B263C6">
      <w:pPr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B263C6" w:rsidRPr="00B263C6" w:rsidRDefault="00B263C6" w:rsidP="00B263C6">
      <w:pPr>
        <w:spacing w:after="0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  <w:r w:rsidRPr="00B263C6">
        <w:rPr>
          <w:rFonts w:ascii="Times New Roman" w:hAnsi="Times New Roman"/>
          <w:sz w:val="26"/>
          <w:szCs w:val="26"/>
          <w:u w:val="single"/>
        </w:rPr>
        <w:t>- Оснащение Добровольной пожарной охраны пожарным инвентарем, оборудованием, амуницией.</w:t>
      </w:r>
    </w:p>
    <w:p w:rsidR="00B263C6" w:rsidRPr="00B263C6" w:rsidRDefault="00B263C6" w:rsidP="00B263C6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263C6">
        <w:rPr>
          <w:rFonts w:ascii="Times New Roman" w:hAnsi="Times New Roman"/>
          <w:sz w:val="26"/>
          <w:szCs w:val="26"/>
        </w:rPr>
        <w:lastRenderedPageBreak/>
        <w:t>Приобретена 1 бензопила</w:t>
      </w:r>
      <w:r w:rsidRPr="00B263C6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B263C6" w:rsidRPr="00B263C6" w:rsidRDefault="00B263C6" w:rsidP="00B263C6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263C6" w:rsidRPr="00B263C6" w:rsidRDefault="00B263C6" w:rsidP="00B263C6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  <w:r w:rsidRPr="00B263C6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- Изготовление агитационной продукции.</w:t>
      </w:r>
    </w:p>
    <w:p w:rsidR="00B263C6" w:rsidRPr="00B263C6" w:rsidRDefault="00B263C6" w:rsidP="00B263C6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263C6">
        <w:rPr>
          <w:rFonts w:ascii="Times New Roman" w:hAnsi="Times New Roman"/>
          <w:sz w:val="26"/>
          <w:szCs w:val="26"/>
        </w:rPr>
        <w:t>Изготовлено 400 шт. печатной продукции для информирования населения Дальнегорского муниципального округа о правилах пожарной безопасности.</w:t>
      </w:r>
    </w:p>
    <w:p w:rsidR="00B263C6" w:rsidRPr="00B263C6" w:rsidRDefault="00B263C6" w:rsidP="00B263C6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263C6" w:rsidRPr="00B263C6" w:rsidRDefault="00B263C6" w:rsidP="00B263C6">
      <w:pPr>
        <w:spacing w:after="0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  <w:r w:rsidRPr="00B263C6">
        <w:rPr>
          <w:rFonts w:ascii="Times New Roman" w:hAnsi="Times New Roman"/>
          <w:sz w:val="26"/>
          <w:szCs w:val="26"/>
          <w:u w:val="single"/>
        </w:rPr>
        <w:t xml:space="preserve">- Оснащение автономными дымовыми пожарными </w:t>
      </w:r>
      <w:proofErr w:type="spellStart"/>
      <w:r w:rsidRPr="00B263C6">
        <w:rPr>
          <w:rFonts w:ascii="Times New Roman" w:hAnsi="Times New Roman"/>
          <w:sz w:val="26"/>
          <w:szCs w:val="26"/>
          <w:u w:val="single"/>
        </w:rPr>
        <w:t>извещателями</w:t>
      </w:r>
      <w:proofErr w:type="spellEnd"/>
      <w:r w:rsidRPr="00B263C6">
        <w:rPr>
          <w:rFonts w:ascii="Times New Roman" w:hAnsi="Times New Roman"/>
          <w:sz w:val="26"/>
          <w:szCs w:val="26"/>
          <w:u w:val="single"/>
        </w:rPr>
        <w:t xml:space="preserve"> жилых помещений многодетных семей, находящихся в социально опасном положении или иной трудной ситуации, а также инвалидов.</w:t>
      </w:r>
    </w:p>
    <w:p w:rsidR="00B263C6" w:rsidRPr="00B263C6" w:rsidRDefault="00B263C6" w:rsidP="00B263C6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263C6">
        <w:rPr>
          <w:rFonts w:ascii="Times New Roman" w:hAnsi="Times New Roman"/>
          <w:sz w:val="26"/>
          <w:szCs w:val="26"/>
        </w:rPr>
        <w:t xml:space="preserve">В 2025 г. в деревянных домах многодетных семей, семей, находящихся в трудной жизненной ситуации, инвалидов установлено 53 автономных дымовых пожарных </w:t>
      </w:r>
      <w:proofErr w:type="spellStart"/>
      <w:r w:rsidRPr="00B263C6">
        <w:rPr>
          <w:rFonts w:ascii="Times New Roman" w:hAnsi="Times New Roman"/>
          <w:sz w:val="26"/>
          <w:szCs w:val="26"/>
        </w:rPr>
        <w:t>извещателей</w:t>
      </w:r>
      <w:proofErr w:type="spellEnd"/>
      <w:r w:rsidRPr="00B263C6">
        <w:rPr>
          <w:rFonts w:ascii="Times New Roman" w:hAnsi="Times New Roman"/>
          <w:sz w:val="26"/>
          <w:szCs w:val="26"/>
        </w:rPr>
        <w:t>.</w:t>
      </w:r>
    </w:p>
    <w:p w:rsidR="00B263C6" w:rsidRPr="00B263C6" w:rsidRDefault="00B263C6" w:rsidP="00B263C6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263C6" w:rsidRPr="00B263C6" w:rsidRDefault="00B263C6" w:rsidP="00B263C6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  <w:r w:rsidRPr="00B263C6">
        <w:rPr>
          <w:rFonts w:ascii="Times New Roman" w:hAnsi="Times New Roman"/>
          <w:sz w:val="26"/>
          <w:szCs w:val="26"/>
          <w:u w:val="single"/>
        </w:rPr>
        <w:t>- П</w:t>
      </w:r>
      <w:r w:rsidRPr="00B263C6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риобретение материально-технических ресурсов, направленных на предупреждения ландшафтных (природных) пожаров на территории Дальнегорского городского округа</w:t>
      </w:r>
      <w:r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.</w:t>
      </w:r>
    </w:p>
    <w:p w:rsidR="00B263C6" w:rsidRPr="00B263C6" w:rsidRDefault="00B263C6" w:rsidP="00B263C6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263C6">
        <w:rPr>
          <w:rFonts w:ascii="Times New Roman" w:eastAsia="Times New Roman" w:hAnsi="Times New Roman"/>
          <w:sz w:val="26"/>
          <w:szCs w:val="26"/>
          <w:lang w:eastAsia="ru-RU"/>
        </w:rPr>
        <w:t>Данное мероприятие в 2025 году не запланировано.</w:t>
      </w:r>
    </w:p>
    <w:p w:rsidR="00B263C6" w:rsidRPr="00B263C6" w:rsidRDefault="00B263C6" w:rsidP="00B263C6">
      <w:pPr>
        <w:spacing w:after="0"/>
        <w:ind w:firstLine="709"/>
        <w:contextualSpacing/>
        <w:jc w:val="both"/>
        <w:rPr>
          <w:rFonts w:ascii="Times New Roman" w:hAnsi="Times New Roman"/>
          <w:b/>
          <w:i/>
          <w:sz w:val="26"/>
          <w:szCs w:val="26"/>
          <w:u w:val="single"/>
        </w:rPr>
      </w:pPr>
    </w:p>
    <w:p w:rsidR="00B263C6" w:rsidRPr="00B263C6" w:rsidRDefault="00B263C6" w:rsidP="00B263C6">
      <w:pPr>
        <w:spacing w:after="0"/>
        <w:ind w:firstLine="709"/>
        <w:contextualSpacing/>
        <w:jc w:val="both"/>
        <w:rPr>
          <w:rFonts w:ascii="Times New Roman" w:hAnsi="Times New Roman"/>
          <w:b/>
          <w:i/>
          <w:sz w:val="26"/>
          <w:szCs w:val="26"/>
          <w:u w:val="single"/>
        </w:rPr>
      </w:pPr>
      <w:r w:rsidRPr="00B263C6">
        <w:rPr>
          <w:rFonts w:ascii="Times New Roman" w:hAnsi="Times New Roman"/>
          <w:b/>
          <w:i/>
          <w:sz w:val="26"/>
          <w:szCs w:val="26"/>
          <w:u w:val="single"/>
        </w:rPr>
        <w:t xml:space="preserve">2.1. Направление 2 «Предупреждение чрезвычайных ситуаций мирного и военного времени» </w:t>
      </w:r>
    </w:p>
    <w:p w:rsidR="00B263C6" w:rsidRPr="00B263C6" w:rsidRDefault="00B263C6" w:rsidP="00B263C6">
      <w:pPr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B263C6">
        <w:rPr>
          <w:rFonts w:ascii="Times New Roman" w:hAnsi="Times New Roman"/>
          <w:b/>
          <w:sz w:val="26"/>
          <w:szCs w:val="26"/>
        </w:rPr>
        <w:t>Комплекс процессных мероприятий: Повышение уровня защищенности населения от чрезвычайных ситуаций природного и техногенного характера мирного и военного времени.</w:t>
      </w:r>
    </w:p>
    <w:p w:rsidR="00B263C6" w:rsidRPr="00B263C6" w:rsidRDefault="00B263C6" w:rsidP="00B263C6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263C6">
        <w:rPr>
          <w:rFonts w:ascii="Times New Roman" w:hAnsi="Times New Roman"/>
          <w:sz w:val="26"/>
          <w:szCs w:val="26"/>
        </w:rPr>
        <w:t xml:space="preserve">Реализация комплекса процессных мероприятий в 2025 году осуществлялось путем выполнения следующих мероприятий: </w:t>
      </w:r>
    </w:p>
    <w:p w:rsidR="00B263C6" w:rsidRPr="00B263C6" w:rsidRDefault="00B263C6" w:rsidP="00B263C6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263C6" w:rsidRPr="00B263C6" w:rsidRDefault="00B263C6" w:rsidP="00B263C6">
      <w:pPr>
        <w:spacing w:after="0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  <w:r w:rsidRPr="00B263C6">
        <w:rPr>
          <w:rFonts w:ascii="Times New Roman" w:hAnsi="Times New Roman"/>
          <w:b/>
          <w:sz w:val="26"/>
          <w:szCs w:val="26"/>
        </w:rPr>
        <w:t xml:space="preserve">- </w:t>
      </w:r>
      <w:r w:rsidRPr="00AB390D">
        <w:rPr>
          <w:rFonts w:ascii="Times New Roman" w:hAnsi="Times New Roman"/>
          <w:sz w:val="26"/>
          <w:szCs w:val="26"/>
          <w:u w:val="single"/>
        </w:rPr>
        <w:t>И</w:t>
      </w:r>
      <w:r w:rsidRPr="00B263C6">
        <w:rPr>
          <w:rFonts w:ascii="Times New Roman" w:hAnsi="Times New Roman"/>
          <w:sz w:val="26"/>
          <w:szCs w:val="26"/>
          <w:u w:val="single"/>
        </w:rPr>
        <w:t xml:space="preserve">зготовление агитационной продукции. </w:t>
      </w:r>
    </w:p>
    <w:p w:rsidR="00B263C6" w:rsidRPr="00B263C6" w:rsidRDefault="00B263C6" w:rsidP="00B263C6">
      <w:pPr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B263C6">
        <w:rPr>
          <w:rFonts w:ascii="Times New Roman" w:hAnsi="Times New Roman"/>
          <w:sz w:val="26"/>
          <w:szCs w:val="26"/>
        </w:rPr>
        <w:t>Изготовлено 400 шт. печатной продукции, направленной на повышение готовности населения Дальнегорского городского округа к действиям при возникновении чрезвычайных ситуаций природного и техногенного характера мирного и военного времени, а также 30 информирующих знаков</w:t>
      </w:r>
      <w:r w:rsidRPr="00B263C6">
        <w:rPr>
          <w:rFonts w:ascii="Times New Roman" w:hAnsi="Times New Roman"/>
          <w:b/>
          <w:sz w:val="26"/>
          <w:szCs w:val="26"/>
        </w:rPr>
        <w:t>.</w:t>
      </w:r>
    </w:p>
    <w:p w:rsidR="00B263C6" w:rsidRPr="00B263C6" w:rsidRDefault="00B263C6" w:rsidP="00B263C6">
      <w:pPr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B263C6" w:rsidRPr="00B263C6" w:rsidRDefault="00B263C6" w:rsidP="00B263C6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  <w:r w:rsidRPr="00B263C6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 xml:space="preserve">- </w:t>
      </w:r>
      <w:r w:rsidR="00AB390D" w:rsidRPr="00AB390D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П</w:t>
      </w:r>
      <w:r w:rsidRPr="00B263C6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риобретение материально-технических ресурсов в целях осуществления мероприятий по защите населения и территории Дальнегорского городского округа от чрезвычайных ситуаций.</w:t>
      </w:r>
    </w:p>
    <w:p w:rsidR="00B263C6" w:rsidRPr="00B263C6" w:rsidRDefault="00B263C6" w:rsidP="00B263C6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263C6">
        <w:rPr>
          <w:rFonts w:ascii="Times New Roman" w:eastAsia="Times New Roman" w:hAnsi="Times New Roman"/>
          <w:sz w:val="26"/>
          <w:szCs w:val="26"/>
          <w:lang w:eastAsia="ru-RU"/>
        </w:rPr>
        <w:t>Приобретено 34 газовые плиты.</w:t>
      </w:r>
    </w:p>
    <w:p w:rsidR="00B263C6" w:rsidRPr="00B263C6" w:rsidRDefault="00B263C6" w:rsidP="00B263C6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263C6" w:rsidRPr="00B263C6" w:rsidRDefault="00B263C6" w:rsidP="00B263C6">
      <w:pPr>
        <w:spacing w:after="0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  <w:r w:rsidRPr="00B263C6">
        <w:rPr>
          <w:rFonts w:ascii="Times New Roman" w:hAnsi="Times New Roman"/>
          <w:b/>
          <w:sz w:val="26"/>
          <w:szCs w:val="26"/>
        </w:rPr>
        <w:t xml:space="preserve"> </w:t>
      </w:r>
      <w:r w:rsidRPr="00B263C6">
        <w:rPr>
          <w:rFonts w:ascii="Times New Roman" w:hAnsi="Times New Roman"/>
          <w:sz w:val="26"/>
          <w:szCs w:val="26"/>
          <w:u w:val="single"/>
        </w:rPr>
        <w:t xml:space="preserve">- </w:t>
      </w:r>
      <w:r w:rsidR="00AB390D" w:rsidRPr="00AB390D">
        <w:rPr>
          <w:rFonts w:ascii="Times New Roman" w:hAnsi="Times New Roman"/>
          <w:sz w:val="26"/>
          <w:szCs w:val="26"/>
          <w:u w:val="single"/>
        </w:rPr>
        <w:t>У</w:t>
      </w:r>
      <w:r w:rsidRPr="00B263C6">
        <w:rPr>
          <w:rFonts w:ascii="Times New Roman" w:hAnsi="Times New Roman"/>
          <w:sz w:val="26"/>
          <w:szCs w:val="26"/>
          <w:u w:val="single"/>
        </w:rPr>
        <w:t>становка оконечных устройств системы оповещения населения.</w:t>
      </w:r>
    </w:p>
    <w:p w:rsidR="00B263C6" w:rsidRPr="00B263C6" w:rsidRDefault="00B263C6" w:rsidP="00B263C6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263C6">
        <w:rPr>
          <w:rFonts w:ascii="Times New Roman" w:hAnsi="Times New Roman"/>
          <w:sz w:val="26"/>
          <w:szCs w:val="26"/>
        </w:rPr>
        <w:t>В 2025 году мероприятие не проводилось</w:t>
      </w:r>
      <w:r w:rsidR="004C7AFF">
        <w:rPr>
          <w:rFonts w:ascii="Times New Roman" w:hAnsi="Times New Roman"/>
          <w:sz w:val="26"/>
          <w:szCs w:val="26"/>
        </w:rPr>
        <w:t>.</w:t>
      </w:r>
    </w:p>
    <w:p w:rsidR="00B263C6" w:rsidRPr="00B263C6" w:rsidRDefault="00B263C6" w:rsidP="00B263C6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263C6" w:rsidRPr="00B263C6" w:rsidRDefault="00B263C6" w:rsidP="00B263C6">
      <w:pPr>
        <w:spacing w:after="0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  <w:r w:rsidRPr="00B263C6">
        <w:rPr>
          <w:rFonts w:ascii="Times New Roman" w:hAnsi="Times New Roman"/>
          <w:b/>
          <w:sz w:val="26"/>
          <w:szCs w:val="26"/>
        </w:rPr>
        <w:t xml:space="preserve"> </w:t>
      </w:r>
      <w:r w:rsidRPr="00B263C6">
        <w:rPr>
          <w:rFonts w:ascii="Times New Roman" w:hAnsi="Times New Roman"/>
          <w:sz w:val="26"/>
          <w:szCs w:val="26"/>
          <w:u w:val="single"/>
        </w:rPr>
        <w:t xml:space="preserve">- </w:t>
      </w:r>
      <w:proofErr w:type="spellStart"/>
      <w:r w:rsidR="00AB390D" w:rsidRPr="00AB390D">
        <w:rPr>
          <w:rFonts w:ascii="Times New Roman" w:hAnsi="Times New Roman"/>
          <w:sz w:val="26"/>
          <w:szCs w:val="26"/>
          <w:u w:val="single"/>
        </w:rPr>
        <w:t>П</w:t>
      </w:r>
      <w:r w:rsidRPr="00B263C6">
        <w:rPr>
          <w:rFonts w:ascii="Times New Roman" w:hAnsi="Times New Roman"/>
          <w:sz w:val="26"/>
          <w:szCs w:val="26"/>
          <w:u w:val="single"/>
        </w:rPr>
        <w:t>ротивопаводковые</w:t>
      </w:r>
      <w:proofErr w:type="spellEnd"/>
      <w:r w:rsidRPr="00B263C6">
        <w:rPr>
          <w:rFonts w:ascii="Times New Roman" w:hAnsi="Times New Roman"/>
          <w:sz w:val="26"/>
          <w:szCs w:val="26"/>
          <w:u w:val="single"/>
        </w:rPr>
        <w:t xml:space="preserve"> мероприятия в населенных пунктах Дальнегорского городского округа (работы по отчистке русел рек от завалов, оборудование </w:t>
      </w:r>
      <w:proofErr w:type="spellStart"/>
      <w:r w:rsidRPr="00B263C6">
        <w:rPr>
          <w:rFonts w:ascii="Times New Roman" w:hAnsi="Times New Roman"/>
          <w:sz w:val="26"/>
          <w:szCs w:val="26"/>
          <w:u w:val="single"/>
        </w:rPr>
        <w:t>противопаводковых</w:t>
      </w:r>
      <w:proofErr w:type="spellEnd"/>
      <w:r w:rsidRPr="00B263C6"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B263C6">
        <w:rPr>
          <w:rFonts w:ascii="Times New Roman" w:hAnsi="Times New Roman"/>
          <w:sz w:val="26"/>
          <w:szCs w:val="26"/>
          <w:u w:val="single"/>
        </w:rPr>
        <w:lastRenderedPageBreak/>
        <w:t>рвов и насыпей, для стабилизации паводковой ситуации, при сильных циклонах и весеннем таянии снега и льда)</w:t>
      </w:r>
      <w:r w:rsidR="00AB390D">
        <w:rPr>
          <w:rFonts w:ascii="Times New Roman" w:hAnsi="Times New Roman"/>
          <w:sz w:val="26"/>
          <w:szCs w:val="26"/>
          <w:u w:val="single"/>
        </w:rPr>
        <w:t>.</w:t>
      </w:r>
    </w:p>
    <w:p w:rsidR="00B263C6" w:rsidRPr="00B263C6" w:rsidRDefault="00B263C6" w:rsidP="00B263C6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263C6">
        <w:rPr>
          <w:rFonts w:ascii="Times New Roman" w:hAnsi="Times New Roman"/>
          <w:sz w:val="26"/>
          <w:szCs w:val="26"/>
        </w:rPr>
        <w:t>Данное мероприятие в 2025 году не проводилось, так как не вводился режим чрезвычайной ситуации на территории Дальнегорского муниципального округа и соответственно</w:t>
      </w:r>
      <w:r w:rsidR="00AB390D">
        <w:rPr>
          <w:rFonts w:ascii="Times New Roman" w:hAnsi="Times New Roman"/>
          <w:sz w:val="26"/>
          <w:szCs w:val="26"/>
        </w:rPr>
        <w:t>,</w:t>
      </w:r>
      <w:r w:rsidRPr="00B263C6">
        <w:rPr>
          <w:rFonts w:ascii="Times New Roman" w:hAnsi="Times New Roman"/>
          <w:sz w:val="26"/>
          <w:szCs w:val="26"/>
        </w:rPr>
        <w:t xml:space="preserve"> отсутствовали правовые основания для входа в нерестовые речки.</w:t>
      </w:r>
    </w:p>
    <w:p w:rsidR="004C7AFF" w:rsidRDefault="004C7AFF" w:rsidP="00B263C6">
      <w:pPr>
        <w:spacing w:after="0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</w:p>
    <w:p w:rsidR="00B263C6" w:rsidRPr="00B263C6" w:rsidRDefault="00B263C6" w:rsidP="00B263C6">
      <w:pPr>
        <w:spacing w:after="0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  <w:r w:rsidRPr="00B263C6">
        <w:rPr>
          <w:rFonts w:ascii="Times New Roman" w:hAnsi="Times New Roman"/>
          <w:sz w:val="26"/>
          <w:szCs w:val="26"/>
          <w:u w:val="single"/>
        </w:rPr>
        <w:t xml:space="preserve">- </w:t>
      </w:r>
      <w:r w:rsidR="00AB390D" w:rsidRPr="00AB390D">
        <w:rPr>
          <w:rFonts w:ascii="Times New Roman" w:hAnsi="Times New Roman"/>
          <w:sz w:val="26"/>
          <w:szCs w:val="26"/>
          <w:u w:val="single"/>
        </w:rPr>
        <w:t>С</w:t>
      </w:r>
      <w:r w:rsidRPr="00B263C6">
        <w:rPr>
          <w:rFonts w:ascii="Times New Roman" w:hAnsi="Times New Roman"/>
          <w:sz w:val="26"/>
          <w:szCs w:val="26"/>
          <w:u w:val="single"/>
        </w:rPr>
        <w:t xml:space="preserve">оздание локальной системы оповещения на гидротехническом сооружении </w:t>
      </w:r>
      <w:proofErr w:type="spellStart"/>
      <w:r w:rsidRPr="00B263C6">
        <w:rPr>
          <w:rFonts w:ascii="Times New Roman" w:hAnsi="Times New Roman"/>
          <w:sz w:val="26"/>
          <w:szCs w:val="26"/>
          <w:u w:val="single"/>
        </w:rPr>
        <w:t>Нежданкинское</w:t>
      </w:r>
      <w:proofErr w:type="spellEnd"/>
      <w:r w:rsidRPr="00B263C6">
        <w:rPr>
          <w:rFonts w:ascii="Times New Roman" w:hAnsi="Times New Roman"/>
          <w:sz w:val="26"/>
          <w:szCs w:val="26"/>
          <w:u w:val="single"/>
        </w:rPr>
        <w:t xml:space="preserve"> водохранилище.</w:t>
      </w:r>
    </w:p>
    <w:p w:rsidR="00B263C6" w:rsidRPr="00B263C6" w:rsidRDefault="00B263C6" w:rsidP="00B263C6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263C6">
        <w:rPr>
          <w:rFonts w:ascii="Times New Roman" w:hAnsi="Times New Roman"/>
          <w:sz w:val="26"/>
          <w:szCs w:val="26"/>
        </w:rPr>
        <w:t>Данное мероприятие в 2025 году</w:t>
      </w:r>
      <w:r w:rsidR="004C7AFF" w:rsidRPr="004C7AFF">
        <w:rPr>
          <w:rFonts w:ascii="Times New Roman" w:hAnsi="Times New Roman"/>
          <w:sz w:val="26"/>
          <w:szCs w:val="26"/>
        </w:rPr>
        <w:t xml:space="preserve"> </w:t>
      </w:r>
      <w:r w:rsidR="004C7AFF" w:rsidRPr="00B263C6">
        <w:rPr>
          <w:rFonts w:ascii="Times New Roman" w:hAnsi="Times New Roman"/>
          <w:sz w:val="26"/>
          <w:szCs w:val="26"/>
        </w:rPr>
        <w:t>не запланировано</w:t>
      </w:r>
      <w:r w:rsidRPr="00B263C6">
        <w:rPr>
          <w:rFonts w:ascii="Times New Roman" w:hAnsi="Times New Roman"/>
          <w:sz w:val="26"/>
          <w:szCs w:val="26"/>
        </w:rPr>
        <w:t>.</w:t>
      </w:r>
    </w:p>
    <w:p w:rsidR="00F12DBB" w:rsidRDefault="00F12DBB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F01082" w:rsidRDefault="000B6B3B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0B6B3B">
        <w:rPr>
          <w:rFonts w:ascii="Times New Roman" w:hAnsi="Times New Roman"/>
          <w:sz w:val="26"/>
          <w:szCs w:val="26"/>
          <w:shd w:val="clear" w:color="auto" w:fill="FFFFFF"/>
        </w:rPr>
        <w:t>Анализ выполнения показателей в 202</w:t>
      </w:r>
      <w:r w:rsidR="004770DE">
        <w:rPr>
          <w:rFonts w:ascii="Times New Roman" w:hAnsi="Times New Roman"/>
          <w:sz w:val="26"/>
          <w:szCs w:val="26"/>
          <w:shd w:val="clear" w:color="auto" w:fill="FFFFFF"/>
        </w:rPr>
        <w:t>5</w:t>
      </w:r>
      <w:r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 году </w:t>
      </w:r>
      <w:proofErr w:type="gramStart"/>
      <w:r w:rsidRPr="000B6B3B">
        <w:rPr>
          <w:rFonts w:ascii="Times New Roman" w:hAnsi="Times New Roman"/>
          <w:sz w:val="26"/>
          <w:szCs w:val="26"/>
          <w:shd w:val="clear" w:color="auto" w:fill="FFFFFF"/>
        </w:rPr>
        <w:t>приведен  в</w:t>
      </w:r>
      <w:proofErr w:type="gramEnd"/>
      <w:r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 Таблице №1.</w:t>
      </w:r>
      <w:r w:rsidR="00EA5E5A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</w:p>
    <w:p w:rsidR="00F96630" w:rsidRDefault="00C15C94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                              </w:t>
      </w:r>
      <w:r w:rsidR="00F9663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Таблица №1</w:t>
      </w:r>
    </w:p>
    <w:tbl>
      <w:tblPr>
        <w:tblW w:w="9977" w:type="dxa"/>
        <w:tblLook w:val="04A0" w:firstRow="1" w:lastRow="0" w:firstColumn="1" w:lastColumn="0" w:noHBand="0" w:noVBand="1"/>
      </w:tblPr>
      <w:tblGrid>
        <w:gridCol w:w="997"/>
        <w:gridCol w:w="2112"/>
        <w:gridCol w:w="1984"/>
        <w:gridCol w:w="567"/>
        <w:gridCol w:w="642"/>
        <w:gridCol w:w="634"/>
        <w:gridCol w:w="731"/>
        <w:gridCol w:w="2246"/>
        <w:gridCol w:w="64"/>
      </w:tblGrid>
      <w:tr w:rsidR="00D964F5" w:rsidRPr="00D964F5" w:rsidTr="00D964F5">
        <w:trPr>
          <w:gridAfter w:val="1"/>
          <w:wAfter w:w="64" w:type="dxa"/>
          <w:trHeight w:val="795"/>
        </w:trPr>
        <w:tc>
          <w:tcPr>
            <w:tcW w:w="9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211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Наименование направления, структурного элемента, мероприятия</w:t>
            </w:r>
          </w:p>
        </w:tc>
        <w:tc>
          <w:tcPr>
            <w:tcW w:w="19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Наименование показателя мероприятия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Ед. измерения</w:t>
            </w:r>
          </w:p>
        </w:tc>
        <w:tc>
          <w:tcPr>
            <w:tcW w:w="6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Плановое значение на год</w:t>
            </w:r>
          </w:p>
        </w:tc>
        <w:tc>
          <w:tcPr>
            <w:tcW w:w="6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Фактическое значение за отчетный период</w:t>
            </w:r>
          </w:p>
        </w:tc>
        <w:tc>
          <w:tcPr>
            <w:tcW w:w="73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Отклонение</w:t>
            </w:r>
          </w:p>
        </w:tc>
        <w:tc>
          <w:tcPr>
            <w:tcW w:w="22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Причины отклонения </w:t>
            </w:r>
          </w:p>
        </w:tc>
      </w:tr>
      <w:tr w:rsidR="00D964F5" w:rsidRPr="00D964F5" w:rsidTr="00D964F5">
        <w:trPr>
          <w:gridAfter w:val="1"/>
          <w:wAfter w:w="64" w:type="dxa"/>
          <w:trHeight w:val="315"/>
        </w:trPr>
        <w:tc>
          <w:tcPr>
            <w:tcW w:w="9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1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964F5" w:rsidRPr="00D964F5" w:rsidTr="00D964F5">
        <w:trPr>
          <w:gridAfter w:val="1"/>
          <w:wAfter w:w="64" w:type="dxa"/>
          <w:trHeight w:val="31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D964F5" w:rsidRPr="00D964F5" w:rsidTr="00D964F5">
        <w:trPr>
          <w:trHeight w:val="34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80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Направление 1 «Обеспечение пожарной безопасности на территории Дальнегорского городского округа»</w:t>
            </w:r>
          </w:p>
        </w:tc>
      </w:tr>
      <w:tr w:rsidR="00D964F5" w:rsidRPr="00D964F5" w:rsidTr="00D964F5">
        <w:trPr>
          <w:trHeight w:val="34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8980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«Обеспечение общественной и личной безопасности граждан, путем противопожарной защищенности населения и населенных пунктов»</w:t>
            </w:r>
          </w:p>
        </w:tc>
      </w:tr>
      <w:tr w:rsidR="00D964F5" w:rsidRPr="00D964F5" w:rsidTr="00C15C94">
        <w:trPr>
          <w:gridAfter w:val="1"/>
          <w:wAfter w:w="64" w:type="dxa"/>
          <w:trHeight w:val="689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Устройство, обновление противопожарных разрывов (минерализованных полос) в населенных пунктах Дальнегорского городского округа, подверженных лесным, ландшафтным и иным (природным) пожарам (результ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ат</w:t>
            </w: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1)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Количество проведенных мероприятий по устройству, обновлению</w:t>
            </w: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br/>
              <w:t>противопожарных разрывов (минерализованных полос) в населенных пунктах Дальн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горского городского округа, подверженных лесным, ландшафтным и иным (природным) пожарам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CF7EB9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CF7EB9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D00EE">
              <w:rPr>
                <w:rFonts w:ascii="Times New Roman" w:eastAsia="Times New Roman" w:hAnsi="Times New Roman"/>
                <w:color w:val="FF0000"/>
                <w:sz w:val="18"/>
                <w:szCs w:val="18"/>
                <w:lang w:eastAsia="ru-RU"/>
              </w:rPr>
              <w:t>-2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Default="000F5ED3" w:rsidP="000F5E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Пояснение в разделе 2.2 настоящего заключения</w:t>
            </w:r>
            <w:r w:rsidR="0009758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.</w:t>
            </w:r>
          </w:p>
          <w:p w:rsidR="00097582" w:rsidRDefault="00097582" w:rsidP="000F5E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097582" w:rsidRPr="00D964F5" w:rsidRDefault="00097582" w:rsidP="000F5E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Исполнение ассигнований составило 353,00 тыс. руб.</w:t>
            </w:r>
          </w:p>
        </w:tc>
      </w:tr>
      <w:tr w:rsidR="00D964F5" w:rsidRPr="00D964F5" w:rsidTr="00D964F5">
        <w:trPr>
          <w:gridAfter w:val="1"/>
          <w:wAfter w:w="64" w:type="dxa"/>
          <w:trHeight w:val="124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Устройство и поддержание в исправном состоянии источников наружного противопожарного водоснабжения (пожарных водоемов), используемых подразделениями пожарной охраны для нужд пожаротушения (результат 2)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Количество проведенных мероприятий по устройству и поддержанию в исправном состоянии источников наружного противопожарного водоснабжения (пожарных водоемов), используемых подразделениями пожарной охраны для нужд пожаротушения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Показатель достигнут</w:t>
            </w:r>
          </w:p>
          <w:p w:rsidR="00097582" w:rsidRDefault="00097582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097582" w:rsidRPr="00D964F5" w:rsidRDefault="00097582" w:rsidP="000975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Исполнение ассигнований составило 320,00 тыс. руб.</w:t>
            </w:r>
          </w:p>
        </w:tc>
      </w:tr>
      <w:tr w:rsidR="00D964F5" w:rsidRPr="00D964F5" w:rsidTr="00D964F5">
        <w:trPr>
          <w:gridAfter w:val="1"/>
          <w:wAfter w:w="64" w:type="dxa"/>
          <w:trHeight w:val="76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Оснащение Добровольной пожарной охраны пожарным инвентарем, оборудованием, амуницией (результат 3)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Количество проведенных мероприятий по оснащению Добровольной пожарной охраны пожарным инвентарем, оборудованием, амуницией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Показатель достигнут</w:t>
            </w:r>
          </w:p>
          <w:p w:rsidR="00097582" w:rsidRPr="00D964F5" w:rsidRDefault="00097582" w:rsidP="000975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Исполнение ассигнований составило 49,99 тыс. руб.</w:t>
            </w:r>
          </w:p>
        </w:tc>
      </w:tr>
      <w:tr w:rsidR="00D964F5" w:rsidRPr="00D964F5" w:rsidTr="00D964F5">
        <w:trPr>
          <w:gridAfter w:val="1"/>
          <w:wAfter w:w="64" w:type="dxa"/>
          <w:trHeight w:val="990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1.1.4.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Изготовление агитационной продукции (результат 4)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Количество изготовленной агитационной продукции, направленной на повышение готовности населения Дальнегорского городского округа к действиям при возникновении пожаров, в том числе по их предупреждению и профилактике (ежегодно)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CF7EB9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  <w:r w:rsidR="00D964F5"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CF7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D00EE">
              <w:rPr>
                <w:rFonts w:ascii="Times New Roman" w:eastAsia="Times New Roman" w:hAnsi="Times New Roman"/>
                <w:color w:val="FF0000"/>
                <w:sz w:val="18"/>
                <w:szCs w:val="18"/>
                <w:lang w:eastAsia="ru-RU"/>
              </w:rPr>
              <w:t>-</w:t>
            </w:r>
            <w:r w:rsidR="00CF7EB9" w:rsidRPr="009D00EE">
              <w:rPr>
                <w:rFonts w:ascii="Times New Roman" w:eastAsia="Times New Roman" w:hAnsi="Times New Roman"/>
                <w:color w:val="FF0000"/>
                <w:sz w:val="18"/>
                <w:szCs w:val="18"/>
                <w:lang w:eastAsia="ru-RU"/>
              </w:rPr>
              <w:t>1</w:t>
            </w:r>
            <w:r w:rsidRPr="009D00EE">
              <w:rPr>
                <w:rFonts w:ascii="Times New Roman" w:eastAsia="Times New Roman" w:hAnsi="Times New Roman"/>
                <w:color w:val="FF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Default="000F5ED3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Пояснение в разделе 2.2 настоящего заключения</w:t>
            </w:r>
          </w:p>
          <w:p w:rsidR="00097582" w:rsidRPr="00D964F5" w:rsidRDefault="00097582" w:rsidP="000975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Исполнение ассигнований составило 10,00 тыс. руб.</w:t>
            </w:r>
          </w:p>
        </w:tc>
      </w:tr>
      <w:tr w:rsidR="00D964F5" w:rsidRPr="00D964F5" w:rsidTr="009D00EE">
        <w:trPr>
          <w:gridAfter w:val="1"/>
          <w:wAfter w:w="64" w:type="dxa"/>
          <w:trHeight w:val="1980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1.1.5.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CF7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Оснащение автономными пожарными </w:t>
            </w:r>
            <w:proofErr w:type="spellStart"/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изве</w:t>
            </w:r>
            <w:r w:rsidR="00CF7EB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щ</w:t>
            </w: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ателями</w:t>
            </w:r>
            <w:proofErr w:type="spellEnd"/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жилых помещений многодетных семей, семей, находящихся в социально опасном положении или иной трудной жизненной ситуации, а также инвалидов (результат 5)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Количество проведенных мероприятий по оснащению автономными пожарными </w:t>
            </w:r>
            <w:proofErr w:type="spellStart"/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извещателями</w:t>
            </w:r>
            <w:proofErr w:type="spellEnd"/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жилых помещений многодетных семей, семей, находящихся в социально опасном положении или иной трудной жизненной ситуации, а также инвалидов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CF7EB9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CF7EB9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0EE" w:rsidRDefault="009D00EE" w:rsidP="009D0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Показатель достигнут</w:t>
            </w:r>
          </w:p>
          <w:p w:rsidR="00D964F5" w:rsidRPr="00D964F5" w:rsidRDefault="00097582" w:rsidP="009D0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Исполнение ассигнований составило 37,95 тыс. руб.</w:t>
            </w:r>
          </w:p>
        </w:tc>
      </w:tr>
      <w:tr w:rsidR="00D964F5" w:rsidRPr="00D964F5" w:rsidTr="00D964F5">
        <w:trPr>
          <w:gridAfter w:val="1"/>
          <w:wAfter w:w="64" w:type="dxa"/>
          <w:trHeight w:val="97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1.1.6.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Приобретение материально-технических ресурсов в целях осуществления мероприятий, направленных на предупреждение ландшафтных (природных) пожаров на территории Дальнегорского городского округа (результат 6)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Количество приобретенных материально-технических ресурсов в целях осуществления мероприятий, направленных на предупреждение ландшафтных (природных) пожаров на территории Дальнегорского городского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CF7EB9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CF7EB9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0F5ED3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Показатель не запланирован</w:t>
            </w:r>
          </w:p>
        </w:tc>
      </w:tr>
      <w:tr w:rsidR="00D964F5" w:rsidRPr="00D964F5" w:rsidTr="00D964F5">
        <w:trPr>
          <w:trHeight w:val="28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80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Направление 2 «Предупреждение чрезвычайных ситуаций мирного и военного времени»</w:t>
            </w:r>
          </w:p>
        </w:tc>
      </w:tr>
      <w:tr w:rsidR="00D964F5" w:rsidRPr="00D964F5" w:rsidTr="00D964F5">
        <w:trPr>
          <w:trHeight w:val="285"/>
        </w:trPr>
        <w:tc>
          <w:tcPr>
            <w:tcW w:w="997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2.1 «Повышение уровня защищенности населения от  чрезвычайных ситуаций природного и техногенного характера мирного и военного времени»</w:t>
            </w:r>
          </w:p>
        </w:tc>
      </w:tr>
      <w:tr w:rsidR="00D964F5" w:rsidRPr="00D964F5" w:rsidTr="00D964F5">
        <w:trPr>
          <w:gridAfter w:val="1"/>
          <w:wAfter w:w="64" w:type="dxa"/>
          <w:trHeight w:val="840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2.1.1.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Установка оконечных устройств системы оповещения населения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количество проведенных мероприятий по увеличению количества оконечных устройств системы оповещения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CF7EB9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CF7EB9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D00EE">
              <w:rPr>
                <w:rFonts w:ascii="Times New Roman" w:eastAsia="Times New Roman" w:hAnsi="Times New Roman"/>
                <w:color w:val="FF0000"/>
                <w:sz w:val="18"/>
                <w:szCs w:val="18"/>
                <w:lang w:eastAsia="ru-RU"/>
              </w:rPr>
              <w:t>-1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0F5ED3" w:rsidP="008018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Пояснение в разделе 2.2 настоящего заключения</w:t>
            </w:r>
          </w:p>
        </w:tc>
      </w:tr>
      <w:tr w:rsidR="00D964F5" w:rsidRPr="00D964F5" w:rsidTr="000F5ED3">
        <w:trPr>
          <w:gridAfter w:val="1"/>
          <w:wAfter w:w="64" w:type="dxa"/>
          <w:trHeight w:val="223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2.1.2.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Проведение </w:t>
            </w:r>
            <w:proofErr w:type="spellStart"/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противопаводковых</w:t>
            </w:r>
            <w:proofErr w:type="spellEnd"/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мероприятий в населенных пунктах Дальнегорского городского округа (результат 1)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Количество </w:t>
            </w:r>
            <w:proofErr w:type="spellStart"/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противопаводковых</w:t>
            </w:r>
            <w:proofErr w:type="spellEnd"/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мероприятий в населенных пунктах Дальнегорского городского округа (работы по очистке русел рек от завалов, оборудование </w:t>
            </w:r>
            <w:proofErr w:type="spellStart"/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противопаводковых</w:t>
            </w:r>
            <w:proofErr w:type="spellEnd"/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рвов и насыпей, для стабилизации паводковой ситуации при сильных циклонах и весеннем таянии снега и льда)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9D00EE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8"/>
                <w:szCs w:val="18"/>
                <w:lang w:eastAsia="ru-RU"/>
              </w:rPr>
            </w:pPr>
            <w:r w:rsidRPr="009D00EE">
              <w:rPr>
                <w:rFonts w:ascii="Times New Roman" w:eastAsia="Times New Roman" w:hAnsi="Times New Roman"/>
                <w:color w:val="FF0000"/>
                <w:sz w:val="18"/>
                <w:szCs w:val="18"/>
                <w:lang w:eastAsia="ru-RU"/>
              </w:rPr>
              <w:t>-1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64F5" w:rsidRPr="00D964F5" w:rsidRDefault="000F5ED3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Показатель не достигнут по  причине отсутствия сильных циклонов (обильное выпадение осадков)в 2025г</w:t>
            </w:r>
          </w:p>
        </w:tc>
      </w:tr>
      <w:tr w:rsidR="00D964F5" w:rsidRPr="00D964F5" w:rsidTr="00D964F5">
        <w:trPr>
          <w:gridAfter w:val="1"/>
          <w:wAfter w:w="64" w:type="dxa"/>
          <w:trHeight w:val="73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2.1.3.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Создание локальной системы оповещения на гидротехническом сооружении </w:t>
            </w:r>
            <w:proofErr w:type="spellStart"/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Нежданкинское</w:t>
            </w:r>
            <w:proofErr w:type="spellEnd"/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водохранилище (результат 2)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Количество проведенных мероприятий по созданию локальной системы оповещения на гидротехническом сооружении </w:t>
            </w:r>
            <w:proofErr w:type="spellStart"/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Нежданкинское</w:t>
            </w:r>
            <w:proofErr w:type="spellEnd"/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водохранилище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0F5E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Достижение показателя не планир</w:t>
            </w:r>
            <w:r w:rsidR="000F5ED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овалось</w:t>
            </w: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</w:tr>
      <w:tr w:rsidR="00D964F5" w:rsidRPr="00D964F5" w:rsidTr="00D964F5">
        <w:trPr>
          <w:gridAfter w:val="1"/>
          <w:wAfter w:w="64" w:type="dxa"/>
          <w:trHeight w:val="1020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2.1.4.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Изготовление агитационной продукции (результат 3)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Количество изготовленной агитационной продукции,</w:t>
            </w:r>
            <w:r w:rsidRPr="00D964F5">
              <w:rPr>
                <w:rFonts w:ascii="Times New Roman" w:eastAsia="Times New Roman" w:hAnsi="Times New Roman"/>
                <w:color w:val="FF0000"/>
                <w:sz w:val="18"/>
                <w:szCs w:val="18"/>
                <w:lang w:eastAsia="ru-RU"/>
              </w:rPr>
              <w:t xml:space="preserve"> </w:t>
            </w: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направленной на повышение готовности населения Дальнегорского городского округа к действиям при возникновении чрезвычайных ситуаций природного и техногенного характера мирного и военного времени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CF7EB9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430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Pr="00D964F5" w:rsidRDefault="00D964F5" w:rsidP="00CF7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D00EE">
              <w:rPr>
                <w:rFonts w:ascii="Times New Roman" w:eastAsia="Times New Roman" w:hAnsi="Times New Roman"/>
                <w:color w:val="FF0000"/>
                <w:sz w:val="18"/>
                <w:szCs w:val="18"/>
                <w:lang w:eastAsia="ru-RU"/>
              </w:rPr>
              <w:t>-</w:t>
            </w:r>
            <w:r w:rsidR="00CF7EB9" w:rsidRPr="009D00EE">
              <w:rPr>
                <w:rFonts w:ascii="Times New Roman" w:eastAsia="Times New Roman" w:hAnsi="Times New Roman"/>
                <w:color w:val="FF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Default="000F5ED3" w:rsidP="00C15C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Пояснение в разделе 2.2 настоящего заключения</w:t>
            </w:r>
          </w:p>
          <w:p w:rsidR="00180E22" w:rsidRPr="00D964F5" w:rsidRDefault="00180E22" w:rsidP="00180E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Исполнение ассигнований составило 94,00 тыс. руб.</w:t>
            </w:r>
          </w:p>
        </w:tc>
      </w:tr>
      <w:tr w:rsidR="00D964F5" w:rsidRPr="00D964F5" w:rsidTr="00D964F5">
        <w:trPr>
          <w:gridAfter w:val="1"/>
          <w:wAfter w:w="64" w:type="dxa"/>
          <w:trHeight w:val="1005"/>
        </w:trPr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2.1.5.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Приобретение материально-технических ресурсов в целях осуществления мероприятий, по защите населения и территории Дальнегорского городского округа от чрезвычайных ситуаций (результат 4)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Количество </w:t>
            </w:r>
            <w:proofErr w:type="spellStart"/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приобретеннных</w:t>
            </w:r>
            <w:proofErr w:type="spellEnd"/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материально-технических ресурсов в целях осуществления мероприятий, по защите населения и территории Дальнегорского городского округа от чрезвычайных ситуаций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64F5" w:rsidRPr="00D964F5" w:rsidRDefault="00D964F5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64F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64F5" w:rsidRPr="00D964F5" w:rsidRDefault="00DA1690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64F5" w:rsidRPr="00D964F5" w:rsidRDefault="00DA1690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64F5" w:rsidRPr="00D964F5" w:rsidRDefault="00DA1690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D00EE">
              <w:rPr>
                <w:rFonts w:ascii="Times New Roman" w:eastAsia="Times New Roman" w:hAnsi="Times New Roman"/>
                <w:color w:val="FF0000"/>
                <w:sz w:val="18"/>
                <w:szCs w:val="18"/>
                <w:lang w:eastAsia="ru-RU"/>
              </w:rPr>
              <w:t>-34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64F5" w:rsidRDefault="00AE390D" w:rsidP="00D964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Пояснение в разделе 2.2 настоящего заключения</w:t>
            </w:r>
          </w:p>
          <w:p w:rsidR="00180E22" w:rsidRPr="00D964F5" w:rsidRDefault="00180E22" w:rsidP="00180E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Исполнение ассигнований составило 51,00 тыс. руб.</w:t>
            </w:r>
          </w:p>
        </w:tc>
      </w:tr>
    </w:tbl>
    <w:p w:rsidR="000B6B3B" w:rsidRPr="000B6B3B" w:rsidRDefault="00EA5E5A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                                                                                                      </w:t>
      </w:r>
      <w:r w:rsidR="000B6B3B"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  </w:t>
      </w:r>
    </w:p>
    <w:p w:rsidR="003A0461" w:rsidRDefault="003A0461" w:rsidP="003A046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A0461">
        <w:rPr>
          <w:rFonts w:ascii="Times New Roman" w:hAnsi="Times New Roman"/>
          <w:sz w:val="26"/>
          <w:szCs w:val="26"/>
          <w:shd w:val="clear" w:color="auto" w:fill="FFFFFF"/>
        </w:rPr>
        <w:t xml:space="preserve">Не выполнено </w:t>
      </w:r>
      <w:r w:rsidRPr="003D70AA">
        <w:rPr>
          <w:rFonts w:ascii="Times New Roman" w:hAnsi="Times New Roman"/>
          <w:sz w:val="26"/>
          <w:szCs w:val="26"/>
          <w:u w:val="single"/>
          <w:shd w:val="clear" w:color="auto" w:fill="FFFFFF"/>
        </w:rPr>
        <w:t>6 показателей из 9 запланированных</w:t>
      </w:r>
      <w:r w:rsidRPr="003A0461">
        <w:rPr>
          <w:rFonts w:ascii="Times New Roman" w:hAnsi="Times New Roman"/>
          <w:sz w:val="26"/>
          <w:szCs w:val="26"/>
          <w:shd w:val="clear" w:color="auto" w:fill="FFFFFF"/>
        </w:rPr>
        <w:t>,</w:t>
      </w:r>
      <w:r w:rsidR="00513E2A">
        <w:rPr>
          <w:rFonts w:ascii="Times New Roman" w:hAnsi="Times New Roman"/>
          <w:sz w:val="26"/>
          <w:szCs w:val="26"/>
          <w:shd w:val="clear" w:color="auto" w:fill="FFFFFF"/>
        </w:rPr>
        <w:t xml:space="preserve"> то есть большая часть, даже если учесть, что о</w:t>
      </w:r>
      <w:r w:rsidR="00654A78">
        <w:rPr>
          <w:rFonts w:ascii="Times New Roman" w:hAnsi="Times New Roman"/>
          <w:sz w:val="26"/>
          <w:szCs w:val="26"/>
          <w:shd w:val="clear" w:color="auto" w:fill="FFFFFF"/>
        </w:rPr>
        <w:t xml:space="preserve">дин из шести показателей не выполнен по </w:t>
      </w:r>
      <w:r w:rsidR="00513E2A" w:rsidRPr="00513E2A">
        <w:rPr>
          <w:rStyle w:val="t286pc"/>
          <w:rFonts w:ascii="Times New Roman" w:hAnsi="Times New Roman"/>
          <w:sz w:val="26"/>
          <w:szCs w:val="26"/>
        </w:rPr>
        <w:t>независящим обстоятельствам</w:t>
      </w:r>
      <w:r w:rsidR="00513E2A">
        <w:rPr>
          <w:rStyle w:val="t286pc"/>
          <w:rFonts w:ascii="Times New Roman" w:hAnsi="Times New Roman"/>
          <w:sz w:val="26"/>
          <w:szCs w:val="26"/>
        </w:rPr>
        <w:t xml:space="preserve">. </w:t>
      </w:r>
      <w:r w:rsidRPr="003A0461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>
        <w:rPr>
          <w:rFonts w:ascii="Times New Roman" w:hAnsi="Times New Roman"/>
          <w:sz w:val="26"/>
          <w:szCs w:val="26"/>
          <w:shd w:val="clear" w:color="auto" w:fill="FFFFFF"/>
        </w:rPr>
        <w:t>Всего п</w:t>
      </w:r>
      <w:r w:rsidRPr="003A0461">
        <w:rPr>
          <w:rFonts w:ascii="Times New Roman" w:eastAsia="Times New Roman" w:hAnsi="Times New Roman"/>
          <w:sz w:val="26"/>
          <w:szCs w:val="26"/>
          <w:lang w:eastAsia="ru-RU"/>
        </w:rPr>
        <w:t xml:space="preserve">о 3 показателям 100% выполнение, по 2 выполнение в 2025 году не запланировано. </w:t>
      </w:r>
    </w:p>
    <w:p w:rsidR="003A0461" w:rsidRPr="003D70AA" w:rsidRDefault="003D70AA" w:rsidP="003D70AA">
      <w:pPr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3D70AA">
        <w:rPr>
          <w:rFonts w:ascii="Times New Roman" w:eastAsia="Times New Roman" w:hAnsi="Times New Roman"/>
          <w:b/>
          <w:sz w:val="26"/>
          <w:szCs w:val="26"/>
        </w:rPr>
        <w:t xml:space="preserve">Из вышеизложенного следует вывод, о том, что цели запланированные программой не в полной мере </w:t>
      </w:r>
      <w:proofErr w:type="gramStart"/>
      <w:r w:rsidRPr="003D70AA">
        <w:rPr>
          <w:rFonts w:ascii="Times New Roman" w:eastAsia="Times New Roman" w:hAnsi="Times New Roman"/>
          <w:b/>
          <w:sz w:val="26"/>
          <w:szCs w:val="26"/>
        </w:rPr>
        <w:t>достигнуты,  следовательно</w:t>
      </w:r>
      <w:proofErr w:type="gramEnd"/>
      <w:r w:rsidR="003809AC">
        <w:rPr>
          <w:rFonts w:ascii="Times New Roman" w:eastAsia="Times New Roman" w:hAnsi="Times New Roman"/>
          <w:b/>
          <w:sz w:val="26"/>
          <w:szCs w:val="26"/>
        </w:rPr>
        <w:t xml:space="preserve">, </w:t>
      </w:r>
      <w:r w:rsidRPr="003D70AA">
        <w:rPr>
          <w:rFonts w:ascii="Times New Roman" w:eastAsia="Times New Roman" w:hAnsi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/>
          <w:b/>
          <w:sz w:val="26"/>
          <w:szCs w:val="26"/>
        </w:rPr>
        <w:t xml:space="preserve">это говорит </w:t>
      </w:r>
      <w:r w:rsidRPr="003D70AA">
        <w:rPr>
          <w:rFonts w:ascii="Times New Roman" w:hAnsi="Times New Roman"/>
          <w:b/>
          <w:sz w:val="26"/>
          <w:szCs w:val="26"/>
        </w:rPr>
        <w:t>о низкой эффективности выполнения муниципальной программы.</w:t>
      </w:r>
    </w:p>
    <w:p w:rsidR="003A0461" w:rsidRDefault="003A0461" w:rsidP="00C7200B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A5E5A" w:rsidRPr="00EA5E5A" w:rsidRDefault="00EA5E5A" w:rsidP="00C7200B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EA5E5A">
        <w:rPr>
          <w:rFonts w:ascii="Times New Roman" w:hAnsi="Times New Roman"/>
          <w:sz w:val="26"/>
          <w:szCs w:val="26"/>
        </w:rPr>
        <w:t>Финансовое выполнение запланированных асс</w:t>
      </w:r>
      <w:r w:rsidR="00D26769">
        <w:rPr>
          <w:rFonts w:ascii="Times New Roman" w:hAnsi="Times New Roman"/>
          <w:sz w:val="26"/>
          <w:szCs w:val="26"/>
        </w:rPr>
        <w:t xml:space="preserve">игнований составило 100%, т.е.    </w:t>
      </w:r>
      <w:r w:rsidR="0071076B">
        <w:rPr>
          <w:rFonts w:ascii="Times New Roman" w:hAnsi="Times New Roman"/>
          <w:sz w:val="26"/>
          <w:szCs w:val="26"/>
        </w:rPr>
        <w:t xml:space="preserve">      </w:t>
      </w:r>
      <w:r w:rsidR="00D26769">
        <w:rPr>
          <w:rFonts w:ascii="Times New Roman" w:hAnsi="Times New Roman"/>
          <w:sz w:val="26"/>
          <w:szCs w:val="26"/>
        </w:rPr>
        <w:t xml:space="preserve">  </w:t>
      </w:r>
      <w:r w:rsidR="00DA1690">
        <w:rPr>
          <w:rFonts w:ascii="Times New Roman" w:hAnsi="Times New Roman"/>
          <w:sz w:val="26"/>
          <w:szCs w:val="26"/>
        </w:rPr>
        <w:t>915 940,00</w:t>
      </w:r>
      <w:r w:rsidR="00497869">
        <w:rPr>
          <w:rFonts w:ascii="Times New Roman" w:hAnsi="Times New Roman"/>
          <w:sz w:val="26"/>
          <w:szCs w:val="26"/>
        </w:rPr>
        <w:t xml:space="preserve"> рублей за счет средств бюджета Дальнегорского городского округа.</w:t>
      </w:r>
    </w:p>
    <w:p w:rsidR="00EA5E5A" w:rsidRDefault="00F01082" w:rsidP="00C7200B">
      <w:pPr>
        <w:pStyle w:val="af1"/>
        <w:suppressAutoHyphens/>
        <w:spacing w:after="240"/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Анализ изменения ресурсного обеспечения реализации Муниципальной программы в 202</w:t>
      </w:r>
      <w:r w:rsidR="00DA1690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 xml:space="preserve"> году и её исполнения представлен в Приложении №1.</w:t>
      </w:r>
    </w:p>
    <w:p w:rsidR="007B6695" w:rsidRDefault="00E860D7" w:rsidP="00C7200B">
      <w:pPr>
        <w:pStyle w:val="af1"/>
        <w:suppressAutoHyphens/>
        <w:spacing w:after="240"/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</w:t>
      </w:r>
      <w:r w:rsidR="007B6695">
        <w:rPr>
          <w:rFonts w:ascii="Times New Roman" w:hAnsi="Times New Roman"/>
          <w:sz w:val="26"/>
          <w:szCs w:val="26"/>
        </w:rPr>
        <w:t>а</w:t>
      </w:r>
      <w:r w:rsidRPr="0031151B">
        <w:rPr>
          <w:rFonts w:ascii="Times New Roman" w:hAnsi="Times New Roman"/>
          <w:sz w:val="26"/>
          <w:szCs w:val="26"/>
        </w:rPr>
        <w:t xml:space="preserve"> 2025 год </w:t>
      </w:r>
      <w:r>
        <w:rPr>
          <w:rFonts w:ascii="Times New Roman" w:hAnsi="Times New Roman"/>
          <w:sz w:val="26"/>
          <w:szCs w:val="26"/>
        </w:rPr>
        <w:t>п</w:t>
      </w:r>
      <w:r w:rsidR="0031151B" w:rsidRPr="0031151B">
        <w:rPr>
          <w:rFonts w:ascii="Times New Roman" w:hAnsi="Times New Roman"/>
          <w:sz w:val="26"/>
          <w:szCs w:val="26"/>
        </w:rPr>
        <w:t xml:space="preserve">ервоначально </w:t>
      </w:r>
      <w:r w:rsidR="006B022C">
        <w:rPr>
          <w:rFonts w:ascii="Times New Roman" w:hAnsi="Times New Roman"/>
          <w:sz w:val="26"/>
          <w:szCs w:val="26"/>
        </w:rPr>
        <w:t>р</w:t>
      </w:r>
      <w:r w:rsidR="0031151B" w:rsidRPr="0031151B">
        <w:rPr>
          <w:rFonts w:ascii="Times New Roman" w:hAnsi="Times New Roman"/>
          <w:sz w:val="26"/>
          <w:szCs w:val="26"/>
        </w:rPr>
        <w:t xml:space="preserve">ешением Думы Дальнегорского муниципального округа от 22.11.2024 №292 на реализацию муниципальной программы планировалось 1691,37 тыс. </w:t>
      </w:r>
      <w:proofErr w:type="spellStart"/>
      <w:r w:rsidR="0031151B" w:rsidRPr="0031151B">
        <w:rPr>
          <w:rFonts w:ascii="Times New Roman" w:hAnsi="Times New Roman"/>
          <w:sz w:val="26"/>
          <w:szCs w:val="26"/>
        </w:rPr>
        <w:t>руб</w:t>
      </w:r>
      <w:proofErr w:type="spellEnd"/>
      <w:r w:rsidR="0031151B" w:rsidRPr="0031151B">
        <w:rPr>
          <w:rFonts w:ascii="Times New Roman" w:hAnsi="Times New Roman"/>
          <w:sz w:val="26"/>
          <w:szCs w:val="26"/>
        </w:rPr>
        <w:t xml:space="preserve">, последним решением </w:t>
      </w:r>
      <w:r w:rsidR="006B022C" w:rsidRPr="0031151B">
        <w:rPr>
          <w:rFonts w:ascii="Times New Roman" w:hAnsi="Times New Roman"/>
          <w:sz w:val="26"/>
          <w:szCs w:val="26"/>
        </w:rPr>
        <w:t xml:space="preserve">Думы Дальнегорского муниципального округа </w:t>
      </w:r>
      <w:r w:rsidR="0031151B" w:rsidRPr="0031151B">
        <w:rPr>
          <w:rFonts w:ascii="Times New Roman" w:hAnsi="Times New Roman"/>
          <w:sz w:val="26"/>
          <w:szCs w:val="26"/>
        </w:rPr>
        <w:t xml:space="preserve">от 25.12.2025 №458 </w:t>
      </w:r>
      <w:r w:rsidR="007B6695">
        <w:rPr>
          <w:rFonts w:ascii="Times New Roman" w:hAnsi="Times New Roman"/>
          <w:sz w:val="26"/>
          <w:szCs w:val="26"/>
        </w:rPr>
        <w:t xml:space="preserve">было </w:t>
      </w:r>
      <w:r w:rsidR="0031151B" w:rsidRPr="0031151B">
        <w:rPr>
          <w:rFonts w:ascii="Times New Roman" w:hAnsi="Times New Roman"/>
          <w:sz w:val="26"/>
          <w:szCs w:val="26"/>
        </w:rPr>
        <w:t>предусмотрено ассиг</w:t>
      </w:r>
      <w:r w:rsidR="0031151B">
        <w:rPr>
          <w:rFonts w:ascii="Times New Roman" w:hAnsi="Times New Roman"/>
          <w:sz w:val="26"/>
          <w:szCs w:val="26"/>
        </w:rPr>
        <w:t>но</w:t>
      </w:r>
      <w:r w:rsidR="0031151B" w:rsidRPr="0031151B">
        <w:rPr>
          <w:rFonts w:ascii="Times New Roman" w:hAnsi="Times New Roman"/>
          <w:sz w:val="26"/>
          <w:szCs w:val="26"/>
        </w:rPr>
        <w:t xml:space="preserve">ваний 915,94 тыс. руб. </w:t>
      </w:r>
      <w:r w:rsidR="007B6695">
        <w:rPr>
          <w:rFonts w:ascii="Times New Roman" w:hAnsi="Times New Roman"/>
          <w:sz w:val="26"/>
          <w:szCs w:val="26"/>
        </w:rPr>
        <w:t>В течени</w:t>
      </w:r>
      <w:r w:rsidR="00E31881">
        <w:rPr>
          <w:rFonts w:ascii="Times New Roman" w:hAnsi="Times New Roman"/>
          <w:sz w:val="26"/>
          <w:szCs w:val="26"/>
        </w:rPr>
        <w:t>е</w:t>
      </w:r>
      <w:r w:rsidR="007B6695">
        <w:rPr>
          <w:rFonts w:ascii="Times New Roman" w:hAnsi="Times New Roman"/>
          <w:sz w:val="26"/>
          <w:szCs w:val="26"/>
        </w:rPr>
        <w:t xml:space="preserve"> года у</w:t>
      </w:r>
      <w:r w:rsidR="0031151B" w:rsidRPr="0031151B">
        <w:rPr>
          <w:rFonts w:ascii="Times New Roman" w:hAnsi="Times New Roman"/>
          <w:sz w:val="26"/>
          <w:szCs w:val="26"/>
        </w:rPr>
        <w:t xml:space="preserve">меньшение составило 775,43 тыс. руб. или на </w:t>
      </w:r>
      <w:r w:rsidR="00E31881">
        <w:rPr>
          <w:rFonts w:ascii="Times New Roman" w:hAnsi="Times New Roman"/>
          <w:sz w:val="26"/>
          <w:szCs w:val="26"/>
        </w:rPr>
        <w:t>45,85</w:t>
      </w:r>
      <w:r w:rsidR="0031151B" w:rsidRPr="0031151B">
        <w:rPr>
          <w:rFonts w:ascii="Times New Roman" w:hAnsi="Times New Roman"/>
          <w:sz w:val="26"/>
          <w:szCs w:val="26"/>
        </w:rPr>
        <w:t xml:space="preserve">%. </w:t>
      </w:r>
    </w:p>
    <w:p w:rsidR="00222671" w:rsidRDefault="007B6695" w:rsidP="00C7200B">
      <w:pPr>
        <w:pStyle w:val="af1"/>
        <w:suppressAutoHyphens/>
        <w:spacing w:after="240"/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Проверка показала, что</w:t>
      </w:r>
      <w:r w:rsidR="001C621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значения </w:t>
      </w:r>
      <w:r w:rsidR="001C6212">
        <w:rPr>
          <w:rFonts w:ascii="Times New Roman" w:hAnsi="Times New Roman"/>
          <w:sz w:val="26"/>
          <w:szCs w:val="26"/>
        </w:rPr>
        <w:t>показател</w:t>
      </w:r>
      <w:r>
        <w:rPr>
          <w:rFonts w:ascii="Times New Roman" w:hAnsi="Times New Roman"/>
          <w:sz w:val="26"/>
          <w:szCs w:val="26"/>
        </w:rPr>
        <w:t>ей при этом не менялось</w:t>
      </w:r>
      <w:r w:rsidR="001C6212">
        <w:rPr>
          <w:rFonts w:ascii="Times New Roman" w:hAnsi="Times New Roman"/>
          <w:sz w:val="26"/>
          <w:szCs w:val="26"/>
        </w:rPr>
        <w:t>.</w:t>
      </w:r>
    </w:p>
    <w:p w:rsidR="005466A2" w:rsidRDefault="006B022C" w:rsidP="005466A2">
      <w:pPr>
        <w:suppressAutoHyphens/>
        <w:spacing w:after="240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6B022C">
        <w:rPr>
          <w:rFonts w:ascii="Times New Roman" w:hAnsi="Times New Roman"/>
          <w:b/>
          <w:sz w:val="26"/>
          <w:szCs w:val="26"/>
        </w:rPr>
        <w:t>Считаем, что в связи с уменьшением финансирования программы изменяются и возможности реализации мероприятий. Однако, соответствующие изменения по объему финансовых средств, изменению перечня мероприятий, подлежащих финансированию и показателей результати</w:t>
      </w:r>
      <w:r w:rsidR="005466A2">
        <w:rPr>
          <w:rFonts w:ascii="Times New Roman" w:hAnsi="Times New Roman"/>
          <w:b/>
          <w:sz w:val="26"/>
          <w:szCs w:val="26"/>
        </w:rPr>
        <w:t xml:space="preserve">вности в </w:t>
      </w:r>
      <w:r w:rsidR="002D08C2">
        <w:rPr>
          <w:rFonts w:ascii="Times New Roman" w:hAnsi="Times New Roman"/>
          <w:b/>
          <w:sz w:val="26"/>
          <w:szCs w:val="26"/>
        </w:rPr>
        <w:t>программу не вносились, что говорит об отсутствии взаимосвязи между ними.</w:t>
      </w:r>
    </w:p>
    <w:p w:rsidR="005466A2" w:rsidRDefault="005466A2" w:rsidP="005466A2">
      <w:pPr>
        <w:suppressAutoHyphens/>
        <w:spacing w:after="240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681DC1" w:rsidRDefault="00F45CB2" w:rsidP="005466A2">
      <w:pPr>
        <w:suppressAutoHyphens/>
        <w:spacing w:after="240"/>
        <w:ind w:firstLine="709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lastRenderedPageBreak/>
        <w:t>Анализ факторов, повлиявших на ход реализации муниципальной программы,</w:t>
      </w:r>
      <w:r w:rsidR="0084446A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 xml:space="preserve">последствий </w:t>
      </w:r>
      <w:r w:rsidR="00E31881">
        <w:rPr>
          <w:rFonts w:ascii="Times New Roman" w:hAnsi="Times New Roman"/>
          <w:b/>
          <w:sz w:val="26"/>
          <w:szCs w:val="26"/>
        </w:rPr>
        <w:t>невыполнения</w:t>
      </w:r>
      <w:r>
        <w:rPr>
          <w:rFonts w:ascii="Times New Roman" w:hAnsi="Times New Roman"/>
          <w:b/>
          <w:sz w:val="26"/>
          <w:szCs w:val="26"/>
        </w:rPr>
        <w:t xml:space="preserve"> мероприятий подпрогр</w:t>
      </w:r>
      <w:r w:rsidR="0084446A">
        <w:rPr>
          <w:rFonts w:ascii="Times New Roman" w:hAnsi="Times New Roman"/>
          <w:b/>
          <w:sz w:val="26"/>
          <w:szCs w:val="26"/>
        </w:rPr>
        <w:t>а</w:t>
      </w:r>
      <w:r>
        <w:rPr>
          <w:rFonts w:ascii="Times New Roman" w:hAnsi="Times New Roman"/>
          <w:b/>
          <w:sz w:val="26"/>
          <w:szCs w:val="26"/>
        </w:rPr>
        <w:t>ммы</w:t>
      </w:r>
      <w:r w:rsidR="0084446A">
        <w:rPr>
          <w:rFonts w:ascii="Times New Roman" w:hAnsi="Times New Roman"/>
          <w:b/>
          <w:sz w:val="26"/>
          <w:szCs w:val="26"/>
        </w:rPr>
        <w:t xml:space="preserve"> и отдельных мероприятий</w:t>
      </w:r>
      <w:r w:rsidR="00681DC1">
        <w:rPr>
          <w:rFonts w:ascii="Times New Roman" w:hAnsi="Times New Roman"/>
          <w:b/>
          <w:sz w:val="26"/>
          <w:szCs w:val="26"/>
        </w:rPr>
        <w:t>:</w:t>
      </w:r>
    </w:p>
    <w:p w:rsidR="00013109" w:rsidRDefault="00013109" w:rsidP="00013109">
      <w:pPr>
        <w:pStyle w:val="13"/>
        <w:suppressAutoHyphens/>
        <w:spacing w:after="0"/>
        <w:ind w:firstLine="709"/>
        <w:jc w:val="both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 xml:space="preserve">В ходе проведения настоящей проверки, установлены факты неподтвержденной информации, а именно, </w:t>
      </w:r>
      <w:r w:rsidR="008033B7">
        <w:rPr>
          <w:rFonts w:eastAsia="Times New Roman"/>
          <w:sz w:val="26"/>
          <w:szCs w:val="26"/>
          <w:lang w:eastAsia="ru-RU"/>
        </w:rPr>
        <w:t>«</w:t>
      </w:r>
      <w:r w:rsidRPr="008033B7">
        <w:rPr>
          <w:rFonts w:eastAsia="Times New Roman"/>
          <w:sz w:val="26"/>
          <w:szCs w:val="26"/>
          <w:u w:val="single"/>
          <w:lang w:eastAsia="ru-RU"/>
        </w:rPr>
        <w:t>недостаточность финансирования мероприятий</w:t>
      </w:r>
      <w:r w:rsidR="008033B7">
        <w:rPr>
          <w:rFonts w:eastAsia="Times New Roman"/>
          <w:sz w:val="26"/>
          <w:szCs w:val="26"/>
          <w:u w:val="single"/>
          <w:lang w:eastAsia="ru-RU"/>
        </w:rPr>
        <w:t>»</w:t>
      </w:r>
      <w:r>
        <w:rPr>
          <w:rFonts w:eastAsia="Times New Roman"/>
          <w:sz w:val="26"/>
          <w:szCs w:val="26"/>
          <w:lang w:eastAsia="ru-RU"/>
        </w:rPr>
        <w:t xml:space="preserve">, о чем Контрольно-счетная </w:t>
      </w:r>
      <w:r w:rsidR="004F1C87">
        <w:rPr>
          <w:rFonts w:eastAsia="Times New Roman"/>
          <w:sz w:val="26"/>
          <w:szCs w:val="26"/>
          <w:lang w:eastAsia="ru-RU"/>
        </w:rPr>
        <w:t>палата выразила свое несогласие и провела работу с ответственным исполнителем.</w:t>
      </w:r>
    </w:p>
    <w:p w:rsidR="00013109" w:rsidRDefault="00013109" w:rsidP="00013109">
      <w:pPr>
        <w:pStyle w:val="13"/>
        <w:suppressAutoHyphens/>
        <w:spacing w:after="0"/>
        <w:ind w:firstLine="709"/>
        <w:jc w:val="both"/>
        <w:rPr>
          <w:rFonts w:eastAsia="Times New Roman"/>
          <w:sz w:val="26"/>
          <w:szCs w:val="26"/>
          <w:lang w:eastAsia="ru-RU"/>
        </w:rPr>
      </w:pPr>
      <w:r w:rsidRPr="00013109">
        <w:rPr>
          <w:rFonts w:eastAsia="Times New Roman"/>
          <w:sz w:val="26"/>
          <w:szCs w:val="26"/>
          <w:lang w:eastAsia="ru-RU"/>
        </w:rPr>
        <w:t xml:space="preserve">В дополнение к отчету о реализации муниципальной программы «Защита населения и территории Дальнегорского городского округа от чрезвычайных ситуаций» за 2025 год </w:t>
      </w:r>
      <w:r>
        <w:rPr>
          <w:rFonts w:eastAsia="Times New Roman"/>
          <w:sz w:val="26"/>
          <w:szCs w:val="26"/>
          <w:lang w:eastAsia="ru-RU"/>
        </w:rPr>
        <w:t xml:space="preserve">ответственным исполнителем письмом </w:t>
      </w:r>
      <w:r w:rsidRPr="00DF524D">
        <w:rPr>
          <w:rFonts w:eastAsia="Times New Roman"/>
          <w:sz w:val="26"/>
          <w:szCs w:val="26"/>
          <w:lang w:eastAsia="ru-RU"/>
        </w:rPr>
        <w:t>(</w:t>
      </w:r>
      <w:proofErr w:type="spellStart"/>
      <w:r w:rsidR="00DF524D" w:rsidRPr="00DF524D">
        <w:rPr>
          <w:rFonts w:eastAsia="Times New Roman"/>
          <w:sz w:val="26"/>
          <w:szCs w:val="26"/>
          <w:lang w:eastAsia="ru-RU"/>
        </w:rPr>
        <w:t>вх</w:t>
      </w:r>
      <w:proofErr w:type="spellEnd"/>
      <w:r w:rsidR="00DF524D" w:rsidRPr="00DF524D">
        <w:rPr>
          <w:rFonts w:eastAsia="Times New Roman"/>
          <w:sz w:val="26"/>
          <w:szCs w:val="26"/>
          <w:lang w:eastAsia="ru-RU"/>
        </w:rPr>
        <w:t>. от 08.04.2026 №109</w:t>
      </w:r>
      <w:r w:rsidRPr="00DF524D">
        <w:rPr>
          <w:rFonts w:eastAsia="Times New Roman"/>
          <w:sz w:val="26"/>
          <w:szCs w:val="26"/>
          <w:lang w:eastAsia="ru-RU"/>
        </w:rPr>
        <w:t>)</w:t>
      </w:r>
      <w:r>
        <w:rPr>
          <w:rFonts w:eastAsia="Times New Roman"/>
          <w:sz w:val="26"/>
          <w:szCs w:val="26"/>
          <w:lang w:eastAsia="ru-RU"/>
        </w:rPr>
        <w:t xml:space="preserve"> были направлены пояснения</w:t>
      </w:r>
      <w:r w:rsidR="00DF524D">
        <w:rPr>
          <w:rFonts w:eastAsia="Times New Roman"/>
          <w:sz w:val="26"/>
          <w:szCs w:val="26"/>
          <w:lang w:eastAsia="ru-RU"/>
        </w:rPr>
        <w:t xml:space="preserve"> </w:t>
      </w:r>
      <w:proofErr w:type="gramStart"/>
      <w:r w:rsidR="00DF524D">
        <w:rPr>
          <w:rFonts w:eastAsia="Times New Roman"/>
          <w:sz w:val="26"/>
          <w:szCs w:val="26"/>
          <w:lang w:eastAsia="ru-RU"/>
        </w:rPr>
        <w:t>к</w:t>
      </w:r>
      <w:r w:rsidRPr="00013109">
        <w:rPr>
          <w:rFonts w:eastAsia="Times New Roman"/>
          <w:sz w:val="26"/>
          <w:szCs w:val="26"/>
          <w:lang w:eastAsia="ru-RU"/>
        </w:rPr>
        <w:t xml:space="preserve">асательно </w:t>
      </w:r>
      <w:r>
        <w:rPr>
          <w:rFonts w:eastAsia="Times New Roman"/>
          <w:sz w:val="26"/>
          <w:szCs w:val="26"/>
          <w:lang w:eastAsia="ru-RU"/>
        </w:rPr>
        <w:t xml:space="preserve"> следующих</w:t>
      </w:r>
      <w:proofErr w:type="gramEnd"/>
      <w:r>
        <w:rPr>
          <w:rFonts w:eastAsia="Times New Roman"/>
          <w:sz w:val="26"/>
          <w:szCs w:val="26"/>
          <w:lang w:eastAsia="ru-RU"/>
        </w:rPr>
        <w:t xml:space="preserve"> </w:t>
      </w:r>
      <w:r w:rsidRPr="00013109">
        <w:rPr>
          <w:rFonts w:eastAsia="Times New Roman"/>
          <w:sz w:val="26"/>
          <w:szCs w:val="26"/>
          <w:lang w:eastAsia="ru-RU"/>
        </w:rPr>
        <w:t>показател</w:t>
      </w:r>
      <w:r w:rsidR="0080180E">
        <w:rPr>
          <w:rFonts w:eastAsia="Times New Roman"/>
          <w:sz w:val="26"/>
          <w:szCs w:val="26"/>
          <w:lang w:eastAsia="ru-RU"/>
        </w:rPr>
        <w:t>е</w:t>
      </w:r>
      <w:r>
        <w:rPr>
          <w:rFonts w:eastAsia="Times New Roman"/>
          <w:sz w:val="26"/>
          <w:szCs w:val="26"/>
          <w:lang w:eastAsia="ru-RU"/>
        </w:rPr>
        <w:t>й:</w:t>
      </w:r>
    </w:p>
    <w:p w:rsidR="0080180E" w:rsidRDefault="0080180E" w:rsidP="00013109">
      <w:pPr>
        <w:pStyle w:val="13"/>
        <w:suppressAutoHyphens/>
        <w:spacing w:after="0"/>
        <w:ind w:firstLine="709"/>
        <w:jc w:val="both"/>
        <w:rPr>
          <w:rFonts w:eastAsia="Times New Roman"/>
          <w:sz w:val="26"/>
          <w:szCs w:val="26"/>
          <w:lang w:eastAsia="ru-RU"/>
        </w:rPr>
      </w:pPr>
      <w:r w:rsidRPr="0080180E">
        <w:rPr>
          <w:rFonts w:eastAsia="Times New Roman"/>
          <w:b/>
          <w:sz w:val="26"/>
          <w:szCs w:val="26"/>
          <w:lang w:eastAsia="ru-RU"/>
        </w:rPr>
        <w:t>-</w:t>
      </w:r>
      <w:r w:rsidR="00013109" w:rsidRPr="0080180E">
        <w:rPr>
          <w:rFonts w:eastAsia="Times New Roman"/>
          <w:b/>
          <w:sz w:val="26"/>
          <w:szCs w:val="26"/>
          <w:lang w:eastAsia="ru-RU"/>
        </w:rPr>
        <w:t>«Количество проведенных мероприятий</w:t>
      </w:r>
      <w:r w:rsidR="00E31881">
        <w:rPr>
          <w:rFonts w:eastAsia="Times New Roman"/>
          <w:b/>
          <w:sz w:val="26"/>
          <w:szCs w:val="26"/>
          <w:lang w:eastAsia="ru-RU"/>
        </w:rPr>
        <w:t xml:space="preserve"> </w:t>
      </w:r>
      <w:r w:rsidR="00013109" w:rsidRPr="0080180E">
        <w:rPr>
          <w:rFonts w:eastAsia="Times New Roman"/>
          <w:b/>
          <w:sz w:val="26"/>
          <w:szCs w:val="26"/>
          <w:lang w:eastAsia="ru-RU"/>
        </w:rPr>
        <w:t>по устройству, обновлению противопожарных разрывов (минерализованных полос) в населенных пунктах Дальнегорского городского округа, подверженных лесным, ландшафтным и иным (природным) пожарам».</w:t>
      </w:r>
      <w:r w:rsidR="00013109" w:rsidRPr="00013109">
        <w:rPr>
          <w:rFonts w:eastAsia="Times New Roman"/>
          <w:sz w:val="26"/>
          <w:szCs w:val="26"/>
          <w:lang w:eastAsia="ru-RU"/>
        </w:rPr>
        <w:t xml:space="preserve"> </w:t>
      </w:r>
    </w:p>
    <w:p w:rsidR="00013109" w:rsidRPr="0080180E" w:rsidRDefault="00013109" w:rsidP="00013109">
      <w:pPr>
        <w:pStyle w:val="13"/>
        <w:suppressAutoHyphens/>
        <w:spacing w:after="0"/>
        <w:ind w:firstLine="709"/>
        <w:jc w:val="both"/>
        <w:rPr>
          <w:rFonts w:eastAsia="Times New Roman"/>
          <w:i/>
          <w:sz w:val="26"/>
          <w:szCs w:val="26"/>
          <w:lang w:eastAsia="ru-RU"/>
        </w:rPr>
      </w:pPr>
      <w:r w:rsidRPr="0080180E">
        <w:rPr>
          <w:rFonts w:eastAsia="Times New Roman"/>
          <w:i/>
          <w:sz w:val="26"/>
          <w:szCs w:val="26"/>
          <w:lang w:eastAsia="ru-RU"/>
        </w:rPr>
        <w:t>Невыполнение целевого показателя обусловлено неясностью в разграничении принадлежности минерализованных полос: относятся ли они к территории Дальнегорского муниципального округа или к землям лесного фонда. Неопределенность в вопросе ведения данных участков – муниципалитетом или лесничеством – стала причиной задержек или отсутствия запланированных работ.</w:t>
      </w:r>
    </w:p>
    <w:p w:rsidR="0080180E" w:rsidRDefault="0080180E" w:rsidP="00013109">
      <w:pPr>
        <w:pStyle w:val="13"/>
        <w:suppressAutoHyphens/>
        <w:spacing w:after="0"/>
        <w:ind w:firstLine="709"/>
        <w:jc w:val="both"/>
        <w:rPr>
          <w:rFonts w:eastAsia="Times New Roman"/>
          <w:b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-</w:t>
      </w:r>
      <w:r w:rsidR="00013109" w:rsidRPr="0080180E">
        <w:rPr>
          <w:rFonts w:eastAsia="Times New Roman"/>
          <w:b/>
          <w:sz w:val="26"/>
          <w:szCs w:val="26"/>
          <w:lang w:eastAsia="ru-RU"/>
        </w:rPr>
        <w:t>«Количество изготовленной агитационной продукции, направленной на повышение готовности населения Дальнегорского городского округа к действиям при возникновении пожаров, в том числе по их предупреждению и профилактике»</w:t>
      </w:r>
      <w:r>
        <w:rPr>
          <w:rFonts w:eastAsia="Times New Roman"/>
          <w:b/>
          <w:sz w:val="26"/>
          <w:szCs w:val="26"/>
          <w:lang w:eastAsia="ru-RU"/>
        </w:rPr>
        <w:t>.</w:t>
      </w:r>
    </w:p>
    <w:p w:rsidR="00013109" w:rsidRPr="0080180E" w:rsidRDefault="00013109" w:rsidP="00013109">
      <w:pPr>
        <w:pStyle w:val="13"/>
        <w:suppressAutoHyphens/>
        <w:spacing w:after="0"/>
        <w:ind w:firstLine="709"/>
        <w:jc w:val="both"/>
        <w:rPr>
          <w:rFonts w:eastAsia="Times New Roman"/>
          <w:i/>
          <w:sz w:val="26"/>
          <w:szCs w:val="26"/>
          <w:lang w:eastAsia="ru-RU"/>
        </w:rPr>
      </w:pPr>
      <w:r w:rsidRPr="00013109">
        <w:rPr>
          <w:rFonts w:eastAsia="Times New Roman"/>
          <w:sz w:val="26"/>
          <w:szCs w:val="26"/>
          <w:lang w:eastAsia="ru-RU"/>
        </w:rPr>
        <w:t xml:space="preserve"> </w:t>
      </w:r>
      <w:r w:rsidR="0080180E" w:rsidRPr="0080180E">
        <w:rPr>
          <w:rFonts w:eastAsia="Times New Roman"/>
          <w:i/>
          <w:sz w:val="26"/>
          <w:szCs w:val="26"/>
          <w:lang w:eastAsia="ru-RU"/>
        </w:rPr>
        <w:t>Н</w:t>
      </w:r>
      <w:r w:rsidRPr="0080180E">
        <w:rPr>
          <w:rFonts w:eastAsia="Times New Roman"/>
          <w:i/>
          <w:sz w:val="26"/>
          <w:szCs w:val="26"/>
          <w:lang w:eastAsia="ru-RU"/>
        </w:rPr>
        <w:t>е</w:t>
      </w:r>
      <w:r w:rsidR="0080180E" w:rsidRPr="0080180E">
        <w:rPr>
          <w:rFonts w:eastAsia="Times New Roman"/>
          <w:i/>
          <w:sz w:val="26"/>
          <w:szCs w:val="26"/>
          <w:lang w:eastAsia="ru-RU"/>
        </w:rPr>
        <w:t xml:space="preserve"> </w:t>
      </w:r>
      <w:r w:rsidRPr="0080180E">
        <w:rPr>
          <w:rFonts w:eastAsia="Times New Roman"/>
          <w:i/>
          <w:sz w:val="26"/>
          <w:szCs w:val="26"/>
          <w:lang w:eastAsia="ru-RU"/>
        </w:rPr>
        <w:t>достижение связано с тем, что изготовленное количество листовок закрыло потребность в информировании населения, в связи с этим планируется корректировка показателя в меньшую ст</w:t>
      </w:r>
      <w:r w:rsidR="00E31881">
        <w:rPr>
          <w:rFonts w:eastAsia="Times New Roman"/>
          <w:i/>
          <w:sz w:val="26"/>
          <w:szCs w:val="26"/>
          <w:lang w:eastAsia="ru-RU"/>
        </w:rPr>
        <w:t>о</w:t>
      </w:r>
      <w:r w:rsidRPr="0080180E">
        <w:rPr>
          <w:rFonts w:eastAsia="Times New Roman"/>
          <w:i/>
          <w:sz w:val="26"/>
          <w:szCs w:val="26"/>
          <w:lang w:eastAsia="ru-RU"/>
        </w:rPr>
        <w:t xml:space="preserve">рону в 2026 году. </w:t>
      </w:r>
    </w:p>
    <w:p w:rsidR="0080180E" w:rsidRDefault="0080180E" w:rsidP="00013109">
      <w:pPr>
        <w:pStyle w:val="13"/>
        <w:suppressAutoHyphens/>
        <w:spacing w:after="0"/>
        <w:ind w:firstLine="709"/>
        <w:jc w:val="both"/>
        <w:rPr>
          <w:rFonts w:eastAsia="Times New Roman"/>
          <w:sz w:val="26"/>
          <w:szCs w:val="26"/>
          <w:lang w:eastAsia="ru-RU"/>
        </w:rPr>
      </w:pPr>
      <w:r w:rsidRPr="0080180E">
        <w:rPr>
          <w:rFonts w:eastAsia="Times New Roman"/>
          <w:b/>
          <w:sz w:val="26"/>
          <w:szCs w:val="26"/>
          <w:lang w:eastAsia="ru-RU"/>
        </w:rPr>
        <w:t>-</w:t>
      </w:r>
      <w:r w:rsidR="00013109" w:rsidRPr="0080180E">
        <w:rPr>
          <w:rFonts w:eastAsia="Times New Roman"/>
          <w:b/>
          <w:sz w:val="26"/>
          <w:szCs w:val="26"/>
          <w:lang w:eastAsia="ru-RU"/>
        </w:rPr>
        <w:t>«Количество проведенных мероприятий по увеличению количества оконечных устройств системы оповещения населения»</w:t>
      </w:r>
      <w:r>
        <w:rPr>
          <w:rFonts w:eastAsia="Times New Roman"/>
          <w:sz w:val="26"/>
          <w:szCs w:val="26"/>
          <w:lang w:eastAsia="ru-RU"/>
        </w:rPr>
        <w:t>.</w:t>
      </w:r>
    </w:p>
    <w:p w:rsidR="00013109" w:rsidRPr="0080180E" w:rsidRDefault="0080180E" w:rsidP="00013109">
      <w:pPr>
        <w:pStyle w:val="13"/>
        <w:suppressAutoHyphens/>
        <w:spacing w:after="0"/>
        <w:ind w:firstLine="709"/>
        <w:jc w:val="both"/>
        <w:rPr>
          <w:rFonts w:eastAsia="Times New Roman"/>
          <w:i/>
          <w:sz w:val="26"/>
          <w:szCs w:val="26"/>
          <w:lang w:eastAsia="ru-RU"/>
        </w:rPr>
      </w:pPr>
      <w:r w:rsidRPr="0080180E">
        <w:rPr>
          <w:rFonts w:eastAsia="Times New Roman"/>
          <w:i/>
          <w:sz w:val="26"/>
          <w:szCs w:val="26"/>
          <w:lang w:eastAsia="ru-RU"/>
        </w:rPr>
        <w:t>В</w:t>
      </w:r>
      <w:r w:rsidR="00013109" w:rsidRPr="0080180E">
        <w:rPr>
          <w:rFonts w:eastAsia="Times New Roman"/>
          <w:i/>
          <w:sz w:val="26"/>
          <w:szCs w:val="26"/>
          <w:lang w:eastAsia="ru-RU"/>
        </w:rPr>
        <w:t xml:space="preserve"> 2025 году не достигнут в связи </w:t>
      </w:r>
      <w:r w:rsidR="00E31881">
        <w:rPr>
          <w:rFonts w:eastAsia="Times New Roman"/>
          <w:i/>
          <w:sz w:val="26"/>
          <w:szCs w:val="26"/>
          <w:lang w:eastAsia="ru-RU"/>
        </w:rPr>
        <w:t xml:space="preserve">с </w:t>
      </w:r>
      <w:r w:rsidR="00013109" w:rsidRPr="0080180E">
        <w:rPr>
          <w:rFonts w:eastAsia="Times New Roman"/>
          <w:i/>
          <w:sz w:val="26"/>
          <w:szCs w:val="26"/>
          <w:lang w:eastAsia="ru-RU"/>
        </w:rPr>
        <w:t>отсутствием необходимости установки оконечных устройств, т.к. система оповещения покрывает 90% территории Дальнегорского муниципального округа. Также система оповещения охватывает и места массового пребывания людей, согласно требованиям антитеррористической безопасности.</w:t>
      </w:r>
    </w:p>
    <w:p w:rsidR="0080180E" w:rsidRDefault="0080180E" w:rsidP="00013109">
      <w:pPr>
        <w:pStyle w:val="13"/>
        <w:suppressAutoHyphens/>
        <w:spacing w:after="0"/>
        <w:ind w:firstLine="709"/>
        <w:jc w:val="both"/>
        <w:rPr>
          <w:rFonts w:eastAsia="Times New Roman"/>
          <w:sz w:val="26"/>
          <w:szCs w:val="26"/>
          <w:lang w:eastAsia="ru-RU"/>
        </w:rPr>
      </w:pPr>
      <w:r w:rsidRPr="0080180E">
        <w:rPr>
          <w:rFonts w:eastAsia="Times New Roman"/>
          <w:b/>
          <w:sz w:val="26"/>
          <w:szCs w:val="26"/>
          <w:lang w:eastAsia="ru-RU"/>
        </w:rPr>
        <w:t xml:space="preserve">- </w:t>
      </w:r>
      <w:r w:rsidR="00013109" w:rsidRPr="0080180E">
        <w:rPr>
          <w:rFonts w:eastAsia="Times New Roman"/>
          <w:b/>
          <w:sz w:val="26"/>
          <w:szCs w:val="26"/>
          <w:lang w:eastAsia="ru-RU"/>
        </w:rPr>
        <w:t>«Количество изготовленной агитационной продукции, направленной на повышение готовности населения Дальнегорского городского округа к действиям при возникновении чрезвычайных ситуаций природного и техногенного характера мирного и военного времени»</w:t>
      </w:r>
      <w:r w:rsidR="00013109" w:rsidRPr="00013109">
        <w:rPr>
          <w:rFonts w:eastAsia="Times New Roman"/>
          <w:sz w:val="26"/>
          <w:szCs w:val="26"/>
          <w:lang w:eastAsia="ru-RU"/>
        </w:rPr>
        <w:t xml:space="preserve"> </w:t>
      </w:r>
    </w:p>
    <w:p w:rsidR="00013109" w:rsidRPr="0080180E" w:rsidRDefault="0080180E" w:rsidP="00013109">
      <w:pPr>
        <w:pStyle w:val="13"/>
        <w:suppressAutoHyphens/>
        <w:spacing w:after="0"/>
        <w:ind w:firstLine="709"/>
        <w:jc w:val="both"/>
        <w:rPr>
          <w:rFonts w:eastAsia="Times New Roman"/>
          <w:i/>
          <w:sz w:val="26"/>
          <w:szCs w:val="26"/>
          <w:lang w:eastAsia="ru-RU"/>
        </w:rPr>
      </w:pPr>
      <w:r w:rsidRPr="0080180E">
        <w:rPr>
          <w:rFonts w:eastAsia="Times New Roman"/>
          <w:i/>
          <w:sz w:val="26"/>
          <w:szCs w:val="26"/>
          <w:lang w:eastAsia="ru-RU"/>
        </w:rPr>
        <w:t>Н</w:t>
      </w:r>
      <w:r w:rsidR="00013109" w:rsidRPr="0080180E">
        <w:rPr>
          <w:rFonts w:eastAsia="Times New Roman"/>
          <w:i/>
          <w:sz w:val="26"/>
          <w:szCs w:val="26"/>
          <w:lang w:eastAsia="ru-RU"/>
        </w:rPr>
        <w:t>е достижение, как указывалось ранее, связано с тем, что изготовленное количество листовок закрыло потребность в информировании населения, в связи с этим планируется корректировка показателя в меньшую ст</w:t>
      </w:r>
      <w:r w:rsidR="00E31881">
        <w:rPr>
          <w:rFonts w:eastAsia="Times New Roman"/>
          <w:i/>
          <w:sz w:val="26"/>
          <w:szCs w:val="26"/>
          <w:lang w:eastAsia="ru-RU"/>
        </w:rPr>
        <w:t>о</w:t>
      </w:r>
      <w:r w:rsidR="00013109" w:rsidRPr="0080180E">
        <w:rPr>
          <w:rFonts w:eastAsia="Times New Roman"/>
          <w:i/>
          <w:sz w:val="26"/>
          <w:szCs w:val="26"/>
          <w:lang w:eastAsia="ru-RU"/>
        </w:rPr>
        <w:t>рону в 2026 году.</w:t>
      </w:r>
    </w:p>
    <w:p w:rsidR="0080180E" w:rsidRDefault="0080180E" w:rsidP="00013109">
      <w:pPr>
        <w:pStyle w:val="13"/>
        <w:suppressAutoHyphens/>
        <w:spacing w:after="0"/>
        <w:ind w:firstLine="709"/>
        <w:jc w:val="both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lastRenderedPageBreak/>
        <w:t xml:space="preserve">- </w:t>
      </w:r>
      <w:r w:rsidR="00013109" w:rsidRPr="0080180E">
        <w:rPr>
          <w:rFonts w:eastAsia="Times New Roman"/>
          <w:b/>
          <w:sz w:val="26"/>
          <w:szCs w:val="26"/>
          <w:lang w:eastAsia="ru-RU"/>
        </w:rPr>
        <w:t>«Количество приобретенных материально – технических ресурсов в целях осуществления мероприятий по защите населения и территории Дальнегорского городского округа от чрезвычайных ситуаций»</w:t>
      </w:r>
      <w:r w:rsidR="00013109" w:rsidRPr="00013109">
        <w:rPr>
          <w:rFonts w:eastAsia="Times New Roman"/>
          <w:sz w:val="26"/>
          <w:szCs w:val="26"/>
          <w:lang w:eastAsia="ru-RU"/>
        </w:rPr>
        <w:t xml:space="preserve"> </w:t>
      </w:r>
    </w:p>
    <w:p w:rsidR="00681DC1" w:rsidRDefault="0080180E" w:rsidP="00013109">
      <w:pPr>
        <w:pStyle w:val="13"/>
        <w:suppressAutoHyphens/>
        <w:spacing w:after="0"/>
        <w:ind w:firstLine="709"/>
        <w:jc w:val="both"/>
        <w:rPr>
          <w:rFonts w:eastAsia="Times New Roman"/>
          <w:i/>
          <w:sz w:val="26"/>
          <w:szCs w:val="26"/>
          <w:lang w:eastAsia="ru-RU"/>
        </w:rPr>
      </w:pPr>
      <w:r w:rsidRPr="0080180E">
        <w:rPr>
          <w:rFonts w:eastAsia="Times New Roman"/>
          <w:i/>
          <w:sz w:val="26"/>
          <w:szCs w:val="26"/>
          <w:lang w:eastAsia="ru-RU"/>
        </w:rPr>
        <w:t>Н</w:t>
      </w:r>
      <w:r w:rsidR="00013109" w:rsidRPr="0080180E">
        <w:rPr>
          <w:rFonts w:eastAsia="Times New Roman"/>
          <w:i/>
          <w:sz w:val="26"/>
          <w:szCs w:val="26"/>
          <w:lang w:eastAsia="ru-RU"/>
        </w:rPr>
        <w:t xml:space="preserve">е достигнут в связи с дефицитом специалистов в отделе по делам ГО и </w:t>
      </w:r>
      <w:proofErr w:type="gramStart"/>
      <w:r w:rsidR="00013109" w:rsidRPr="0080180E">
        <w:rPr>
          <w:rFonts w:eastAsia="Times New Roman"/>
          <w:i/>
          <w:sz w:val="26"/>
          <w:szCs w:val="26"/>
          <w:lang w:eastAsia="ru-RU"/>
        </w:rPr>
        <w:t>ЧС</w:t>
      </w:r>
      <w:proofErr w:type="gramEnd"/>
      <w:r w:rsidR="00013109" w:rsidRPr="0080180E">
        <w:rPr>
          <w:rFonts w:eastAsia="Times New Roman"/>
          <w:i/>
          <w:sz w:val="26"/>
          <w:szCs w:val="26"/>
          <w:lang w:eastAsia="ru-RU"/>
        </w:rPr>
        <w:t xml:space="preserve"> и мобилизационной работе. Это привело к снижению темпа работы и невыполнению планового показателя.</w:t>
      </w:r>
    </w:p>
    <w:p w:rsidR="00AC5340" w:rsidRDefault="00AC5340" w:rsidP="003046B7">
      <w:pPr>
        <w:pStyle w:val="a"/>
        <w:numPr>
          <w:ilvl w:val="0"/>
          <w:numId w:val="0"/>
        </w:numPr>
        <w:suppressAutoHyphens/>
      </w:pPr>
      <w:r>
        <w:t>ВЫВОДЫ</w:t>
      </w:r>
    </w:p>
    <w:p w:rsidR="00AC5340" w:rsidRDefault="00AC5340" w:rsidP="003046B7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Настоящим экспертно-аналитическим мероприятием по проверке годового отчёта о ходе реализации и оценке эффективности реализации Муниципальной программы </w:t>
      </w:r>
      <w:r w:rsidR="00FE2646">
        <w:rPr>
          <w:color w:val="000000"/>
          <w:sz w:val="26"/>
          <w:szCs w:val="26"/>
        </w:rPr>
        <w:t>«Защита населения и территории Дальнегорского городского округа от чрезвычайных ситуаций»</w:t>
      </w:r>
      <w:r w:rsidR="00994E9D">
        <w:rPr>
          <w:color w:val="000000"/>
          <w:sz w:val="26"/>
          <w:szCs w:val="26"/>
        </w:rPr>
        <w:t xml:space="preserve"> </w:t>
      </w:r>
      <w:r>
        <w:rPr>
          <w:sz w:val="26"/>
          <w:szCs w:val="26"/>
        </w:rPr>
        <w:t>за</w:t>
      </w:r>
      <w:r w:rsidR="00791F57">
        <w:rPr>
          <w:sz w:val="26"/>
          <w:szCs w:val="26"/>
        </w:rPr>
        <w:t> </w:t>
      </w:r>
      <w:r>
        <w:rPr>
          <w:sz w:val="26"/>
          <w:szCs w:val="26"/>
        </w:rPr>
        <w:t>202</w:t>
      </w:r>
      <w:r w:rsidR="00973270">
        <w:rPr>
          <w:sz w:val="26"/>
          <w:szCs w:val="26"/>
        </w:rPr>
        <w:t>5</w:t>
      </w:r>
      <w:r w:rsidR="00791F57">
        <w:rPr>
          <w:sz w:val="26"/>
          <w:szCs w:val="26"/>
        </w:rPr>
        <w:t> </w:t>
      </w:r>
      <w:r>
        <w:rPr>
          <w:sz w:val="26"/>
          <w:szCs w:val="26"/>
        </w:rPr>
        <w:t>год, установлено:</w:t>
      </w:r>
    </w:p>
    <w:p w:rsidR="00784C7F" w:rsidRPr="00784C7F" w:rsidRDefault="00C7200B" w:rsidP="00784C7F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784C7F">
        <w:rPr>
          <w:sz w:val="26"/>
          <w:szCs w:val="26"/>
        </w:rPr>
        <w:t xml:space="preserve">- </w:t>
      </w:r>
      <w:r w:rsidR="00784C7F" w:rsidRPr="00784C7F">
        <w:rPr>
          <w:rFonts w:ascii="Times New Roman" w:eastAsia="Times New Roman" w:hAnsi="Times New Roman"/>
          <w:sz w:val="26"/>
          <w:szCs w:val="26"/>
        </w:rPr>
        <w:t>показатели</w:t>
      </w:r>
      <w:r w:rsidR="00A5450E">
        <w:rPr>
          <w:rFonts w:ascii="Times New Roman" w:eastAsia="Times New Roman" w:hAnsi="Times New Roman"/>
          <w:sz w:val="26"/>
          <w:szCs w:val="26"/>
        </w:rPr>
        <w:t>,</w:t>
      </w:r>
      <w:r w:rsidR="00784C7F" w:rsidRPr="00784C7F">
        <w:rPr>
          <w:rFonts w:ascii="Times New Roman" w:eastAsia="Times New Roman" w:hAnsi="Times New Roman"/>
          <w:sz w:val="26"/>
          <w:szCs w:val="26"/>
        </w:rPr>
        <w:t xml:space="preserve"> запланированные программой не в полной мере достигнуты</w:t>
      </w:r>
      <w:r w:rsidR="00654A78">
        <w:rPr>
          <w:rFonts w:ascii="Times New Roman" w:eastAsia="Times New Roman" w:hAnsi="Times New Roman"/>
          <w:sz w:val="26"/>
          <w:szCs w:val="26"/>
        </w:rPr>
        <w:t xml:space="preserve"> (н</w:t>
      </w:r>
      <w:r w:rsidR="00654A78" w:rsidRPr="003A0461">
        <w:rPr>
          <w:rFonts w:ascii="Times New Roman" w:hAnsi="Times New Roman"/>
          <w:sz w:val="26"/>
          <w:szCs w:val="26"/>
          <w:shd w:val="clear" w:color="auto" w:fill="FFFFFF"/>
        </w:rPr>
        <w:t xml:space="preserve">е выполнено </w:t>
      </w:r>
      <w:r w:rsidR="00654A78" w:rsidRPr="00654A78">
        <w:rPr>
          <w:rFonts w:ascii="Times New Roman" w:hAnsi="Times New Roman"/>
          <w:sz w:val="26"/>
          <w:szCs w:val="26"/>
          <w:shd w:val="clear" w:color="auto" w:fill="FFFFFF"/>
        </w:rPr>
        <w:t xml:space="preserve">6 показателей из 9 запланированных, </w:t>
      </w:r>
      <w:r w:rsidR="00654A78">
        <w:rPr>
          <w:rFonts w:ascii="Times New Roman" w:hAnsi="Times New Roman"/>
          <w:sz w:val="26"/>
          <w:szCs w:val="26"/>
          <w:shd w:val="clear" w:color="auto" w:fill="FFFFFF"/>
        </w:rPr>
        <w:t>п</w:t>
      </w:r>
      <w:r w:rsidR="00654A78" w:rsidRPr="003A0461">
        <w:rPr>
          <w:rFonts w:ascii="Times New Roman" w:eastAsia="Times New Roman" w:hAnsi="Times New Roman"/>
          <w:sz w:val="26"/>
          <w:szCs w:val="26"/>
          <w:lang w:eastAsia="ru-RU"/>
        </w:rPr>
        <w:t>о 3 показателям 100% выполнение</w:t>
      </w:r>
      <w:r w:rsidR="00654A78">
        <w:rPr>
          <w:rFonts w:ascii="Times New Roman" w:eastAsia="Times New Roman" w:hAnsi="Times New Roman"/>
          <w:sz w:val="26"/>
          <w:szCs w:val="26"/>
          <w:lang w:eastAsia="ru-RU"/>
        </w:rPr>
        <w:t>). С</w:t>
      </w:r>
      <w:r w:rsidR="00784C7F">
        <w:rPr>
          <w:rFonts w:ascii="Times New Roman" w:eastAsia="Times New Roman" w:hAnsi="Times New Roman"/>
          <w:sz w:val="26"/>
          <w:szCs w:val="26"/>
        </w:rPr>
        <w:t>делан вывод</w:t>
      </w:r>
      <w:r w:rsidR="00784C7F" w:rsidRPr="00784C7F">
        <w:rPr>
          <w:rFonts w:ascii="Times New Roman" w:eastAsia="Times New Roman" w:hAnsi="Times New Roman"/>
          <w:sz w:val="26"/>
          <w:szCs w:val="26"/>
        </w:rPr>
        <w:t xml:space="preserve"> </w:t>
      </w:r>
      <w:r w:rsidR="00784C7F" w:rsidRPr="00784C7F">
        <w:rPr>
          <w:rFonts w:ascii="Times New Roman" w:hAnsi="Times New Roman"/>
          <w:sz w:val="26"/>
          <w:szCs w:val="26"/>
        </w:rPr>
        <w:t>о низкой эффективности вып</w:t>
      </w:r>
      <w:r w:rsidR="00784C7F">
        <w:rPr>
          <w:rFonts w:ascii="Times New Roman" w:hAnsi="Times New Roman"/>
          <w:sz w:val="26"/>
          <w:szCs w:val="26"/>
        </w:rPr>
        <w:t>олнения муниципальной программы;</w:t>
      </w:r>
    </w:p>
    <w:p w:rsidR="00784C7F" w:rsidRDefault="00784C7F" w:rsidP="00784C7F">
      <w:pPr>
        <w:pStyle w:val="13"/>
        <w:tabs>
          <w:tab w:val="left" w:pos="993"/>
        </w:tabs>
        <w:suppressAutoHyphens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Pr="00784C7F">
        <w:rPr>
          <w:sz w:val="26"/>
          <w:szCs w:val="26"/>
        </w:rPr>
        <w:t xml:space="preserve"> </w:t>
      </w:r>
      <w:r>
        <w:rPr>
          <w:sz w:val="26"/>
          <w:szCs w:val="26"/>
        </w:rPr>
        <w:t>- в части полноты и достоверности годовой отчётности за 2025 год о реализации муниципальной программы были выявлены замечания, по ним дополнительно ответственный исполнитель дал пояснения;</w:t>
      </w:r>
    </w:p>
    <w:p w:rsidR="00580554" w:rsidRDefault="00580554" w:rsidP="00CF673C">
      <w:pPr>
        <w:pStyle w:val="13"/>
        <w:tabs>
          <w:tab w:val="left" w:pos="993"/>
        </w:tabs>
        <w:suppressAutoHyphens/>
        <w:spacing w:after="0"/>
        <w:ind w:firstLine="709"/>
        <w:jc w:val="both"/>
        <w:rPr>
          <w:sz w:val="26"/>
          <w:szCs w:val="26"/>
        </w:rPr>
      </w:pPr>
    </w:p>
    <w:p w:rsidR="00580554" w:rsidRDefault="00580554" w:rsidP="00377F37">
      <w:pPr>
        <w:pStyle w:val="13"/>
        <w:tabs>
          <w:tab w:val="left" w:pos="993"/>
        </w:tabs>
        <w:suppressAutoHyphens/>
        <w:spacing w:after="0"/>
        <w:jc w:val="both"/>
        <w:rPr>
          <w:sz w:val="26"/>
          <w:szCs w:val="26"/>
        </w:rPr>
      </w:pPr>
    </w:p>
    <w:p w:rsidR="009F62E1" w:rsidRDefault="009F62E1" w:rsidP="00377F37">
      <w:pPr>
        <w:pStyle w:val="13"/>
        <w:tabs>
          <w:tab w:val="left" w:pos="993"/>
        </w:tabs>
        <w:suppressAutoHyphens/>
        <w:spacing w:after="0"/>
        <w:jc w:val="both"/>
        <w:rPr>
          <w:sz w:val="26"/>
          <w:szCs w:val="26"/>
        </w:rPr>
      </w:pPr>
    </w:p>
    <w:p w:rsidR="007E751C" w:rsidRDefault="00580554" w:rsidP="00377F37">
      <w:pPr>
        <w:pStyle w:val="13"/>
        <w:tabs>
          <w:tab w:val="left" w:pos="993"/>
        </w:tabs>
        <w:suppressAutoHyphens/>
        <w:spacing w:after="0"/>
        <w:jc w:val="both"/>
        <w:rPr>
          <w:b/>
          <w:sz w:val="26"/>
          <w:szCs w:val="26"/>
        </w:rPr>
      </w:pPr>
      <w:r w:rsidRPr="00580554">
        <w:rPr>
          <w:b/>
          <w:sz w:val="26"/>
          <w:szCs w:val="26"/>
        </w:rPr>
        <w:t xml:space="preserve">                                   </w:t>
      </w:r>
      <w:r w:rsidR="007B13D1">
        <w:rPr>
          <w:b/>
          <w:sz w:val="26"/>
          <w:szCs w:val="26"/>
        </w:rPr>
        <w:t xml:space="preserve">                            </w:t>
      </w:r>
    </w:p>
    <w:p w:rsidR="00AC5340" w:rsidRDefault="007E751C" w:rsidP="00377F37">
      <w:pPr>
        <w:pStyle w:val="13"/>
        <w:tabs>
          <w:tab w:val="left" w:pos="993"/>
        </w:tabs>
        <w:suppressAutoHyphens/>
        <w:spacing w:after="0"/>
        <w:jc w:val="both"/>
        <w:rPr>
          <w:b/>
        </w:rPr>
      </w:pPr>
      <w:r>
        <w:rPr>
          <w:b/>
          <w:sz w:val="26"/>
          <w:szCs w:val="26"/>
        </w:rPr>
        <w:t xml:space="preserve">                                                     </w:t>
      </w:r>
      <w:r w:rsidR="00580554" w:rsidRPr="00580554">
        <w:rPr>
          <w:b/>
          <w:sz w:val="26"/>
          <w:szCs w:val="26"/>
        </w:rPr>
        <w:t xml:space="preserve"> </w:t>
      </w:r>
      <w:r w:rsidR="00AC5340" w:rsidRPr="00580554">
        <w:rPr>
          <w:b/>
        </w:rPr>
        <w:t>ПРЕДЛОЖЕНИЯ</w:t>
      </w:r>
    </w:p>
    <w:p w:rsidR="00891B6F" w:rsidRPr="00580554" w:rsidRDefault="00891B6F" w:rsidP="00377F37">
      <w:pPr>
        <w:pStyle w:val="13"/>
        <w:tabs>
          <w:tab w:val="left" w:pos="993"/>
        </w:tabs>
        <w:suppressAutoHyphens/>
        <w:spacing w:after="0"/>
        <w:jc w:val="both"/>
        <w:rPr>
          <w:b/>
        </w:rPr>
      </w:pPr>
    </w:p>
    <w:p w:rsidR="00AC5340" w:rsidRPr="009F62E1" w:rsidRDefault="00AE390D" w:rsidP="004E27A9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 w:rsidRPr="009F62E1">
        <w:rPr>
          <w:sz w:val="26"/>
          <w:szCs w:val="26"/>
        </w:rPr>
        <w:t>1.</w:t>
      </w:r>
      <w:r w:rsidR="00AC5340" w:rsidRPr="009F62E1">
        <w:rPr>
          <w:sz w:val="26"/>
          <w:szCs w:val="26"/>
        </w:rPr>
        <w:t xml:space="preserve">Контрольно-счётная палата </w:t>
      </w:r>
      <w:r w:rsidR="004E27A9" w:rsidRPr="009F62E1">
        <w:rPr>
          <w:sz w:val="26"/>
          <w:szCs w:val="26"/>
        </w:rPr>
        <w:t xml:space="preserve">предлагает принять </w:t>
      </w:r>
      <w:r w:rsidR="00AC5340" w:rsidRPr="009F62E1">
        <w:rPr>
          <w:sz w:val="26"/>
          <w:szCs w:val="26"/>
        </w:rPr>
        <w:t xml:space="preserve">годовой отчёт о ходе реализации и оценки эффективности реализации муниципальной программы </w:t>
      </w:r>
      <w:r w:rsidR="00FE2646" w:rsidRPr="009F62E1">
        <w:rPr>
          <w:color w:val="000000"/>
          <w:sz w:val="26"/>
          <w:szCs w:val="26"/>
        </w:rPr>
        <w:t>«Защита населения и территории Дальнегорского городского округа от чрезвычайных ситуаций»</w:t>
      </w:r>
      <w:r w:rsidR="00994E9D" w:rsidRPr="009F62E1">
        <w:rPr>
          <w:color w:val="000000"/>
          <w:sz w:val="26"/>
          <w:szCs w:val="26"/>
        </w:rPr>
        <w:t xml:space="preserve"> </w:t>
      </w:r>
      <w:r w:rsidR="00AC5340" w:rsidRPr="009F62E1">
        <w:rPr>
          <w:sz w:val="26"/>
          <w:szCs w:val="26"/>
        </w:rPr>
        <w:t>за 202</w:t>
      </w:r>
      <w:r w:rsidR="00973270" w:rsidRPr="009F62E1">
        <w:rPr>
          <w:sz w:val="26"/>
          <w:szCs w:val="26"/>
        </w:rPr>
        <w:t>5</w:t>
      </w:r>
      <w:r w:rsidR="004E27A9" w:rsidRPr="009F62E1">
        <w:rPr>
          <w:sz w:val="26"/>
          <w:szCs w:val="26"/>
        </w:rPr>
        <w:t xml:space="preserve"> год.</w:t>
      </w:r>
    </w:p>
    <w:p w:rsidR="00654A78" w:rsidRDefault="00AE390D" w:rsidP="009F62E1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654A78">
        <w:rPr>
          <w:rFonts w:ascii="Times New Roman" w:hAnsi="Times New Roman"/>
          <w:sz w:val="26"/>
          <w:szCs w:val="26"/>
          <w:u w:val="single"/>
        </w:rPr>
        <w:t>Ответственному исполнителю</w:t>
      </w:r>
      <w:r w:rsidR="00654A78">
        <w:rPr>
          <w:rFonts w:ascii="Times New Roman" w:hAnsi="Times New Roman"/>
          <w:sz w:val="26"/>
          <w:szCs w:val="26"/>
        </w:rPr>
        <w:t>:</w:t>
      </w:r>
    </w:p>
    <w:p w:rsidR="00ED3762" w:rsidRDefault="00654A78" w:rsidP="009F62E1">
      <w:pPr>
        <w:spacing w:after="0"/>
        <w:ind w:firstLine="709"/>
        <w:jc w:val="both"/>
        <w:rPr>
          <w:rFonts w:ascii="Times New Roman" w:eastAsia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</w:t>
      </w:r>
      <w:r w:rsidR="00ED3762" w:rsidRPr="009F62E1">
        <w:rPr>
          <w:rFonts w:ascii="Times New Roman" w:eastAsia="Times New Roman" w:hAnsi="Times New Roman"/>
          <w:bCs/>
          <w:sz w:val="26"/>
          <w:szCs w:val="26"/>
        </w:rPr>
        <w:t xml:space="preserve"> </w:t>
      </w:r>
      <w:r w:rsidR="00E31881">
        <w:rPr>
          <w:rFonts w:ascii="Times New Roman" w:eastAsia="Times New Roman" w:hAnsi="Times New Roman"/>
          <w:bCs/>
          <w:sz w:val="26"/>
          <w:szCs w:val="26"/>
        </w:rPr>
        <w:t>П</w:t>
      </w:r>
      <w:r w:rsidR="00ED3762" w:rsidRPr="009F62E1">
        <w:rPr>
          <w:rFonts w:ascii="Times New Roman" w:eastAsia="Times New Roman" w:hAnsi="Times New Roman"/>
          <w:bCs/>
          <w:sz w:val="26"/>
          <w:szCs w:val="26"/>
        </w:rPr>
        <w:t xml:space="preserve">ринять меры с целью устранения выявленных </w:t>
      </w:r>
      <w:r w:rsidR="00AE3F93">
        <w:rPr>
          <w:rFonts w:ascii="Times New Roman" w:eastAsia="Times New Roman" w:hAnsi="Times New Roman"/>
          <w:bCs/>
          <w:sz w:val="26"/>
          <w:szCs w:val="26"/>
        </w:rPr>
        <w:t xml:space="preserve">отклонений по выполнению показателей и недопущению </w:t>
      </w:r>
      <w:proofErr w:type="gramStart"/>
      <w:r w:rsidR="00ED3762" w:rsidRPr="009F62E1">
        <w:rPr>
          <w:rFonts w:ascii="Times New Roman" w:eastAsia="Times New Roman" w:hAnsi="Times New Roman"/>
          <w:bCs/>
          <w:sz w:val="26"/>
          <w:szCs w:val="26"/>
        </w:rPr>
        <w:t>несоответствий</w:t>
      </w:r>
      <w:r w:rsidR="00A5450E">
        <w:rPr>
          <w:rFonts w:ascii="Times New Roman" w:eastAsia="Times New Roman" w:hAnsi="Times New Roman"/>
          <w:bCs/>
          <w:sz w:val="26"/>
          <w:szCs w:val="26"/>
        </w:rPr>
        <w:t xml:space="preserve">, </w:t>
      </w:r>
      <w:r w:rsidR="00ED3762" w:rsidRPr="009F62E1">
        <w:rPr>
          <w:rFonts w:ascii="Times New Roman" w:eastAsia="Times New Roman" w:hAnsi="Times New Roman"/>
          <w:bCs/>
          <w:sz w:val="26"/>
          <w:szCs w:val="26"/>
        </w:rPr>
        <w:t xml:space="preserve"> отраженных</w:t>
      </w:r>
      <w:proofErr w:type="gramEnd"/>
      <w:r w:rsidR="00ED3762" w:rsidRPr="009F62E1">
        <w:rPr>
          <w:rFonts w:ascii="Times New Roman" w:eastAsia="Times New Roman" w:hAnsi="Times New Roman"/>
          <w:bCs/>
          <w:sz w:val="26"/>
          <w:szCs w:val="26"/>
        </w:rPr>
        <w:t xml:space="preserve"> </w:t>
      </w:r>
      <w:r w:rsidR="009F62E1">
        <w:rPr>
          <w:rFonts w:ascii="Times New Roman" w:eastAsia="Times New Roman" w:hAnsi="Times New Roman"/>
          <w:bCs/>
          <w:sz w:val="26"/>
          <w:szCs w:val="26"/>
        </w:rPr>
        <w:t>в</w:t>
      </w:r>
      <w:r w:rsidR="00ED3762" w:rsidRPr="009F62E1">
        <w:rPr>
          <w:rFonts w:ascii="Times New Roman" w:eastAsia="Times New Roman" w:hAnsi="Times New Roman"/>
          <w:bCs/>
          <w:sz w:val="26"/>
          <w:szCs w:val="26"/>
        </w:rPr>
        <w:t xml:space="preserve"> </w:t>
      </w:r>
      <w:r w:rsidR="00685842">
        <w:rPr>
          <w:rFonts w:ascii="Times New Roman" w:eastAsia="Times New Roman" w:hAnsi="Times New Roman"/>
          <w:bCs/>
          <w:sz w:val="26"/>
          <w:szCs w:val="26"/>
        </w:rPr>
        <w:t>годовом отчете.</w:t>
      </w:r>
    </w:p>
    <w:p w:rsidR="009F62E1" w:rsidRPr="009F62E1" w:rsidRDefault="009F62E1" w:rsidP="009F62E1">
      <w:pPr>
        <w:spacing w:after="0"/>
        <w:ind w:firstLine="709"/>
        <w:jc w:val="both"/>
        <w:rPr>
          <w:rFonts w:ascii="Times New Roman" w:eastAsia="Times New Roman" w:hAnsi="Times New Roman"/>
          <w:bCs/>
          <w:sz w:val="26"/>
          <w:szCs w:val="26"/>
        </w:rPr>
      </w:pPr>
    </w:p>
    <w:p w:rsidR="00AE390D" w:rsidRPr="009F62E1" w:rsidRDefault="00AE390D" w:rsidP="004E27A9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</w:p>
    <w:p w:rsidR="004B624F" w:rsidRDefault="004B624F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B624F" w:rsidRDefault="004B624F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B624F" w:rsidRDefault="004B624F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B624F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Председатель </w:t>
      </w:r>
      <w:r w:rsidR="004B624F">
        <w:rPr>
          <w:rFonts w:ascii="Times New Roman" w:eastAsia="Times New Roman" w:hAnsi="Times New Roman"/>
          <w:sz w:val="26"/>
          <w:szCs w:val="26"/>
          <w:lang w:eastAsia="ru-RU"/>
        </w:rPr>
        <w:t>Контрольно-счетной палаты ДМО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А.Ю.Шарапута</w:t>
      </w:r>
      <w:proofErr w:type="spellEnd"/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A58A3" w:rsidRDefault="00791F57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3A58A3" w:rsidSect="009E1CA0">
          <w:footerReference w:type="default" r:id="rId9"/>
          <w:pgSz w:w="11906" w:h="16838"/>
          <w:pgMar w:top="851" w:right="567" w:bottom="851" w:left="1418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Главный</w:t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 xml:space="preserve"> инспектор</w:t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>А.В. Наумченко</w:t>
      </w:r>
    </w:p>
    <w:p w:rsidR="003A58A3" w:rsidRDefault="00CF351E" w:rsidP="003046B7">
      <w:pPr>
        <w:suppressAutoHyphens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Приложение № 1</w:t>
      </w:r>
    </w:p>
    <w:p w:rsidR="003A58A3" w:rsidRDefault="00CF351E" w:rsidP="003046B7">
      <w:pPr>
        <w:pStyle w:val="af1"/>
        <w:suppressAutoHyphens/>
        <w:spacing w:after="240"/>
        <w:ind w:left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/>
          <w:sz w:val="26"/>
          <w:szCs w:val="26"/>
        </w:rPr>
        <w:t>Анализ изменения ресурсного обеспечения реализации Муниципальной программы в 202</w:t>
      </w:r>
      <w:r w:rsidR="00DA1690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 xml:space="preserve"> году и её исполнения, руб.</w:t>
      </w:r>
    </w:p>
    <w:tbl>
      <w:tblPr>
        <w:tblW w:w="16013" w:type="dxa"/>
        <w:tblLook w:val="04A0" w:firstRow="1" w:lastRow="0" w:firstColumn="1" w:lastColumn="0" w:noHBand="0" w:noVBand="1"/>
      </w:tblPr>
      <w:tblGrid>
        <w:gridCol w:w="405"/>
        <w:gridCol w:w="1080"/>
        <w:gridCol w:w="668"/>
        <w:gridCol w:w="1237"/>
        <w:gridCol w:w="1195"/>
        <w:gridCol w:w="1240"/>
        <w:gridCol w:w="1195"/>
        <w:gridCol w:w="1318"/>
        <w:gridCol w:w="1252"/>
        <w:gridCol w:w="1194"/>
        <w:gridCol w:w="1195"/>
        <w:gridCol w:w="1057"/>
        <w:gridCol w:w="788"/>
        <w:gridCol w:w="1181"/>
        <w:gridCol w:w="1008"/>
      </w:tblGrid>
      <w:tr w:rsidR="00DA1690" w:rsidRPr="0005735C" w:rsidTr="006B022C">
        <w:trPr>
          <w:trHeight w:val="765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№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Наименование</w:t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Код целевой статьи</w:t>
            </w:r>
          </w:p>
        </w:tc>
        <w:tc>
          <w:tcPr>
            <w:tcW w:w="123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Решение Думы №</w:t>
            </w:r>
            <w:r w:rsidR="00222671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4</w:t>
            </w: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58 от 25.12.25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Решение Думы №441 от 24.11.25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Решение Думы №424 от 21.10.25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Решение Думы №414 от 08.09.25</w:t>
            </w:r>
          </w:p>
        </w:tc>
        <w:tc>
          <w:tcPr>
            <w:tcW w:w="13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Решение Думы №401 от 23.07.25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Решение Думы №369 от 22.05.25</w:t>
            </w:r>
          </w:p>
        </w:tc>
        <w:tc>
          <w:tcPr>
            <w:tcW w:w="119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Решение Думы №340 от 17.02.25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Решение Думы №295 от 22.11.24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Отклонение</w:t>
            </w:r>
            <w:r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 от первоначального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относит.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исполнение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Не исполнено</w:t>
            </w:r>
          </w:p>
        </w:tc>
      </w:tr>
      <w:tr w:rsidR="00DA1690" w:rsidRPr="0005735C" w:rsidTr="006B022C">
        <w:trPr>
          <w:trHeight w:val="2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п/п</w:t>
            </w:r>
          </w:p>
        </w:tc>
        <w:tc>
          <w:tcPr>
            <w:tcW w:w="1080" w:type="dxa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3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19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руб.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690" w:rsidRPr="0005735C" w:rsidRDefault="00DA1690" w:rsidP="006B02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изменение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руб.</w:t>
            </w:r>
          </w:p>
        </w:tc>
        <w:tc>
          <w:tcPr>
            <w:tcW w:w="100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руб.</w:t>
            </w:r>
          </w:p>
        </w:tc>
      </w:tr>
      <w:tr w:rsidR="00DA1690" w:rsidRPr="0005735C" w:rsidTr="006B022C">
        <w:trPr>
          <w:trHeight w:val="30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690" w:rsidRPr="0005735C" w:rsidRDefault="00DA1690" w:rsidP="006B022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6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12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                                4,00   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1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11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12</w:t>
            </w:r>
          </w:p>
        </w:tc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13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14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15</w:t>
            </w:r>
          </w:p>
        </w:tc>
      </w:tr>
      <w:tr w:rsidR="00DA1690" w:rsidRPr="0005735C" w:rsidTr="006B022C">
        <w:trPr>
          <w:trHeight w:val="105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дорожной сети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01 0 00 00000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 61 187 035,13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62 241 825,03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62 528 991,03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70 556 105,76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70 556 105,76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70 556 105,76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25 826 105,76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22 592 639,76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38 594 395,37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270,83%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60 080 091,91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1 106 943,22</w:t>
            </w:r>
          </w:p>
        </w:tc>
      </w:tr>
      <w:tr w:rsidR="00DA1690" w:rsidRPr="0005735C" w:rsidTr="00DA1690">
        <w:trPr>
          <w:trHeight w:val="1358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"Профилактика терроризма и экстремизма, минимизация и (или) ликвидация последствий их проявлений на территории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03 0 00 00000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1 255 208,67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1 255 208,67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1 382 000,00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1 382 000,00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1 382 000,00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1 382 000,00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1 240 000,00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1 240 000,00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15 208,67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101,23%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1 255 208,67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DA1690" w:rsidRPr="0005735C" w:rsidTr="006B022C">
        <w:trPr>
          <w:trHeight w:val="8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малого и среднего предпринимательства в Дальнегорском городском округе"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04 0 00 00000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 2 426 958,11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2 926 958,11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2 926 958,11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3 032 008,62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3 018 050,51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3 018 050,51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3 018 050,51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3 018 050,51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-591 092,40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80,41%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2 426 958,11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DA1690" w:rsidRPr="0005735C" w:rsidTr="006B022C">
        <w:trPr>
          <w:trHeight w:val="5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«Развитие образования Дальнегорского городского округа»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05 0 00 00000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1 331 364 846,52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1 347 763 097,75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1 347 763 097,75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1 367 286 755,26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1 355 410 138,45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1 355 410 138,45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1 339 508 632,42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1 431 898 961,02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-100 534 114,50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92,98%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1 330 495 289,47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869 557,05</w:t>
            </w:r>
          </w:p>
        </w:tc>
      </w:tr>
      <w:tr w:rsidR="00DA1690" w:rsidRPr="0005735C" w:rsidTr="00DA1690">
        <w:trPr>
          <w:trHeight w:val="11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"Защита населения и территории Дальнегорского городского округа от чрезвычайных ситуаций"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06 0 00 00000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 915 940,00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915 940,00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1 691 368,00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1 691 368,00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1 691 368,00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1 691 368,00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1 691 368,00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1 691 368,00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-775 428,00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54,15%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915 940,00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DA1690" w:rsidRPr="0005735C" w:rsidTr="006B022C">
        <w:trPr>
          <w:trHeight w:val="114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«Развитие землеустройства и землепользования на территории Дальнегорского городского округа»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07 0 00 00000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 1 697 493,32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3 372 560,00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3 372 560,00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3 274 420,00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3 274 420,00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1 696 280,00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1 696 280,00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1 696 280,00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1 213,32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100,07%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1 697 493,32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DA1690" w:rsidRPr="0005735C" w:rsidTr="006B022C">
        <w:trPr>
          <w:trHeight w:val="8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lastRenderedPageBreak/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культуры на территории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08 0 00 00000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270 408 755,13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270 928 696,34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269 428 696,34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269 044 812,21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263 035 832,21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262 018 077,40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255 986 354,92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338 494 915,61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-68 086 160,48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79,89%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270 345 130,00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63 625,13</w:t>
            </w:r>
          </w:p>
        </w:tc>
      </w:tr>
      <w:tr w:rsidR="00DA1690" w:rsidRPr="0005735C" w:rsidTr="006B022C">
        <w:trPr>
          <w:trHeight w:val="129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физической культуры и спорта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09 0 00 00000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250 663 715,27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252 387 348,91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244 364 869,02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233 148 720,84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238 148 720,84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237 933 780,44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225 900 385,44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122 123 765,06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128 539 950,21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205,25%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250 643 669,22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20 046,05</w:t>
            </w:r>
          </w:p>
        </w:tc>
      </w:tr>
      <w:tr w:rsidR="00DA1690" w:rsidRPr="0005735C" w:rsidTr="006B022C">
        <w:trPr>
          <w:trHeight w:val="5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"Молодежь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10 0 00 00000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 4 312 442,58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          7 902 348,00   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-3 589 905,42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54,57%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4 312 442,58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DA1690" w:rsidRPr="0005735C" w:rsidTr="006B022C">
        <w:trPr>
          <w:trHeight w:val="100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"Благоустройство Дальнегорского городского округа и содержание улично-дорожной сети"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11 0 00 00000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180 349 136,79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185 224 259,37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195 856 691,27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169 884 293,25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161 941 933,52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147 758 711,09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151 024 566,80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        90 722 094,13   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89 627 042,66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198,79%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162 411 145,67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17 937 991,12</w:t>
            </w:r>
          </w:p>
        </w:tc>
      </w:tr>
      <w:tr w:rsidR="00DA1690" w:rsidRPr="0005735C" w:rsidTr="006B022C">
        <w:trPr>
          <w:trHeight w:val="105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"Доступная среда и комфортное жилье в Дальнегорском городском округе"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12 0 00 00000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73 045 622,77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71 178 084,70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70 461 639,40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70 184 778,44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70 184 778,44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73 504 733,22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73 504 733,22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38 666 384,07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34 379 238,70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188,91%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71 898 878,04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1 146 744,73</w:t>
            </w:r>
          </w:p>
        </w:tc>
      </w:tr>
      <w:tr w:rsidR="00DA1690" w:rsidRPr="0005735C" w:rsidTr="006B022C">
        <w:trPr>
          <w:trHeight w:val="983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"Формирование современной городской среды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14 0 00 00000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 30 932 038,90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31 686 423,40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33 391 921,20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32 791 921,20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32 791 921,20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28 199 902,20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21 590 445,90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659 176,06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30 272 862,84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4692,53%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30 931 938,90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100,00</w:t>
            </w:r>
          </w:p>
        </w:tc>
      </w:tr>
      <w:tr w:rsidR="00DA1690" w:rsidRPr="0005735C" w:rsidTr="006B022C">
        <w:trPr>
          <w:trHeight w:val="5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"Охрана окружающей среды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18 0 00 00000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5 544 485,70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5 550 121,40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4 713 121,40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5 839 358,00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5 839 358,00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13 858 203,80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13 858 203,80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173 575 966,45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-168 031 480,75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3,19%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5 544 485,70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DA1690" w:rsidRPr="0005735C" w:rsidTr="006B022C">
        <w:trPr>
          <w:trHeight w:val="983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"Укрепление общественного здоровья населения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19 0 00 00000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50 000,00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100,00%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DA1690" w:rsidRPr="0005735C" w:rsidTr="006B022C">
        <w:trPr>
          <w:trHeight w:val="8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"Поддержка социально ориентированных некоммерческих организаций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20 0 00 00000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437 768,30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100 000,00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100 000,00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337 768,30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437,77%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DA1690" w:rsidRPr="0005735C" w:rsidTr="006B022C">
        <w:trPr>
          <w:trHeight w:val="58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lastRenderedPageBreak/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туризма на территории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21 0 00 00000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12 071 332,00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12 071 332,00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12 071 332,00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12 071 332,00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2 071 332,00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229 332,00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889 536,27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889 536,27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11 181 795,73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1357,04%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12 071 332,00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DA1690" w:rsidRPr="0005735C" w:rsidTr="006B022C">
        <w:trPr>
          <w:trHeight w:val="518"/>
        </w:trPr>
        <w:tc>
          <w:tcPr>
            <w:tcW w:w="4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Всего в программных расходах</w:t>
            </w:r>
          </w:p>
        </w:tc>
        <w:tc>
          <w:tcPr>
            <w:tcW w:w="6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37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 xml:space="preserve">2 226 662 779,19   </w:t>
            </w:r>
          </w:p>
        </w:tc>
        <w:tc>
          <w:tcPr>
            <w:tcW w:w="1195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>2 252 322 043,98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>2 254 773 433,82</w:t>
            </w:r>
          </w:p>
        </w:tc>
        <w:tc>
          <w:tcPr>
            <w:tcW w:w="1195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>2 245 008 061,88</w:t>
            </w:r>
          </w:p>
        </w:tc>
        <w:tc>
          <w:tcPr>
            <w:tcW w:w="1318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>2 214 166 147,23</w:t>
            </w:r>
          </w:p>
        </w:tc>
        <w:tc>
          <w:tcPr>
            <w:tcW w:w="1252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>2 202 076 871,17</w:t>
            </w:r>
          </w:p>
        </w:tc>
        <w:tc>
          <w:tcPr>
            <w:tcW w:w="1194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>2 120 217 083,04</w:t>
            </w:r>
          </w:p>
        </w:tc>
        <w:tc>
          <w:tcPr>
            <w:tcW w:w="1195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>2 235 321 484,94</w:t>
            </w:r>
          </w:p>
        </w:tc>
        <w:tc>
          <w:tcPr>
            <w:tcW w:w="1057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-8 658 705,75</w:t>
            </w:r>
          </w:p>
        </w:tc>
        <w:tc>
          <w:tcPr>
            <w:tcW w:w="7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99,61%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>2 205 517 771,89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690" w:rsidRPr="0005735C" w:rsidRDefault="00DA1690" w:rsidP="006B022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21 145 007,30</w:t>
            </w:r>
          </w:p>
        </w:tc>
      </w:tr>
    </w:tbl>
    <w:p w:rsidR="003A58A3" w:rsidRDefault="003A58A3">
      <w:pPr>
        <w:pStyle w:val="af1"/>
        <w:spacing w:after="0"/>
        <w:ind w:left="0" w:firstLine="567"/>
        <w:rPr>
          <w:rFonts w:ascii="Times New Roman" w:eastAsia="Times New Roman" w:hAnsi="Times New Roman"/>
          <w:color w:val="FF0000"/>
          <w:sz w:val="16"/>
          <w:szCs w:val="16"/>
          <w:lang w:eastAsia="ru-RU"/>
        </w:rPr>
      </w:pPr>
    </w:p>
    <w:sectPr w:rsidR="003A58A3" w:rsidSect="00377F37">
      <w:pgSz w:w="16838" w:h="11906" w:orient="landscape"/>
      <w:pgMar w:top="426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4A78" w:rsidRDefault="00654A78">
      <w:pPr>
        <w:spacing w:after="0" w:line="240" w:lineRule="auto"/>
      </w:pPr>
      <w:r>
        <w:separator/>
      </w:r>
    </w:p>
  </w:endnote>
  <w:endnote w:type="continuationSeparator" w:id="0">
    <w:p w:rsidR="00654A78" w:rsidRDefault="00654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4A78" w:rsidRDefault="00654A78">
    <w:pPr>
      <w:pStyle w:val="af8"/>
      <w:spacing w:before="240"/>
      <w:ind w:right="-172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>PAGE   \* MERGEFORMAT</w:instrText>
    </w:r>
    <w:r>
      <w:rPr>
        <w:rFonts w:ascii="Times New Roman" w:hAnsi="Times New Roman"/>
      </w:rPr>
      <w:fldChar w:fldCharType="separate"/>
    </w:r>
    <w:r w:rsidR="00616AC3">
      <w:rPr>
        <w:rFonts w:ascii="Times New Roman" w:hAnsi="Times New Roman"/>
        <w:noProof/>
      </w:rPr>
      <w:t>12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4A78" w:rsidRDefault="00654A78">
      <w:pPr>
        <w:spacing w:after="0" w:line="240" w:lineRule="auto"/>
      </w:pPr>
      <w:r>
        <w:separator/>
      </w:r>
    </w:p>
  </w:footnote>
  <w:footnote w:type="continuationSeparator" w:id="0">
    <w:p w:rsidR="00654A78" w:rsidRDefault="00654A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E6FA2"/>
    <w:multiLevelType w:val="hybridMultilevel"/>
    <w:tmpl w:val="45DA1412"/>
    <w:lvl w:ilvl="0" w:tplc="7E4C8722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8C5E4E"/>
    <w:multiLevelType w:val="hybridMultilevel"/>
    <w:tmpl w:val="6790554C"/>
    <w:lvl w:ilvl="0" w:tplc="B9C8E7A4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1931" w:hanging="360"/>
      </w:pPr>
    </w:lvl>
    <w:lvl w:ilvl="2" w:tplc="FFFFFFFF">
      <w:start w:val="1"/>
      <w:numFmt w:val="lowerRoman"/>
      <w:lvlText w:val="%3."/>
      <w:lvlJc w:val="right"/>
      <w:pPr>
        <w:ind w:left="2651" w:hanging="180"/>
      </w:pPr>
    </w:lvl>
    <w:lvl w:ilvl="3" w:tplc="FFFFFFFF">
      <w:start w:val="1"/>
      <w:numFmt w:val="decimal"/>
      <w:lvlText w:val="%4."/>
      <w:lvlJc w:val="left"/>
      <w:pPr>
        <w:ind w:left="3371" w:hanging="360"/>
      </w:pPr>
    </w:lvl>
    <w:lvl w:ilvl="4" w:tplc="FFFFFFFF">
      <w:start w:val="1"/>
      <w:numFmt w:val="lowerLetter"/>
      <w:lvlText w:val="%5."/>
      <w:lvlJc w:val="left"/>
      <w:pPr>
        <w:ind w:left="4091" w:hanging="360"/>
      </w:pPr>
    </w:lvl>
    <w:lvl w:ilvl="5" w:tplc="FFFFFFFF">
      <w:start w:val="1"/>
      <w:numFmt w:val="lowerRoman"/>
      <w:lvlText w:val="%6."/>
      <w:lvlJc w:val="right"/>
      <w:pPr>
        <w:ind w:left="4811" w:hanging="180"/>
      </w:pPr>
    </w:lvl>
    <w:lvl w:ilvl="6" w:tplc="FFFFFFFF">
      <w:start w:val="1"/>
      <w:numFmt w:val="decimal"/>
      <w:lvlText w:val="%7."/>
      <w:lvlJc w:val="left"/>
      <w:pPr>
        <w:ind w:left="5531" w:hanging="360"/>
      </w:pPr>
    </w:lvl>
    <w:lvl w:ilvl="7" w:tplc="FFFFFFFF">
      <w:start w:val="1"/>
      <w:numFmt w:val="lowerLetter"/>
      <w:lvlText w:val="%8."/>
      <w:lvlJc w:val="left"/>
      <w:pPr>
        <w:ind w:left="6251" w:hanging="360"/>
      </w:pPr>
    </w:lvl>
    <w:lvl w:ilvl="8" w:tplc="FFFFFFFF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1257B19"/>
    <w:multiLevelType w:val="hybridMultilevel"/>
    <w:tmpl w:val="5C9C3864"/>
    <w:lvl w:ilvl="0" w:tplc="B7584860">
      <w:start w:val="1"/>
      <w:numFmt w:val="bullet"/>
      <w:lvlText w:val="-"/>
      <w:lvlJc w:val="left"/>
      <w:pPr>
        <w:ind w:left="1495" w:hanging="360"/>
      </w:pPr>
      <w:rPr>
        <w:rFonts w:ascii="Times New Roman" w:hAnsi="Times New Roman" w:cs="Times New Roman" w:hint="default"/>
      </w:rPr>
    </w:lvl>
    <w:lvl w:ilvl="1" w:tplc="E0F477DC">
      <w:start w:val="1"/>
      <w:numFmt w:val="lowerLetter"/>
      <w:lvlText w:val="%2."/>
      <w:lvlJc w:val="left"/>
      <w:pPr>
        <w:ind w:left="1931" w:hanging="360"/>
      </w:pPr>
    </w:lvl>
    <w:lvl w:ilvl="2" w:tplc="AF28032C">
      <w:start w:val="1"/>
      <w:numFmt w:val="lowerRoman"/>
      <w:lvlText w:val="%3."/>
      <w:lvlJc w:val="right"/>
      <w:pPr>
        <w:ind w:left="2651" w:hanging="180"/>
      </w:pPr>
    </w:lvl>
    <w:lvl w:ilvl="3" w:tplc="F94C6C84">
      <w:start w:val="1"/>
      <w:numFmt w:val="decimal"/>
      <w:lvlText w:val="%4."/>
      <w:lvlJc w:val="left"/>
      <w:pPr>
        <w:ind w:left="3371" w:hanging="360"/>
      </w:pPr>
    </w:lvl>
    <w:lvl w:ilvl="4" w:tplc="A1D4BEE6">
      <w:start w:val="1"/>
      <w:numFmt w:val="lowerLetter"/>
      <w:lvlText w:val="%5."/>
      <w:lvlJc w:val="left"/>
      <w:pPr>
        <w:ind w:left="4091" w:hanging="360"/>
      </w:pPr>
    </w:lvl>
    <w:lvl w:ilvl="5" w:tplc="09F2D46C">
      <w:start w:val="1"/>
      <w:numFmt w:val="lowerRoman"/>
      <w:lvlText w:val="%6."/>
      <w:lvlJc w:val="right"/>
      <w:pPr>
        <w:ind w:left="4811" w:hanging="180"/>
      </w:pPr>
    </w:lvl>
    <w:lvl w:ilvl="6" w:tplc="F094F152">
      <w:start w:val="1"/>
      <w:numFmt w:val="decimal"/>
      <w:lvlText w:val="%7."/>
      <w:lvlJc w:val="left"/>
      <w:pPr>
        <w:ind w:left="5531" w:hanging="360"/>
      </w:pPr>
    </w:lvl>
    <w:lvl w:ilvl="7" w:tplc="9768E1AE">
      <w:start w:val="1"/>
      <w:numFmt w:val="lowerLetter"/>
      <w:lvlText w:val="%8."/>
      <w:lvlJc w:val="left"/>
      <w:pPr>
        <w:ind w:left="6251" w:hanging="360"/>
      </w:pPr>
    </w:lvl>
    <w:lvl w:ilvl="8" w:tplc="4ADA21AC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423245D"/>
    <w:multiLevelType w:val="hybridMultilevel"/>
    <w:tmpl w:val="503809D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5371A71"/>
    <w:multiLevelType w:val="multilevel"/>
    <w:tmpl w:val="63D424A8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5" w15:restartNumberingAfterBreak="0">
    <w:nsid w:val="15424464"/>
    <w:multiLevelType w:val="multilevel"/>
    <w:tmpl w:val="E8B4D67C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0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6" w15:restartNumberingAfterBreak="0">
    <w:nsid w:val="1DF900BC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7" w15:restartNumberingAfterBreak="0">
    <w:nsid w:val="1FB94579"/>
    <w:multiLevelType w:val="multilevel"/>
    <w:tmpl w:val="FD44E0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142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8" w15:restartNumberingAfterBreak="0">
    <w:nsid w:val="230944D9"/>
    <w:multiLevelType w:val="multilevel"/>
    <w:tmpl w:val="6310DA9A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9" w15:restartNumberingAfterBreak="0">
    <w:nsid w:val="25724D79"/>
    <w:multiLevelType w:val="hybridMultilevel"/>
    <w:tmpl w:val="D82468E4"/>
    <w:lvl w:ilvl="0" w:tplc="B9C8E7A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B5D5155"/>
    <w:multiLevelType w:val="hybridMultilevel"/>
    <w:tmpl w:val="EDA42BE8"/>
    <w:lvl w:ilvl="0" w:tplc="A12EFBA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861687"/>
    <w:multiLevelType w:val="hybridMultilevel"/>
    <w:tmpl w:val="3DE8595C"/>
    <w:lvl w:ilvl="0" w:tplc="793669E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808080" w:themeColor="background1" w:themeShade="8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B5F88"/>
    <w:multiLevelType w:val="hybridMultilevel"/>
    <w:tmpl w:val="6BF62252"/>
    <w:lvl w:ilvl="0" w:tplc="0419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33A928E6"/>
    <w:multiLevelType w:val="hybridMultilevel"/>
    <w:tmpl w:val="15F0067C"/>
    <w:lvl w:ilvl="0" w:tplc="B9068A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3CB3AF8"/>
    <w:multiLevelType w:val="hybridMultilevel"/>
    <w:tmpl w:val="E4065952"/>
    <w:lvl w:ilvl="0" w:tplc="B9C8E7A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92C18CC"/>
    <w:multiLevelType w:val="hybridMultilevel"/>
    <w:tmpl w:val="221E28F4"/>
    <w:lvl w:ilvl="0" w:tplc="D0D62B8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E2428E9"/>
    <w:multiLevelType w:val="hybridMultilevel"/>
    <w:tmpl w:val="A41AEA40"/>
    <w:lvl w:ilvl="0" w:tplc="10504E5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11204E6"/>
    <w:multiLevelType w:val="hybridMultilevel"/>
    <w:tmpl w:val="E2A0C844"/>
    <w:lvl w:ilvl="0" w:tplc="05E4539C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3683C4C"/>
    <w:multiLevelType w:val="hybridMultilevel"/>
    <w:tmpl w:val="DC42867E"/>
    <w:lvl w:ilvl="0" w:tplc="0424247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EC6F17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9226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302F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DACE5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4F7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62C5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A25F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1C851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D2372C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0" w15:restartNumberingAfterBreak="0">
    <w:nsid w:val="4BC918A0"/>
    <w:multiLevelType w:val="multilevel"/>
    <w:tmpl w:val="96C8E142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1" w15:restartNumberingAfterBreak="0">
    <w:nsid w:val="4EDC0B8D"/>
    <w:multiLevelType w:val="multilevel"/>
    <w:tmpl w:val="16A2C2D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2" w15:restartNumberingAfterBreak="0">
    <w:nsid w:val="4F6774A9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3" w15:restartNumberingAfterBreak="0">
    <w:nsid w:val="5D5E1F77"/>
    <w:multiLevelType w:val="hybridMultilevel"/>
    <w:tmpl w:val="BD4EC8C2"/>
    <w:lvl w:ilvl="0" w:tplc="A3A8E54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40B3A6A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5" w15:restartNumberingAfterBreak="0">
    <w:nsid w:val="6788184D"/>
    <w:multiLevelType w:val="hybridMultilevel"/>
    <w:tmpl w:val="F31E80FC"/>
    <w:lvl w:ilvl="0" w:tplc="CE12FDA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5F8600C4">
      <w:start w:val="1"/>
      <w:numFmt w:val="lowerLetter"/>
      <w:lvlText w:val="%2."/>
      <w:lvlJc w:val="left"/>
      <w:pPr>
        <w:ind w:left="1789" w:hanging="360"/>
      </w:pPr>
    </w:lvl>
    <w:lvl w:ilvl="2" w:tplc="B28E699C">
      <w:start w:val="1"/>
      <w:numFmt w:val="lowerRoman"/>
      <w:lvlText w:val="%3."/>
      <w:lvlJc w:val="right"/>
      <w:pPr>
        <w:ind w:left="2509" w:hanging="180"/>
      </w:pPr>
    </w:lvl>
    <w:lvl w:ilvl="3" w:tplc="2584AFA2">
      <w:start w:val="1"/>
      <w:numFmt w:val="decimal"/>
      <w:lvlText w:val="%4."/>
      <w:lvlJc w:val="left"/>
      <w:pPr>
        <w:ind w:left="3229" w:hanging="360"/>
      </w:pPr>
    </w:lvl>
    <w:lvl w:ilvl="4" w:tplc="57F26E76">
      <w:start w:val="1"/>
      <w:numFmt w:val="lowerLetter"/>
      <w:lvlText w:val="%5."/>
      <w:lvlJc w:val="left"/>
      <w:pPr>
        <w:ind w:left="3949" w:hanging="360"/>
      </w:pPr>
    </w:lvl>
    <w:lvl w:ilvl="5" w:tplc="4894E9F8">
      <w:start w:val="1"/>
      <w:numFmt w:val="lowerRoman"/>
      <w:lvlText w:val="%6."/>
      <w:lvlJc w:val="right"/>
      <w:pPr>
        <w:ind w:left="4669" w:hanging="180"/>
      </w:pPr>
    </w:lvl>
    <w:lvl w:ilvl="6" w:tplc="711A8DF2">
      <w:start w:val="1"/>
      <w:numFmt w:val="decimal"/>
      <w:lvlText w:val="%7."/>
      <w:lvlJc w:val="left"/>
      <w:pPr>
        <w:ind w:left="5389" w:hanging="360"/>
      </w:pPr>
    </w:lvl>
    <w:lvl w:ilvl="7" w:tplc="13A4C38C">
      <w:start w:val="1"/>
      <w:numFmt w:val="lowerLetter"/>
      <w:lvlText w:val="%8."/>
      <w:lvlJc w:val="left"/>
      <w:pPr>
        <w:ind w:left="6109" w:hanging="360"/>
      </w:pPr>
    </w:lvl>
    <w:lvl w:ilvl="8" w:tplc="64462E78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7BB466C"/>
    <w:multiLevelType w:val="multilevel"/>
    <w:tmpl w:val="E1F62312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eastAsia="Calibri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7" w15:restartNumberingAfterBreak="0">
    <w:nsid w:val="705420BB"/>
    <w:multiLevelType w:val="multilevel"/>
    <w:tmpl w:val="C3041DE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eastAsia="Calibri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8" w15:restartNumberingAfterBreak="0">
    <w:nsid w:val="717263C1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9" w15:restartNumberingAfterBreak="0">
    <w:nsid w:val="744D7D9B"/>
    <w:multiLevelType w:val="hybridMultilevel"/>
    <w:tmpl w:val="D9AE9068"/>
    <w:lvl w:ilvl="0" w:tplc="F592AA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6A32EC"/>
    <w:multiLevelType w:val="multilevel"/>
    <w:tmpl w:val="16A2C2D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num w:numId="1">
    <w:abstractNumId w:val="18"/>
  </w:num>
  <w:num w:numId="2">
    <w:abstractNumId w:val="2"/>
  </w:num>
  <w:num w:numId="3">
    <w:abstractNumId w:val="26"/>
  </w:num>
  <w:num w:numId="4">
    <w:abstractNumId w:val="7"/>
  </w:num>
  <w:num w:numId="5">
    <w:abstractNumId w:val="8"/>
  </w:num>
  <w:num w:numId="6">
    <w:abstractNumId w:val="14"/>
  </w:num>
  <w:num w:numId="7">
    <w:abstractNumId w:val="10"/>
  </w:num>
  <w:num w:numId="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4"/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25"/>
  </w:num>
  <w:num w:numId="19">
    <w:abstractNumId w:val="16"/>
  </w:num>
  <w:num w:numId="20">
    <w:abstractNumId w:val="15"/>
  </w:num>
  <w:num w:numId="21">
    <w:abstractNumId w:val="29"/>
  </w:num>
  <w:num w:numId="22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</w:num>
  <w:num w:numId="25">
    <w:abstractNumId w:val="20"/>
  </w:num>
  <w:num w:numId="26">
    <w:abstractNumId w:val="5"/>
  </w:num>
  <w:num w:numId="27">
    <w:abstractNumId w:val="0"/>
  </w:num>
  <w:num w:numId="28">
    <w:abstractNumId w:val="6"/>
  </w:num>
  <w:num w:numId="29">
    <w:abstractNumId w:val="24"/>
  </w:num>
  <w:num w:numId="30">
    <w:abstractNumId w:val="19"/>
  </w:num>
  <w:num w:numId="31">
    <w:abstractNumId w:val="27"/>
  </w:num>
  <w:num w:numId="32">
    <w:abstractNumId w:val="13"/>
  </w:num>
  <w:num w:numId="33">
    <w:abstractNumId w:val="17"/>
  </w:num>
  <w:num w:numId="34">
    <w:abstractNumId w:val="12"/>
  </w:num>
  <w:num w:numId="35">
    <w:abstractNumId w:val="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9"/>
  <w:autoHyphenation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8A3"/>
    <w:rsid w:val="00004248"/>
    <w:rsid w:val="000048FE"/>
    <w:rsid w:val="00013109"/>
    <w:rsid w:val="00024DBB"/>
    <w:rsid w:val="0002525E"/>
    <w:rsid w:val="00025A00"/>
    <w:rsid w:val="0003584D"/>
    <w:rsid w:val="00041EE3"/>
    <w:rsid w:val="00042C76"/>
    <w:rsid w:val="00055C23"/>
    <w:rsid w:val="00061417"/>
    <w:rsid w:val="00072834"/>
    <w:rsid w:val="00077F2B"/>
    <w:rsid w:val="0008053C"/>
    <w:rsid w:val="00081860"/>
    <w:rsid w:val="00085B54"/>
    <w:rsid w:val="00086DE6"/>
    <w:rsid w:val="000900FC"/>
    <w:rsid w:val="00090E00"/>
    <w:rsid w:val="000962E4"/>
    <w:rsid w:val="00097582"/>
    <w:rsid w:val="000B2C71"/>
    <w:rsid w:val="000B38A3"/>
    <w:rsid w:val="000B54A1"/>
    <w:rsid w:val="000B6072"/>
    <w:rsid w:val="000B6B3B"/>
    <w:rsid w:val="000C3341"/>
    <w:rsid w:val="000C60BD"/>
    <w:rsid w:val="000C6F71"/>
    <w:rsid w:val="000C733E"/>
    <w:rsid w:val="000C7A5E"/>
    <w:rsid w:val="000D2A3A"/>
    <w:rsid w:val="000D5D81"/>
    <w:rsid w:val="000F2D83"/>
    <w:rsid w:val="000F3FD3"/>
    <w:rsid w:val="000F5942"/>
    <w:rsid w:val="000F5ED3"/>
    <w:rsid w:val="00101661"/>
    <w:rsid w:val="00105D36"/>
    <w:rsid w:val="0011321B"/>
    <w:rsid w:val="00116B95"/>
    <w:rsid w:val="00120086"/>
    <w:rsid w:val="001238CF"/>
    <w:rsid w:val="001305D3"/>
    <w:rsid w:val="0013767E"/>
    <w:rsid w:val="00140D5F"/>
    <w:rsid w:val="001420AC"/>
    <w:rsid w:val="00143B8D"/>
    <w:rsid w:val="00144BAB"/>
    <w:rsid w:val="001539C5"/>
    <w:rsid w:val="00157D62"/>
    <w:rsid w:val="00166E99"/>
    <w:rsid w:val="00172E66"/>
    <w:rsid w:val="00180E22"/>
    <w:rsid w:val="00192D22"/>
    <w:rsid w:val="001A26DC"/>
    <w:rsid w:val="001A4B46"/>
    <w:rsid w:val="001A7BEB"/>
    <w:rsid w:val="001C2810"/>
    <w:rsid w:val="001C2A52"/>
    <w:rsid w:val="001C6212"/>
    <w:rsid w:val="001D01F3"/>
    <w:rsid w:val="001E4985"/>
    <w:rsid w:val="001E7A77"/>
    <w:rsid w:val="001F2989"/>
    <w:rsid w:val="001F55DA"/>
    <w:rsid w:val="00201952"/>
    <w:rsid w:val="00204AC6"/>
    <w:rsid w:val="0020581D"/>
    <w:rsid w:val="00222671"/>
    <w:rsid w:val="00223D61"/>
    <w:rsid w:val="00224C4D"/>
    <w:rsid w:val="00232ACB"/>
    <w:rsid w:val="00234815"/>
    <w:rsid w:val="0023756D"/>
    <w:rsid w:val="00240341"/>
    <w:rsid w:val="00246CE3"/>
    <w:rsid w:val="00251FE2"/>
    <w:rsid w:val="00261DD6"/>
    <w:rsid w:val="00266280"/>
    <w:rsid w:val="00271F69"/>
    <w:rsid w:val="00273A49"/>
    <w:rsid w:val="00276323"/>
    <w:rsid w:val="0028096C"/>
    <w:rsid w:val="0028434A"/>
    <w:rsid w:val="002916EB"/>
    <w:rsid w:val="00294451"/>
    <w:rsid w:val="002B42B3"/>
    <w:rsid w:val="002B47E7"/>
    <w:rsid w:val="002B66D3"/>
    <w:rsid w:val="002C18BC"/>
    <w:rsid w:val="002D08C2"/>
    <w:rsid w:val="002D3FBD"/>
    <w:rsid w:val="002D4AEE"/>
    <w:rsid w:val="003046B7"/>
    <w:rsid w:val="0031151B"/>
    <w:rsid w:val="00311926"/>
    <w:rsid w:val="003129A4"/>
    <w:rsid w:val="003148C3"/>
    <w:rsid w:val="00331FCE"/>
    <w:rsid w:val="003357C6"/>
    <w:rsid w:val="003357C8"/>
    <w:rsid w:val="0034038F"/>
    <w:rsid w:val="0034167A"/>
    <w:rsid w:val="003449F6"/>
    <w:rsid w:val="0035348C"/>
    <w:rsid w:val="003549B3"/>
    <w:rsid w:val="00365AA8"/>
    <w:rsid w:val="00367EF8"/>
    <w:rsid w:val="003778D3"/>
    <w:rsid w:val="00377F37"/>
    <w:rsid w:val="003809AC"/>
    <w:rsid w:val="00383598"/>
    <w:rsid w:val="003839CD"/>
    <w:rsid w:val="00392CA3"/>
    <w:rsid w:val="00394F3B"/>
    <w:rsid w:val="003A0461"/>
    <w:rsid w:val="003A2597"/>
    <w:rsid w:val="003A27F8"/>
    <w:rsid w:val="003A4415"/>
    <w:rsid w:val="003A58A3"/>
    <w:rsid w:val="003B1B32"/>
    <w:rsid w:val="003B520D"/>
    <w:rsid w:val="003D3C28"/>
    <w:rsid w:val="003D4AA7"/>
    <w:rsid w:val="003D70AA"/>
    <w:rsid w:val="003E6D9D"/>
    <w:rsid w:val="003F0445"/>
    <w:rsid w:val="003F0F0B"/>
    <w:rsid w:val="003F6964"/>
    <w:rsid w:val="004025AB"/>
    <w:rsid w:val="0040320C"/>
    <w:rsid w:val="00407A36"/>
    <w:rsid w:val="00410171"/>
    <w:rsid w:val="004218B7"/>
    <w:rsid w:val="004363BD"/>
    <w:rsid w:val="00445BB5"/>
    <w:rsid w:val="00446595"/>
    <w:rsid w:val="0044759A"/>
    <w:rsid w:val="0044768A"/>
    <w:rsid w:val="004516F6"/>
    <w:rsid w:val="004770DE"/>
    <w:rsid w:val="0048637E"/>
    <w:rsid w:val="00497869"/>
    <w:rsid w:val="004A0303"/>
    <w:rsid w:val="004A402B"/>
    <w:rsid w:val="004B624F"/>
    <w:rsid w:val="004C1334"/>
    <w:rsid w:val="004C3D4C"/>
    <w:rsid w:val="004C7AFF"/>
    <w:rsid w:val="004D1C7E"/>
    <w:rsid w:val="004D2351"/>
    <w:rsid w:val="004D7735"/>
    <w:rsid w:val="004E0873"/>
    <w:rsid w:val="004E27A9"/>
    <w:rsid w:val="004E5998"/>
    <w:rsid w:val="004F1C87"/>
    <w:rsid w:val="004F22AD"/>
    <w:rsid w:val="005020FA"/>
    <w:rsid w:val="00503936"/>
    <w:rsid w:val="00513E2A"/>
    <w:rsid w:val="00520927"/>
    <w:rsid w:val="00526645"/>
    <w:rsid w:val="005466A2"/>
    <w:rsid w:val="0055199C"/>
    <w:rsid w:val="00556D6D"/>
    <w:rsid w:val="0056112E"/>
    <w:rsid w:val="00561F00"/>
    <w:rsid w:val="00562041"/>
    <w:rsid w:val="00571C4F"/>
    <w:rsid w:val="0057285C"/>
    <w:rsid w:val="00574C94"/>
    <w:rsid w:val="00580554"/>
    <w:rsid w:val="00580D2D"/>
    <w:rsid w:val="00585487"/>
    <w:rsid w:val="005859F8"/>
    <w:rsid w:val="00593962"/>
    <w:rsid w:val="005A17B7"/>
    <w:rsid w:val="005B16CA"/>
    <w:rsid w:val="005C3B20"/>
    <w:rsid w:val="005C6999"/>
    <w:rsid w:val="005D41CA"/>
    <w:rsid w:val="005E40CC"/>
    <w:rsid w:val="005E5360"/>
    <w:rsid w:val="005E6EE2"/>
    <w:rsid w:val="005F0F5B"/>
    <w:rsid w:val="005F1C5A"/>
    <w:rsid w:val="00611FC7"/>
    <w:rsid w:val="00613E6C"/>
    <w:rsid w:val="00616AC3"/>
    <w:rsid w:val="00627D9B"/>
    <w:rsid w:val="00627EDD"/>
    <w:rsid w:val="00632338"/>
    <w:rsid w:val="006336FD"/>
    <w:rsid w:val="006404A9"/>
    <w:rsid w:val="0064151E"/>
    <w:rsid w:val="00642486"/>
    <w:rsid w:val="006445BF"/>
    <w:rsid w:val="00650552"/>
    <w:rsid w:val="006520EF"/>
    <w:rsid w:val="00654A78"/>
    <w:rsid w:val="00655885"/>
    <w:rsid w:val="00672127"/>
    <w:rsid w:val="0067760A"/>
    <w:rsid w:val="00677BA6"/>
    <w:rsid w:val="00681DC1"/>
    <w:rsid w:val="0068387F"/>
    <w:rsid w:val="00685842"/>
    <w:rsid w:val="00690966"/>
    <w:rsid w:val="00692B3C"/>
    <w:rsid w:val="0069579A"/>
    <w:rsid w:val="00697AE8"/>
    <w:rsid w:val="006A4D4B"/>
    <w:rsid w:val="006A500D"/>
    <w:rsid w:val="006A638C"/>
    <w:rsid w:val="006B022C"/>
    <w:rsid w:val="006B198C"/>
    <w:rsid w:val="006B27A5"/>
    <w:rsid w:val="006B2F63"/>
    <w:rsid w:val="006B38A4"/>
    <w:rsid w:val="006D14D9"/>
    <w:rsid w:val="006D28A1"/>
    <w:rsid w:val="006D5313"/>
    <w:rsid w:val="006D5573"/>
    <w:rsid w:val="006D731A"/>
    <w:rsid w:val="006D76A9"/>
    <w:rsid w:val="006E6132"/>
    <w:rsid w:val="006F54FD"/>
    <w:rsid w:val="00700A7F"/>
    <w:rsid w:val="00706C62"/>
    <w:rsid w:val="0071076B"/>
    <w:rsid w:val="007144CA"/>
    <w:rsid w:val="0071452A"/>
    <w:rsid w:val="00715E12"/>
    <w:rsid w:val="0072069A"/>
    <w:rsid w:val="00720B8A"/>
    <w:rsid w:val="00721F78"/>
    <w:rsid w:val="00724C9B"/>
    <w:rsid w:val="00726802"/>
    <w:rsid w:val="00730392"/>
    <w:rsid w:val="0073152A"/>
    <w:rsid w:val="00732C2A"/>
    <w:rsid w:val="00735DB0"/>
    <w:rsid w:val="0074581B"/>
    <w:rsid w:val="00747B22"/>
    <w:rsid w:val="007512A3"/>
    <w:rsid w:val="00756583"/>
    <w:rsid w:val="007618E9"/>
    <w:rsid w:val="00761A22"/>
    <w:rsid w:val="00762247"/>
    <w:rsid w:val="00764224"/>
    <w:rsid w:val="00767FA5"/>
    <w:rsid w:val="00783447"/>
    <w:rsid w:val="00784C7F"/>
    <w:rsid w:val="00791F57"/>
    <w:rsid w:val="00792D99"/>
    <w:rsid w:val="007A25AB"/>
    <w:rsid w:val="007A7CAC"/>
    <w:rsid w:val="007B13D1"/>
    <w:rsid w:val="007B6695"/>
    <w:rsid w:val="007C43D0"/>
    <w:rsid w:val="007C5D35"/>
    <w:rsid w:val="007D03F3"/>
    <w:rsid w:val="007D30D9"/>
    <w:rsid w:val="007D3D9E"/>
    <w:rsid w:val="007D608F"/>
    <w:rsid w:val="007E2E97"/>
    <w:rsid w:val="007E6CEF"/>
    <w:rsid w:val="007E751C"/>
    <w:rsid w:val="0080180E"/>
    <w:rsid w:val="008033B7"/>
    <w:rsid w:val="00806E64"/>
    <w:rsid w:val="00806F0B"/>
    <w:rsid w:val="008109E0"/>
    <w:rsid w:val="008143B0"/>
    <w:rsid w:val="00835A78"/>
    <w:rsid w:val="00843A6A"/>
    <w:rsid w:val="0084446A"/>
    <w:rsid w:val="0084499C"/>
    <w:rsid w:val="00845DB5"/>
    <w:rsid w:val="008555DA"/>
    <w:rsid w:val="00860C3B"/>
    <w:rsid w:val="00871FE0"/>
    <w:rsid w:val="00872C09"/>
    <w:rsid w:val="00876574"/>
    <w:rsid w:val="00884B15"/>
    <w:rsid w:val="00886E2C"/>
    <w:rsid w:val="00891B6F"/>
    <w:rsid w:val="00896BEC"/>
    <w:rsid w:val="008A2C11"/>
    <w:rsid w:val="008A4BD4"/>
    <w:rsid w:val="008B5605"/>
    <w:rsid w:val="008B591A"/>
    <w:rsid w:val="008B6194"/>
    <w:rsid w:val="008C7D70"/>
    <w:rsid w:val="008D59A3"/>
    <w:rsid w:val="008E65F2"/>
    <w:rsid w:val="008F0124"/>
    <w:rsid w:val="008F7C2D"/>
    <w:rsid w:val="009025EF"/>
    <w:rsid w:val="00904413"/>
    <w:rsid w:val="00910906"/>
    <w:rsid w:val="009145E8"/>
    <w:rsid w:val="009254B1"/>
    <w:rsid w:val="0092735D"/>
    <w:rsid w:val="00931B11"/>
    <w:rsid w:val="00951489"/>
    <w:rsid w:val="0095418E"/>
    <w:rsid w:val="00955CA2"/>
    <w:rsid w:val="00961DCC"/>
    <w:rsid w:val="00962CF2"/>
    <w:rsid w:val="00966BB6"/>
    <w:rsid w:val="0097167C"/>
    <w:rsid w:val="00973270"/>
    <w:rsid w:val="00975170"/>
    <w:rsid w:val="0097775E"/>
    <w:rsid w:val="00994E9D"/>
    <w:rsid w:val="009957DF"/>
    <w:rsid w:val="009A3F33"/>
    <w:rsid w:val="009B24BA"/>
    <w:rsid w:val="009C0045"/>
    <w:rsid w:val="009D00EE"/>
    <w:rsid w:val="009D7FA8"/>
    <w:rsid w:val="009E1CA0"/>
    <w:rsid w:val="009E2B6B"/>
    <w:rsid w:val="009E54DA"/>
    <w:rsid w:val="009F62E1"/>
    <w:rsid w:val="00A014EA"/>
    <w:rsid w:val="00A04711"/>
    <w:rsid w:val="00A067FF"/>
    <w:rsid w:val="00A128FE"/>
    <w:rsid w:val="00A176C6"/>
    <w:rsid w:val="00A20A20"/>
    <w:rsid w:val="00A31222"/>
    <w:rsid w:val="00A3441C"/>
    <w:rsid w:val="00A34964"/>
    <w:rsid w:val="00A37503"/>
    <w:rsid w:val="00A40A15"/>
    <w:rsid w:val="00A51A70"/>
    <w:rsid w:val="00A52EB5"/>
    <w:rsid w:val="00A5450E"/>
    <w:rsid w:val="00A64693"/>
    <w:rsid w:val="00A67948"/>
    <w:rsid w:val="00A80C97"/>
    <w:rsid w:val="00A82371"/>
    <w:rsid w:val="00A8770F"/>
    <w:rsid w:val="00A87939"/>
    <w:rsid w:val="00A943B4"/>
    <w:rsid w:val="00AA354D"/>
    <w:rsid w:val="00AA7CD8"/>
    <w:rsid w:val="00AB390D"/>
    <w:rsid w:val="00AB3A15"/>
    <w:rsid w:val="00AB4968"/>
    <w:rsid w:val="00AB4CC8"/>
    <w:rsid w:val="00AB61BC"/>
    <w:rsid w:val="00AC5340"/>
    <w:rsid w:val="00AC5FD7"/>
    <w:rsid w:val="00AD35FB"/>
    <w:rsid w:val="00AD65C6"/>
    <w:rsid w:val="00AE27D7"/>
    <w:rsid w:val="00AE346E"/>
    <w:rsid w:val="00AE390D"/>
    <w:rsid w:val="00AE3F93"/>
    <w:rsid w:val="00AE7C99"/>
    <w:rsid w:val="00AF2387"/>
    <w:rsid w:val="00AF60E2"/>
    <w:rsid w:val="00B03FAC"/>
    <w:rsid w:val="00B10319"/>
    <w:rsid w:val="00B124BE"/>
    <w:rsid w:val="00B12DEC"/>
    <w:rsid w:val="00B20E47"/>
    <w:rsid w:val="00B24F20"/>
    <w:rsid w:val="00B25C4C"/>
    <w:rsid w:val="00B263C6"/>
    <w:rsid w:val="00B26F2D"/>
    <w:rsid w:val="00B273E6"/>
    <w:rsid w:val="00B31C86"/>
    <w:rsid w:val="00B66FB1"/>
    <w:rsid w:val="00B83A19"/>
    <w:rsid w:val="00B8798F"/>
    <w:rsid w:val="00BA3579"/>
    <w:rsid w:val="00BA4D26"/>
    <w:rsid w:val="00BA5C33"/>
    <w:rsid w:val="00BB0AED"/>
    <w:rsid w:val="00BB7BCE"/>
    <w:rsid w:val="00BC4202"/>
    <w:rsid w:val="00BC5FB6"/>
    <w:rsid w:val="00BC6710"/>
    <w:rsid w:val="00BD5853"/>
    <w:rsid w:val="00BD5E13"/>
    <w:rsid w:val="00BE0D12"/>
    <w:rsid w:val="00BE3BA7"/>
    <w:rsid w:val="00BE4F4A"/>
    <w:rsid w:val="00BE650F"/>
    <w:rsid w:val="00BF0778"/>
    <w:rsid w:val="00BF14E2"/>
    <w:rsid w:val="00C00C84"/>
    <w:rsid w:val="00C030EC"/>
    <w:rsid w:val="00C03BDA"/>
    <w:rsid w:val="00C101B3"/>
    <w:rsid w:val="00C12C52"/>
    <w:rsid w:val="00C13C7F"/>
    <w:rsid w:val="00C15C94"/>
    <w:rsid w:val="00C267C1"/>
    <w:rsid w:val="00C26A41"/>
    <w:rsid w:val="00C33EA9"/>
    <w:rsid w:val="00C452D5"/>
    <w:rsid w:val="00C46707"/>
    <w:rsid w:val="00C50BA1"/>
    <w:rsid w:val="00C53970"/>
    <w:rsid w:val="00C550F3"/>
    <w:rsid w:val="00C64432"/>
    <w:rsid w:val="00C650A9"/>
    <w:rsid w:val="00C700E0"/>
    <w:rsid w:val="00C7200B"/>
    <w:rsid w:val="00C747D0"/>
    <w:rsid w:val="00C87BAF"/>
    <w:rsid w:val="00C96773"/>
    <w:rsid w:val="00CC1A8B"/>
    <w:rsid w:val="00CC4129"/>
    <w:rsid w:val="00CC6C10"/>
    <w:rsid w:val="00CE7012"/>
    <w:rsid w:val="00CF1D02"/>
    <w:rsid w:val="00CF351E"/>
    <w:rsid w:val="00CF3F72"/>
    <w:rsid w:val="00CF673C"/>
    <w:rsid w:val="00CF7EB9"/>
    <w:rsid w:val="00D00D15"/>
    <w:rsid w:val="00D02D36"/>
    <w:rsid w:val="00D07E2C"/>
    <w:rsid w:val="00D21370"/>
    <w:rsid w:val="00D26769"/>
    <w:rsid w:val="00D31E10"/>
    <w:rsid w:val="00D32776"/>
    <w:rsid w:val="00D40146"/>
    <w:rsid w:val="00D47D0A"/>
    <w:rsid w:val="00D51446"/>
    <w:rsid w:val="00D63D17"/>
    <w:rsid w:val="00D76011"/>
    <w:rsid w:val="00D827A4"/>
    <w:rsid w:val="00D8391B"/>
    <w:rsid w:val="00D83E30"/>
    <w:rsid w:val="00D8635B"/>
    <w:rsid w:val="00D964F5"/>
    <w:rsid w:val="00D965FC"/>
    <w:rsid w:val="00DA02E3"/>
    <w:rsid w:val="00DA15C7"/>
    <w:rsid w:val="00DA1690"/>
    <w:rsid w:val="00DA3906"/>
    <w:rsid w:val="00DA4B4E"/>
    <w:rsid w:val="00DA653D"/>
    <w:rsid w:val="00DA6BA3"/>
    <w:rsid w:val="00DA7AE6"/>
    <w:rsid w:val="00DB07F2"/>
    <w:rsid w:val="00DC42A5"/>
    <w:rsid w:val="00DE547D"/>
    <w:rsid w:val="00DE697C"/>
    <w:rsid w:val="00DF1AB6"/>
    <w:rsid w:val="00DF524D"/>
    <w:rsid w:val="00DF74A5"/>
    <w:rsid w:val="00E055AB"/>
    <w:rsid w:val="00E06A42"/>
    <w:rsid w:val="00E10BFD"/>
    <w:rsid w:val="00E1591C"/>
    <w:rsid w:val="00E16584"/>
    <w:rsid w:val="00E26D10"/>
    <w:rsid w:val="00E31881"/>
    <w:rsid w:val="00E3323A"/>
    <w:rsid w:val="00E42403"/>
    <w:rsid w:val="00E446B3"/>
    <w:rsid w:val="00E56028"/>
    <w:rsid w:val="00E6351B"/>
    <w:rsid w:val="00E63856"/>
    <w:rsid w:val="00E77AF9"/>
    <w:rsid w:val="00E83F56"/>
    <w:rsid w:val="00E860D7"/>
    <w:rsid w:val="00E90F37"/>
    <w:rsid w:val="00E93C23"/>
    <w:rsid w:val="00EA5E5A"/>
    <w:rsid w:val="00EB3588"/>
    <w:rsid w:val="00EB5484"/>
    <w:rsid w:val="00EC09B1"/>
    <w:rsid w:val="00EC3C06"/>
    <w:rsid w:val="00ED3762"/>
    <w:rsid w:val="00ED774C"/>
    <w:rsid w:val="00EE31DD"/>
    <w:rsid w:val="00EE4051"/>
    <w:rsid w:val="00EF277F"/>
    <w:rsid w:val="00EF6762"/>
    <w:rsid w:val="00F01082"/>
    <w:rsid w:val="00F04807"/>
    <w:rsid w:val="00F05EFE"/>
    <w:rsid w:val="00F11346"/>
    <w:rsid w:val="00F12DBB"/>
    <w:rsid w:val="00F3087E"/>
    <w:rsid w:val="00F41B4A"/>
    <w:rsid w:val="00F4308B"/>
    <w:rsid w:val="00F4350D"/>
    <w:rsid w:val="00F45CB2"/>
    <w:rsid w:val="00F477CA"/>
    <w:rsid w:val="00F50DAD"/>
    <w:rsid w:val="00F51AC3"/>
    <w:rsid w:val="00F54DA9"/>
    <w:rsid w:val="00F664FC"/>
    <w:rsid w:val="00F66E1E"/>
    <w:rsid w:val="00F8009F"/>
    <w:rsid w:val="00F8132A"/>
    <w:rsid w:val="00F81B99"/>
    <w:rsid w:val="00F8274F"/>
    <w:rsid w:val="00F906B3"/>
    <w:rsid w:val="00F90D64"/>
    <w:rsid w:val="00F96630"/>
    <w:rsid w:val="00FB04BA"/>
    <w:rsid w:val="00FB2B01"/>
    <w:rsid w:val="00FC08FD"/>
    <w:rsid w:val="00FC3C86"/>
    <w:rsid w:val="00FC40FD"/>
    <w:rsid w:val="00FC55A2"/>
    <w:rsid w:val="00FC6D11"/>
    <w:rsid w:val="00FD58FC"/>
    <w:rsid w:val="00FE0DC7"/>
    <w:rsid w:val="00FE2646"/>
    <w:rsid w:val="00FF41A2"/>
    <w:rsid w:val="00FF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4C24B"/>
  <w15:docId w15:val="{0CAB55F4-B5B3-4A73-8EDC-A69934402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B66D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Title"/>
    <w:basedOn w:val="a0"/>
    <w:next w:val="a0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1"/>
    <w:link w:val="a4"/>
    <w:uiPriority w:val="10"/>
    <w:rPr>
      <w:sz w:val="48"/>
      <w:szCs w:val="48"/>
    </w:rPr>
  </w:style>
  <w:style w:type="paragraph" w:styleId="a6">
    <w:name w:val="Subtitle"/>
    <w:basedOn w:val="a0"/>
    <w:next w:val="a0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1"/>
    <w:link w:val="a6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0"/>
    <w:next w:val="a0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0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paragraph" w:styleId="ac">
    <w:name w:val="endnote text"/>
    <w:basedOn w:val="a0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1"/>
    <w:uiPriority w:val="99"/>
    <w:semiHidden/>
    <w:unhideWhenUsed/>
    <w:rPr>
      <w:vertAlign w:val="superscript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4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0"/>
    <w:next w:val="a0"/>
    <w:uiPriority w:val="99"/>
    <w:unhideWhenUsed/>
    <w:pPr>
      <w:spacing w:after="0"/>
    </w:pPr>
  </w:style>
  <w:style w:type="paragraph" w:styleId="af1">
    <w:name w:val="List Paragraph"/>
    <w:basedOn w:val="a0"/>
    <w:link w:val="af2"/>
    <w:uiPriority w:val="34"/>
    <w:qFormat/>
    <w:pPr>
      <w:ind w:left="720"/>
      <w:contextualSpacing/>
    </w:pPr>
  </w:style>
  <w:style w:type="paragraph" w:styleId="af3">
    <w:name w:val="Body Text"/>
    <w:basedOn w:val="a0"/>
    <w:link w:val="af4"/>
    <w:pPr>
      <w:spacing w:after="120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f4">
    <w:name w:val="Основной текст Знак"/>
    <w:link w:val="af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f5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header"/>
    <w:basedOn w:val="a0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1"/>
    <w:link w:val="af6"/>
    <w:uiPriority w:val="99"/>
  </w:style>
  <w:style w:type="paragraph" w:styleId="af8">
    <w:name w:val="footer"/>
    <w:basedOn w:val="a0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1"/>
    <w:link w:val="af8"/>
    <w:uiPriority w:val="99"/>
  </w:style>
  <w:style w:type="paragraph" w:customStyle="1" w:styleId="25">
    <w:name w:val="Знак Знак Знак Знак Знак Знак2 Знак"/>
    <w:basedOn w:val="a0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fa">
    <w:name w:val="line number"/>
    <w:uiPriority w:val="99"/>
    <w:semiHidden/>
    <w:unhideWhenUsed/>
  </w:style>
  <w:style w:type="paragraph" w:styleId="afb">
    <w:name w:val="Balloon Text"/>
    <w:basedOn w:val="a0"/>
    <w:link w:val="afc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c">
    <w:name w:val="Текст выноски Знак"/>
    <w:link w:val="afb"/>
    <w:uiPriority w:val="99"/>
    <w:semiHidden/>
    <w:rPr>
      <w:rFonts w:ascii="Tahoma" w:hAnsi="Tahoma" w:cs="Tahoma"/>
      <w:sz w:val="16"/>
      <w:szCs w:val="16"/>
      <w:lang w:eastAsia="en-US"/>
    </w:rPr>
  </w:style>
  <w:style w:type="paragraph" w:customStyle="1" w:styleId="13">
    <w:name w:val="Обычный (веб)1"/>
    <w:basedOn w:val="a0"/>
    <w:uiPriority w:val="99"/>
    <w:unhideWhenUsed/>
    <w:rPr>
      <w:rFonts w:ascii="Times New Roman" w:hAnsi="Times New Roman"/>
      <w:sz w:val="24"/>
      <w:szCs w:val="24"/>
    </w:rPr>
  </w:style>
  <w:style w:type="table" w:customStyle="1" w:styleId="14">
    <w:name w:val="Сетка таблицы1"/>
    <w:basedOn w:val="a2"/>
    <w:next w:val="af5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uto-matches">
    <w:name w:val="auto-matches"/>
  </w:style>
  <w:style w:type="paragraph" w:styleId="26">
    <w:name w:val="List 2"/>
    <w:basedOn w:val="a0"/>
    <w:pPr>
      <w:spacing w:after="0" w:line="240" w:lineRule="auto"/>
      <w:ind w:left="566" w:hanging="283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</w:rPr>
  </w:style>
  <w:style w:type="character" w:customStyle="1" w:styleId="FontStyle12">
    <w:name w:val="Font Style12"/>
    <w:uiPriority w:val="99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ConsPlusCell">
    <w:name w:val="ConsPlusCell"/>
    <w:pPr>
      <w:widowControl w:val="0"/>
    </w:pPr>
    <w:rPr>
      <w:rFonts w:eastAsia="Times New Roman" w:cs="Calibri"/>
      <w:sz w:val="22"/>
      <w:szCs w:val="22"/>
    </w:rPr>
  </w:style>
  <w:style w:type="character" w:styleId="afd">
    <w:name w:val="footnote reference"/>
    <w:rPr>
      <w:vertAlign w:val="superscript"/>
    </w:rPr>
  </w:style>
  <w:style w:type="character" w:customStyle="1" w:styleId="afe">
    <w:name w:val="Основной текст_"/>
    <w:link w:val="43"/>
    <w:rPr>
      <w:shd w:val="clear" w:color="auto" w:fill="FFFFFF"/>
    </w:rPr>
  </w:style>
  <w:style w:type="paragraph" w:customStyle="1" w:styleId="43">
    <w:name w:val="Основной текст4"/>
    <w:basedOn w:val="a0"/>
    <w:link w:val="afe"/>
    <w:pPr>
      <w:shd w:val="clear" w:color="auto" w:fill="FFFFFF"/>
      <w:spacing w:before="540" w:after="720" w:line="0" w:lineRule="atLeast"/>
    </w:pPr>
    <w:rPr>
      <w:sz w:val="20"/>
      <w:szCs w:val="20"/>
    </w:rPr>
  </w:style>
  <w:style w:type="paragraph" w:styleId="aff">
    <w:name w:val="No Spacing"/>
    <w:uiPriority w:val="1"/>
    <w:qFormat/>
    <w:rPr>
      <w:sz w:val="22"/>
      <w:szCs w:val="22"/>
      <w:lang w:eastAsia="en-US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eastAsia="Times New Roman" w:hAnsi="Arial" w:cs="Arial"/>
    </w:rPr>
  </w:style>
  <w:style w:type="character" w:customStyle="1" w:styleId="15">
    <w:name w:val="Основной текст1"/>
    <w:rPr>
      <w:color w:val="000000"/>
      <w:spacing w:val="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53">
    <w:name w:val="Основной текст5"/>
    <w:basedOn w:val="a0"/>
    <w:pPr>
      <w:widowControl w:val="0"/>
      <w:shd w:val="clear" w:color="auto" w:fill="FFFFFF"/>
      <w:spacing w:before="360" w:after="540" w:line="298" w:lineRule="exact"/>
    </w:pPr>
    <w:rPr>
      <w:rFonts w:ascii="Times New Roman" w:eastAsia="Times New Roman" w:hAnsi="Times New Roman"/>
      <w:sz w:val="23"/>
      <w:szCs w:val="23"/>
    </w:rPr>
  </w:style>
  <w:style w:type="character" w:styleId="aff0">
    <w:name w:val="Hyperlink"/>
    <w:uiPriority w:val="99"/>
    <w:semiHidden/>
    <w:unhideWhenUsed/>
    <w:rPr>
      <w:color w:val="0000FF"/>
      <w:u w:val="single"/>
    </w:rPr>
  </w:style>
  <w:style w:type="paragraph" w:customStyle="1" w:styleId="a">
    <w:name w:val="Стиль Заключения"/>
    <w:basedOn w:val="1"/>
    <w:link w:val="aff1"/>
    <w:qFormat/>
    <w:pPr>
      <w:numPr>
        <w:numId w:val="5"/>
      </w:numPr>
      <w:tabs>
        <w:tab w:val="left" w:pos="284"/>
      </w:tabs>
      <w:spacing w:after="120"/>
      <w:ind w:left="0" w:firstLine="0"/>
      <w:jc w:val="center"/>
    </w:pPr>
    <w:rPr>
      <w:rFonts w:ascii="Times New Roman" w:eastAsia="Times New Roman" w:hAnsi="Times New Roman"/>
      <w:bCs w:val="0"/>
      <w:sz w:val="26"/>
      <w:szCs w:val="26"/>
      <w:lang w:eastAsia="ru-RU"/>
    </w:rPr>
  </w:style>
  <w:style w:type="paragraph" w:customStyle="1" w:styleId="js-clipboard-title">
    <w:name w:val="js-clipboard-title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Pr>
      <w:rFonts w:asciiTheme="majorHAnsi" w:eastAsiaTheme="majorEastAsia" w:hAnsiTheme="majorHAnsi" w:cstheme="majorBidi"/>
      <w:b/>
      <w:bCs/>
      <w:sz w:val="32"/>
      <w:szCs w:val="32"/>
      <w:lang w:eastAsia="en-US"/>
    </w:rPr>
  </w:style>
  <w:style w:type="character" w:customStyle="1" w:styleId="aff1">
    <w:name w:val="Стиль Заключения Знак"/>
    <w:basedOn w:val="10"/>
    <w:link w:val="a"/>
    <w:rPr>
      <w:rFonts w:ascii="Times New Roman" w:eastAsia="Times New Roman" w:hAnsi="Times New Roman" w:cstheme="majorBidi"/>
      <w:b/>
      <w:bCs w:val="0"/>
      <w:sz w:val="26"/>
      <w:szCs w:val="26"/>
      <w:lang w:eastAsia="en-US"/>
    </w:rPr>
  </w:style>
  <w:style w:type="character" w:styleId="aff2">
    <w:name w:val="Placeholder Text"/>
    <w:basedOn w:val="a1"/>
    <w:uiPriority w:val="99"/>
    <w:semiHidden/>
    <w:rPr>
      <w:color w:val="808080"/>
    </w:rPr>
  </w:style>
  <w:style w:type="paragraph" w:styleId="aff3">
    <w:name w:val="caption"/>
    <w:basedOn w:val="a0"/>
    <w:next w:val="a0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styleId="aff4">
    <w:name w:val="FollowedHyperlink"/>
    <w:basedOn w:val="a1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4">
    <w:name w:val="xl84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5">
    <w:name w:val="xl85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6">
    <w:name w:val="xl86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7">
    <w:name w:val="xl87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8">
    <w:name w:val="xl88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9">
    <w:name w:val="xl89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2">
    <w:name w:val="xl92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4">
    <w:name w:val="xl94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6">
    <w:name w:val="xl96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8">
    <w:name w:val="xl98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0">
    <w:name w:val="xl100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1">
    <w:name w:val="xl101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4">
    <w:name w:val="xl104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5">
    <w:name w:val="xl105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6">
    <w:name w:val="xl106"/>
    <w:basedOn w:val="a0"/>
    <w:pP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9">
    <w:name w:val="xl109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2">
    <w:name w:val="xl112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3">
    <w:name w:val="xl113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0"/>
    <w:pPr>
      <w:pBdr>
        <w:bottom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5">
    <w:name w:val="xl115"/>
    <w:basedOn w:val="a0"/>
    <w:pPr>
      <w:pBdr>
        <w:bottom w:val="single" w:sz="8" w:space="0" w:color="000000"/>
      </w:pBdr>
      <w:shd w:val="clear" w:color="000000" w:fill="F68F7E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6">
    <w:name w:val="xl116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0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9">
    <w:name w:val="xl119"/>
    <w:basedOn w:val="a0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0">
    <w:name w:val="xl120"/>
    <w:basedOn w:val="a0"/>
    <w:pPr>
      <w:pBdr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1">
    <w:name w:val="xl121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0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0"/>
    <w:pP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26">
    <w:name w:val="xl126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7">
    <w:name w:val="xl127"/>
    <w:basedOn w:val="a0"/>
    <w:pPr>
      <w:pBdr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8">
    <w:name w:val="xl128"/>
    <w:basedOn w:val="a0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9">
    <w:name w:val="xl129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0">
    <w:name w:val="xl130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1">
    <w:name w:val="xl131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2">
    <w:name w:val="xl132"/>
    <w:basedOn w:val="a0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3">
    <w:name w:val="xl133"/>
    <w:basedOn w:val="a0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4">
    <w:name w:val="xl134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7">
    <w:name w:val="xl137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8">
    <w:name w:val="xl138"/>
    <w:basedOn w:val="a0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9">
    <w:name w:val="xl139"/>
    <w:basedOn w:val="a0"/>
    <w:pPr>
      <w:pBdr>
        <w:top w:val="single" w:sz="8" w:space="0" w:color="000000"/>
        <w:left w:val="single" w:sz="4" w:space="0" w:color="000000"/>
      </w:pBdr>
      <w:shd w:val="clear" w:color="000000" w:fill="FCE4D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0"/>
    <w:pPr>
      <w:pBdr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0"/>
    <w:pPr>
      <w:pBdr>
        <w:top w:val="single" w:sz="8" w:space="0" w:color="000000"/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styleId="aff5">
    <w:name w:val="Normal (Web)"/>
    <w:basedOn w:val="a0"/>
    <w:uiPriority w:val="99"/>
    <w:unhideWhenUsed/>
    <w:rPr>
      <w:rFonts w:ascii="Times New Roman" w:hAnsi="Times New Roman"/>
      <w:sz w:val="24"/>
      <w:szCs w:val="24"/>
    </w:rPr>
  </w:style>
  <w:style w:type="table" w:styleId="-12">
    <w:name w:val="Grid Table 1 Light Accent 2"/>
    <w:basedOn w:val="a2"/>
    <w:uiPriority w:val="46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4">
    <w:name w:val="Grid Table 1 Light Accent 4"/>
    <w:basedOn w:val="a2"/>
    <w:uiPriority w:val="46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">
    <w:name w:val="Grid Table 1 Light Accent 5"/>
    <w:basedOn w:val="a2"/>
    <w:uiPriority w:val="46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45">
    <w:name w:val="Grid Table 4 Accent 5"/>
    <w:basedOn w:val="a2"/>
    <w:uiPriority w:val="49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af2">
    <w:name w:val="Абзац списка Знак"/>
    <w:link w:val="af1"/>
    <w:uiPriority w:val="34"/>
    <w:locked/>
    <w:rsid w:val="00BD5853"/>
    <w:rPr>
      <w:sz w:val="22"/>
      <w:szCs w:val="22"/>
      <w:lang w:eastAsia="en-US"/>
    </w:rPr>
  </w:style>
  <w:style w:type="paragraph" w:customStyle="1" w:styleId="xl66">
    <w:name w:val="xl66"/>
    <w:basedOn w:val="a0"/>
    <w:rsid w:val="000B2C7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0"/>
    <w:rsid w:val="000B2C71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68">
    <w:name w:val="xl68"/>
    <w:basedOn w:val="a0"/>
    <w:rsid w:val="000B2C7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69">
    <w:name w:val="xl69"/>
    <w:basedOn w:val="a0"/>
    <w:rsid w:val="000B2C71"/>
    <w:pP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0B2C71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1">
    <w:name w:val="xl71"/>
    <w:basedOn w:val="a0"/>
    <w:rsid w:val="000B2C71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2">
    <w:name w:val="xl72"/>
    <w:basedOn w:val="a0"/>
    <w:rsid w:val="000B2C71"/>
    <w:pPr>
      <w:pBdr>
        <w:top w:val="single" w:sz="8" w:space="0" w:color="auto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3">
    <w:name w:val="xl73"/>
    <w:basedOn w:val="a0"/>
    <w:rsid w:val="000B2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4">
    <w:name w:val="xl74"/>
    <w:basedOn w:val="a0"/>
    <w:rsid w:val="000B2C71"/>
    <w:pPr>
      <w:pBdr>
        <w:top w:val="single" w:sz="8" w:space="0" w:color="auto"/>
        <w:lef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5">
    <w:name w:val="xl75"/>
    <w:basedOn w:val="a0"/>
    <w:rsid w:val="000B2C71"/>
    <w:pPr>
      <w:pBdr>
        <w:top w:val="single" w:sz="8" w:space="0" w:color="auto"/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6">
    <w:name w:val="xl76"/>
    <w:basedOn w:val="a0"/>
    <w:rsid w:val="000B2C71"/>
    <w:pPr>
      <w:pBdr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7">
    <w:name w:val="xl77"/>
    <w:basedOn w:val="a0"/>
    <w:rsid w:val="000B2C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8">
    <w:name w:val="xl78"/>
    <w:basedOn w:val="a0"/>
    <w:rsid w:val="000B2C7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0"/>
    <w:rsid w:val="000B2C7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0"/>
    <w:rsid w:val="000B2C7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0"/>
    <w:rsid w:val="000B2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2">
    <w:name w:val="xl82"/>
    <w:basedOn w:val="a0"/>
    <w:rsid w:val="000B2C71"/>
    <w:pPr>
      <w:pBdr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character" w:styleId="aff6">
    <w:name w:val="Strong"/>
    <w:basedOn w:val="a1"/>
    <w:uiPriority w:val="22"/>
    <w:qFormat/>
    <w:rsid w:val="00F3087E"/>
    <w:rPr>
      <w:b/>
      <w:bCs/>
    </w:rPr>
  </w:style>
  <w:style w:type="paragraph" w:customStyle="1" w:styleId="formattext">
    <w:name w:val="formattext"/>
    <w:basedOn w:val="a0"/>
    <w:rsid w:val="00394F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markedcontent">
    <w:name w:val="markedcontent"/>
    <w:basedOn w:val="a1"/>
    <w:rsid w:val="00D31E10"/>
  </w:style>
  <w:style w:type="character" w:customStyle="1" w:styleId="t286pc">
    <w:name w:val="t286pc"/>
    <w:basedOn w:val="a1"/>
    <w:rsid w:val="00513E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1738F7-9AFD-45C5-990F-D617E93C2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3021</TotalTime>
  <Pages>12</Pages>
  <Words>3791</Words>
  <Characters>21611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zZz</cp:lastModifiedBy>
  <cp:revision>60</cp:revision>
  <cp:lastPrinted>2025-06-19T02:49:00Z</cp:lastPrinted>
  <dcterms:created xsi:type="dcterms:W3CDTF">2026-04-02T04:25:00Z</dcterms:created>
  <dcterms:modified xsi:type="dcterms:W3CDTF">2026-04-08T23:53:00Z</dcterms:modified>
</cp:coreProperties>
</file>