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382"/>
        <w:tblW w:w="0" w:type="auto"/>
        <w:tblLayout w:type="fixed"/>
        <w:tblLook w:val="0000" w:firstRow="0" w:lastRow="0" w:firstColumn="0" w:lastColumn="0" w:noHBand="0" w:noVBand="0"/>
      </w:tblPr>
      <w:tblGrid>
        <w:gridCol w:w="9581"/>
      </w:tblGrid>
      <w:tr w:rsidR="003A58A3">
        <w:trPr>
          <w:cantSplit/>
          <w:trHeight w:val="2267"/>
        </w:trPr>
        <w:tc>
          <w:tcPr>
            <w:tcW w:w="9581" w:type="dxa"/>
            <w:vAlign w:val="center"/>
          </w:tcPr>
          <w:p w:rsidR="003A58A3" w:rsidRDefault="008D32D9">
            <w:pPr>
              <w:spacing w:after="0" w:line="240" w:lineRule="auto"/>
              <w:jc w:val="center"/>
              <w:rPr>
                <w:rFonts w:ascii="Times New Roman" w:eastAsia="Times New Roman" w:hAnsi="Times New Roman"/>
                <w:b/>
                <w:sz w:val="24"/>
                <w:szCs w:val="24"/>
                <w:lang w:eastAsia="ru-RU"/>
              </w:rPr>
            </w:pPr>
            <w:r>
              <w:rPr>
                <w:rFonts w:ascii="Times New Roman" w:eastAsia="Cambria" w:hAnsi="Times New Roman"/>
                <w:noProof/>
                <w:sz w:val="24"/>
                <w:szCs w:val="24"/>
                <w:lang w:eastAsia="ru-RU"/>
              </w:rPr>
              <w:drawing>
                <wp:inline distT="0" distB="0" distL="0" distR="0" wp14:anchorId="22D2F912" wp14:editId="12A9F757">
                  <wp:extent cx="826770" cy="970280"/>
                  <wp:effectExtent l="0" t="0" r="0" b="0"/>
                  <wp:docPr id="1" name="Рисунок 10" descr="Описание: primorsky-krai-dalnegorsk-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primorsky-krai-dalnegorsk-v2.png"/>
                          <pic:cNvPicPr>
                            <a:picLocks noChangeAspect="1"/>
                          </pic:cNvPicPr>
                        </pic:nvPicPr>
                        <pic:blipFill>
                          <a:blip r:embed="rId8"/>
                          <a:stretch/>
                        </pic:blipFill>
                        <pic:spPr bwMode="auto">
                          <a:xfrm>
                            <a:off x="0" y="0"/>
                            <a:ext cx="826770" cy="970280"/>
                          </a:xfrm>
                          <a:prstGeom prst="rect">
                            <a:avLst/>
                          </a:prstGeom>
                          <a:noFill/>
                          <a:ln>
                            <a:noFill/>
                          </a:ln>
                        </pic:spPr>
                      </pic:pic>
                    </a:graphicData>
                  </a:graphic>
                </wp:inline>
              </w:drawing>
            </w:r>
          </w:p>
          <w:p w:rsidR="003A58A3" w:rsidRDefault="003A58A3">
            <w:pPr>
              <w:spacing w:after="0" w:line="240" w:lineRule="auto"/>
              <w:ind w:firstLine="567"/>
              <w:jc w:val="center"/>
              <w:rPr>
                <w:rFonts w:ascii="Times New Roman" w:eastAsia="Times New Roman" w:hAnsi="Times New Roman"/>
                <w:b/>
                <w:sz w:val="24"/>
                <w:szCs w:val="24"/>
                <w:lang w:eastAsia="ru-RU"/>
              </w:rPr>
            </w:pPr>
          </w:p>
          <w:p w:rsidR="003A58A3" w:rsidRDefault="00CF351E">
            <w:pPr>
              <w:spacing w:after="0" w:line="240" w:lineRule="auto"/>
              <w:ind w:firstLine="567"/>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КОНТРОЛЬНО-СЧЁТНАЯ ПАЛАТА</w:t>
            </w:r>
          </w:p>
          <w:p w:rsidR="003A58A3" w:rsidRDefault="00CF351E">
            <w:pPr>
              <w:spacing w:after="0" w:line="240" w:lineRule="auto"/>
              <w:ind w:firstLine="567"/>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Дальнегорского </w:t>
            </w:r>
            <w:r w:rsidR="00580D2D">
              <w:rPr>
                <w:rFonts w:ascii="Times New Roman" w:eastAsia="Times New Roman" w:hAnsi="Times New Roman"/>
                <w:b/>
                <w:sz w:val="24"/>
                <w:szCs w:val="24"/>
                <w:lang w:eastAsia="ru-RU"/>
              </w:rPr>
              <w:t>муниципального</w:t>
            </w:r>
            <w:r>
              <w:rPr>
                <w:rFonts w:ascii="Times New Roman" w:eastAsia="Times New Roman" w:hAnsi="Times New Roman"/>
                <w:b/>
                <w:sz w:val="24"/>
                <w:szCs w:val="24"/>
                <w:lang w:eastAsia="ru-RU"/>
              </w:rPr>
              <w:t xml:space="preserve"> округа</w:t>
            </w:r>
          </w:p>
          <w:p w:rsidR="003A58A3" w:rsidRDefault="00CF351E">
            <w:pPr>
              <w:spacing w:after="0" w:line="240" w:lineRule="auto"/>
              <w:ind w:firstLine="567"/>
              <w:jc w:val="center"/>
              <w:rPr>
                <w:rFonts w:ascii="Times New Roman" w:eastAsia="Times New Roman" w:hAnsi="Times New Roman"/>
                <w:sz w:val="24"/>
                <w:szCs w:val="24"/>
                <w:lang w:eastAsia="ru-RU"/>
              </w:rPr>
            </w:pPr>
            <w:r>
              <w:rPr>
                <w:noProof/>
                <w:lang w:eastAsia="ru-RU"/>
              </w:rPr>
              <mc:AlternateContent>
                <mc:Choice Requires="wps">
                  <w:drawing>
                    <wp:anchor distT="0" distB="4294967295" distL="114300" distR="114300" simplePos="0" relativeHeight="251659264" behindDoc="0" locked="0" layoutInCell="1" allowOverlap="1">
                      <wp:simplePos x="0" y="0"/>
                      <wp:positionH relativeFrom="column">
                        <wp:posOffset>71120</wp:posOffset>
                      </wp:positionH>
                      <wp:positionV relativeFrom="paragraph">
                        <wp:posOffset>97154</wp:posOffset>
                      </wp:positionV>
                      <wp:extent cx="5486400" cy="0"/>
                      <wp:effectExtent l="0" t="19050" r="0" b="0"/>
                      <wp:wrapNone/>
                      <wp:docPr id="2" name="Line 16"/>
                      <wp:cNvGraphicFramePr/>
                      <a:graphic xmlns:a="http://schemas.openxmlformats.org/drawingml/2006/main">
                        <a:graphicData uri="http://schemas.microsoft.com/office/word/2010/wordprocessingShape">
                          <wps:wsp>
                            <wps:cNvCnPr/>
                            <wps:spPr bwMode="auto">
                              <a:xfrm flipV="1">
                                <a:off x="0" y="0"/>
                                <a:ext cx="5486400" cy="0"/>
                              </a:xfrm>
                              <a:prstGeom prst="line">
                                <a:avLst/>
                              </a:prstGeom>
                              <a:noFill/>
                              <a:ln w="381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7406D4D" id="Line 16" o:spid="_x0000_s1026" style="position:absolute;flip:y;z-index:251659264;visibility:visible;mso-wrap-style:square;mso-width-percent:0;mso-height-percent:0;mso-wrap-distance-left:9pt;mso-wrap-distance-top:0;mso-wrap-distance-right:9pt;mso-wrap-distance-bottom:-3e-5mm;mso-position-horizontal:absolute;mso-position-horizontal-relative:text;mso-position-vertical:absolute;mso-position-vertical-relative:text;mso-width-percent:0;mso-height-percent:0;mso-width-relative:page;mso-height-relative:page" from="5.6pt,7.65pt" to="437.6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" strokeweight="3pt"/>
                  </w:pict>
                </mc:Fallback>
              </mc:AlternateContent>
            </w:r>
          </w:p>
        </w:tc>
      </w:tr>
      <w:tr w:rsidR="003A58A3" w:rsidRPr="009272E8">
        <w:trPr>
          <w:cantSplit/>
          <w:trHeight w:val="314"/>
        </w:trPr>
        <w:tc>
          <w:tcPr>
            <w:tcW w:w="9581" w:type="dxa"/>
            <w:vAlign w:val="center"/>
          </w:tcPr>
          <w:p w:rsidR="003A58A3" w:rsidRDefault="00CF351E">
            <w:pPr>
              <w:spacing w:after="0" w:line="240" w:lineRule="auto"/>
              <w:ind w:firstLine="567"/>
              <w:jc w:val="center"/>
              <w:rPr>
                <w:rFonts w:ascii="Times New Roman" w:eastAsia="Cambria" w:hAnsi="Times New Roman"/>
                <w:sz w:val="24"/>
                <w:szCs w:val="24"/>
                <w:lang w:eastAsia="ar-SA" w:bidi="en-US"/>
              </w:rPr>
            </w:pPr>
            <w:r>
              <w:rPr>
                <w:rFonts w:ascii="Times New Roman" w:eastAsia="Cambria" w:hAnsi="Times New Roman"/>
                <w:sz w:val="24"/>
                <w:szCs w:val="24"/>
                <w:lang w:eastAsia="ar-SA" w:bidi="en-US"/>
              </w:rPr>
              <w:t>улица Осипенко, д. 39 а, г. Дальнегорск, Приморский край, 692441</w:t>
            </w:r>
            <w:r>
              <w:rPr>
                <w:rFonts w:ascii="Times New Roman" w:eastAsia="Cambria" w:hAnsi="Times New Roman"/>
                <w:sz w:val="24"/>
                <w:szCs w:val="24"/>
                <w:lang w:eastAsia="ar-SA" w:bidi="en-US"/>
              </w:rPr>
              <w:br/>
              <w:t>тел. (42373)3-27-35</w:t>
            </w:r>
          </w:p>
          <w:p w:rsidR="003A58A3" w:rsidRDefault="00CF351E">
            <w:pPr>
              <w:spacing w:after="0" w:line="240" w:lineRule="auto"/>
              <w:ind w:firstLine="567"/>
              <w:jc w:val="center"/>
              <w:rPr>
                <w:rFonts w:ascii="Times New Roman" w:eastAsia="Times New Roman" w:hAnsi="Times New Roman"/>
                <w:sz w:val="24"/>
                <w:szCs w:val="24"/>
                <w:lang w:val="en-US" w:eastAsia="ru-RU"/>
              </w:rPr>
            </w:pPr>
            <w:r>
              <w:rPr>
                <w:rFonts w:ascii="Times New Roman" w:eastAsia="Cambria" w:hAnsi="Times New Roman"/>
                <w:sz w:val="24"/>
                <w:szCs w:val="24"/>
                <w:lang w:val="en-US" w:eastAsia="ar-SA" w:bidi="en-US"/>
              </w:rPr>
              <w:t>E-mail: dalnegorsk-ksp@mail.ru</w:t>
            </w:r>
          </w:p>
        </w:tc>
      </w:tr>
    </w:tbl>
    <w:p w:rsidR="003A58A3" w:rsidRDefault="00CF351E">
      <w:pPr>
        <w:spacing w:before="600" w:after="12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ЗАКЛЮЧЕНИЕ</w:t>
      </w:r>
    </w:p>
    <w:p w:rsidR="003A58A3" w:rsidRDefault="00CF351E" w:rsidP="003046B7">
      <w:pPr>
        <w:suppressAutoHyphens/>
        <w:spacing w:after="240" w:line="240" w:lineRule="auto"/>
        <w:jc w:val="both"/>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по результатам экспертно-аналитического мероприятия по проверке годового отчёта о ходе реализации и оценке эффективности реализации</w:t>
      </w:r>
      <w:r>
        <w:rPr>
          <w:rFonts w:ascii="Times New Roman" w:hAnsi="Times New Roman"/>
          <w:b/>
          <w:sz w:val="26"/>
          <w:szCs w:val="26"/>
        </w:rPr>
        <w:t xml:space="preserve"> Муниципальной программы </w:t>
      </w:r>
      <w:bookmarkStart w:id="0" w:name="_Hlk129597074"/>
      <w:r w:rsidR="003839CD">
        <w:rPr>
          <w:rFonts w:ascii="Times New Roman" w:hAnsi="Times New Roman"/>
          <w:b/>
          <w:sz w:val="26"/>
          <w:szCs w:val="26"/>
        </w:rPr>
        <w:t>«</w:t>
      </w:r>
      <w:r w:rsidR="00823BF5">
        <w:rPr>
          <w:rFonts w:ascii="Times New Roman" w:hAnsi="Times New Roman"/>
          <w:b/>
          <w:sz w:val="26"/>
          <w:szCs w:val="26"/>
        </w:rPr>
        <w:t>Развитие физической культуры и спорта Дальнегорского городского округа</w:t>
      </w:r>
      <w:r w:rsidR="00AB3A15">
        <w:rPr>
          <w:rFonts w:ascii="Times New Roman" w:hAnsi="Times New Roman"/>
          <w:b/>
          <w:sz w:val="26"/>
          <w:szCs w:val="26"/>
        </w:rPr>
        <w:t>»</w:t>
      </w:r>
      <w:r>
        <w:rPr>
          <w:rFonts w:ascii="Times New Roman" w:hAnsi="Times New Roman"/>
          <w:b/>
          <w:sz w:val="26"/>
          <w:szCs w:val="26"/>
        </w:rPr>
        <w:t xml:space="preserve"> </w:t>
      </w:r>
      <w:r>
        <w:rPr>
          <w:rFonts w:ascii="Times New Roman" w:eastAsia="Times New Roman" w:hAnsi="Times New Roman"/>
          <w:b/>
          <w:sz w:val="26"/>
          <w:szCs w:val="26"/>
          <w:lang w:eastAsia="ru-RU"/>
        </w:rPr>
        <w:t>за 202</w:t>
      </w:r>
      <w:r w:rsidR="009272E8">
        <w:rPr>
          <w:rFonts w:ascii="Times New Roman" w:eastAsia="Times New Roman" w:hAnsi="Times New Roman"/>
          <w:b/>
          <w:sz w:val="26"/>
          <w:szCs w:val="26"/>
          <w:lang w:eastAsia="ru-RU"/>
        </w:rPr>
        <w:t>5</w:t>
      </w:r>
      <w:r>
        <w:rPr>
          <w:rFonts w:ascii="Times New Roman" w:eastAsia="Times New Roman" w:hAnsi="Times New Roman"/>
          <w:b/>
          <w:sz w:val="26"/>
          <w:szCs w:val="26"/>
          <w:lang w:eastAsia="ru-RU"/>
        </w:rPr>
        <w:t xml:space="preserve"> год</w:t>
      </w:r>
      <w:bookmarkEnd w:id="0"/>
      <w:r>
        <w:rPr>
          <w:rFonts w:ascii="Times New Roman" w:eastAsia="Times New Roman" w:hAnsi="Times New Roman"/>
          <w:b/>
          <w:sz w:val="26"/>
          <w:szCs w:val="26"/>
          <w:lang w:eastAsia="ru-RU"/>
        </w:rPr>
        <w:t>.</w:t>
      </w:r>
    </w:p>
    <w:p w:rsidR="009272E8" w:rsidRDefault="009272E8" w:rsidP="003046B7">
      <w:pPr>
        <w:suppressAutoHyphens/>
        <w:spacing w:before="120" w:after="240" w:line="240" w:lineRule="auto"/>
        <w:jc w:val="center"/>
        <w:rPr>
          <w:rFonts w:ascii="Times New Roman" w:eastAsia="Times New Roman" w:hAnsi="Times New Roman"/>
          <w:color w:val="000000"/>
          <w:sz w:val="26"/>
          <w:szCs w:val="26"/>
          <w:lang w:eastAsia="ru-RU"/>
        </w:rPr>
      </w:pPr>
    </w:p>
    <w:p w:rsidR="003A58A3" w:rsidRDefault="0093401C" w:rsidP="003046B7">
      <w:pPr>
        <w:suppressAutoHyphens/>
        <w:spacing w:before="120" w:after="240" w:line="240" w:lineRule="auto"/>
        <w:jc w:val="center"/>
        <w:rPr>
          <w:rFonts w:ascii="Times New Roman" w:eastAsia="Times New Roman" w:hAnsi="Times New Roman"/>
          <w:sz w:val="26"/>
          <w:szCs w:val="26"/>
          <w:lang w:eastAsia="ru-RU"/>
        </w:rPr>
      </w:pPr>
      <w:r>
        <w:rPr>
          <w:rFonts w:ascii="Times New Roman" w:eastAsia="Times New Roman" w:hAnsi="Times New Roman"/>
          <w:color w:val="000000"/>
          <w:sz w:val="26"/>
          <w:szCs w:val="26"/>
          <w:lang w:eastAsia="ru-RU"/>
        </w:rPr>
        <w:t>29</w:t>
      </w:r>
      <w:r w:rsidR="00CF351E">
        <w:rPr>
          <w:rFonts w:ascii="Times New Roman" w:eastAsia="Times New Roman" w:hAnsi="Times New Roman"/>
          <w:color w:val="000000"/>
          <w:sz w:val="26"/>
          <w:szCs w:val="26"/>
          <w:lang w:eastAsia="ru-RU"/>
        </w:rPr>
        <w:t xml:space="preserve"> </w:t>
      </w:r>
      <w:r w:rsidR="009272E8">
        <w:rPr>
          <w:rFonts w:ascii="Times New Roman" w:eastAsia="Times New Roman" w:hAnsi="Times New Roman"/>
          <w:color w:val="000000"/>
          <w:sz w:val="26"/>
          <w:szCs w:val="26"/>
          <w:lang w:eastAsia="ru-RU"/>
        </w:rPr>
        <w:t>апреля</w:t>
      </w:r>
      <w:r w:rsidR="00CF351E">
        <w:rPr>
          <w:rFonts w:ascii="Times New Roman" w:eastAsia="Times New Roman" w:hAnsi="Times New Roman"/>
          <w:color w:val="000000"/>
          <w:sz w:val="26"/>
          <w:szCs w:val="26"/>
          <w:lang w:eastAsia="ru-RU"/>
        </w:rPr>
        <w:t xml:space="preserve"> 202</w:t>
      </w:r>
      <w:r w:rsidR="009272E8">
        <w:rPr>
          <w:rFonts w:ascii="Times New Roman" w:eastAsia="Times New Roman" w:hAnsi="Times New Roman"/>
          <w:color w:val="000000"/>
          <w:sz w:val="26"/>
          <w:szCs w:val="26"/>
          <w:lang w:eastAsia="ru-RU"/>
        </w:rPr>
        <w:t>6</w:t>
      </w:r>
      <w:r w:rsidR="005E0712">
        <w:rPr>
          <w:rFonts w:ascii="Times New Roman" w:eastAsia="Times New Roman" w:hAnsi="Times New Roman"/>
          <w:color w:val="000000"/>
          <w:sz w:val="26"/>
          <w:szCs w:val="26"/>
          <w:lang w:eastAsia="ru-RU"/>
        </w:rPr>
        <w:t xml:space="preserve"> года</w:t>
      </w:r>
      <w:r w:rsidR="005E0712">
        <w:rPr>
          <w:rFonts w:ascii="Times New Roman" w:eastAsia="Times New Roman" w:hAnsi="Times New Roman"/>
          <w:color w:val="000000"/>
          <w:sz w:val="26"/>
          <w:szCs w:val="26"/>
          <w:lang w:eastAsia="ru-RU"/>
        </w:rPr>
        <w:tab/>
      </w:r>
      <w:r w:rsidR="005E0712">
        <w:rPr>
          <w:rFonts w:ascii="Times New Roman" w:eastAsia="Times New Roman" w:hAnsi="Times New Roman"/>
          <w:color w:val="000000"/>
          <w:sz w:val="26"/>
          <w:szCs w:val="26"/>
          <w:lang w:eastAsia="ru-RU"/>
        </w:rPr>
        <w:tab/>
      </w:r>
      <w:r w:rsidR="005E0712">
        <w:rPr>
          <w:rFonts w:ascii="Times New Roman" w:eastAsia="Times New Roman" w:hAnsi="Times New Roman"/>
          <w:color w:val="000000"/>
          <w:sz w:val="26"/>
          <w:szCs w:val="26"/>
          <w:lang w:eastAsia="ru-RU"/>
        </w:rPr>
        <w:tab/>
      </w:r>
      <w:r w:rsidR="005E0712">
        <w:rPr>
          <w:rFonts w:ascii="Times New Roman" w:eastAsia="Times New Roman" w:hAnsi="Times New Roman"/>
          <w:color w:val="000000"/>
          <w:sz w:val="26"/>
          <w:szCs w:val="26"/>
          <w:lang w:eastAsia="ru-RU"/>
        </w:rPr>
        <w:tab/>
      </w:r>
      <w:r w:rsidR="005E0712">
        <w:rPr>
          <w:rFonts w:ascii="Times New Roman" w:eastAsia="Times New Roman" w:hAnsi="Times New Roman"/>
          <w:color w:val="000000"/>
          <w:sz w:val="26"/>
          <w:szCs w:val="26"/>
          <w:lang w:eastAsia="ru-RU"/>
        </w:rPr>
        <w:tab/>
      </w:r>
      <w:r w:rsidR="005E0712">
        <w:rPr>
          <w:rFonts w:ascii="Times New Roman" w:eastAsia="Times New Roman" w:hAnsi="Times New Roman"/>
          <w:color w:val="000000"/>
          <w:sz w:val="26"/>
          <w:szCs w:val="26"/>
          <w:lang w:eastAsia="ru-RU"/>
        </w:rPr>
        <w:tab/>
      </w:r>
      <w:r w:rsidR="005E0712">
        <w:rPr>
          <w:rFonts w:ascii="Times New Roman" w:eastAsia="Times New Roman" w:hAnsi="Times New Roman"/>
          <w:color w:val="000000"/>
          <w:sz w:val="26"/>
          <w:szCs w:val="26"/>
          <w:lang w:eastAsia="ru-RU"/>
        </w:rPr>
        <w:tab/>
      </w:r>
      <w:r w:rsidR="005E0712">
        <w:rPr>
          <w:rFonts w:ascii="Times New Roman" w:eastAsia="Times New Roman" w:hAnsi="Times New Roman"/>
          <w:color w:val="000000"/>
          <w:sz w:val="26"/>
          <w:szCs w:val="26"/>
          <w:lang w:eastAsia="ru-RU"/>
        </w:rPr>
        <w:tab/>
      </w:r>
      <w:r w:rsidR="00CF351E">
        <w:rPr>
          <w:rFonts w:ascii="Times New Roman" w:eastAsia="Times New Roman" w:hAnsi="Times New Roman"/>
          <w:sz w:val="26"/>
          <w:szCs w:val="26"/>
          <w:lang w:eastAsia="ru-RU"/>
        </w:rPr>
        <w:t>№</w:t>
      </w:r>
      <w:r w:rsidR="005E0712">
        <w:rPr>
          <w:rFonts w:ascii="Times New Roman" w:eastAsia="Times New Roman" w:hAnsi="Times New Roman"/>
          <w:sz w:val="26"/>
          <w:szCs w:val="26"/>
          <w:lang w:eastAsia="ru-RU"/>
        </w:rPr>
        <w:t xml:space="preserve"> 32</w:t>
      </w:r>
      <w:r w:rsidR="00CF351E">
        <w:rPr>
          <w:rFonts w:ascii="Times New Roman" w:eastAsia="Times New Roman" w:hAnsi="Times New Roman"/>
          <w:sz w:val="26"/>
          <w:szCs w:val="26"/>
          <w:lang w:eastAsia="ru-RU"/>
        </w:rPr>
        <w:t xml:space="preserve"> </w:t>
      </w:r>
    </w:p>
    <w:p w:rsidR="009272E8" w:rsidRDefault="009272E8" w:rsidP="009272E8">
      <w:pPr>
        <w:pStyle w:val="a"/>
        <w:suppressAutoHyphens/>
      </w:pPr>
      <w:r>
        <w:t>ОБЩИЕ ПОЛОЖЕНИЯ</w:t>
      </w:r>
    </w:p>
    <w:p w:rsidR="009272E8" w:rsidRDefault="009272E8" w:rsidP="009272E8">
      <w:pPr>
        <w:shd w:val="clear" w:color="auto" w:fill="FFFFFF" w:themeFill="background1"/>
        <w:suppressAutoHyphens/>
        <w:spacing w:after="120"/>
        <w:ind w:firstLine="709"/>
        <w:jc w:val="both"/>
        <w:outlineLvl w:val="0"/>
        <w:rPr>
          <w:rFonts w:ascii="Times New Roman" w:eastAsia="Times New Roman" w:hAnsi="Times New Roman"/>
          <w:color w:val="000000" w:themeColor="text1"/>
          <w:sz w:val="26"/>
          <w:szCs w:val="26"/>
          <w:lang w:eastAsia="ru-RU"/>
        </w:rPr>
      </w:pPr>
      <w:r w:rsidRPr="00EE6A07">
        <w:rPr>
          <w:rFonts w:ascii="Times New Roman" w:eastAsia="Times New Roman" w:hAnsi="Times New Roman"/>
          <w:b/>
          <w:sz w:val="26"/>
          <w:szCs w:val="26"/>
          <w:lang w:eastAsia="ru-RU"/>
        </w:rPr>
        <w:t xml:space="preserve">Основания для проведения экспертно-аналитического мероприятия: </w:t>
      </w:r>
      <w:r w:rsidRPr="00EE6A07">
        <w:rPr>
          <w:rFonts w:ascii="Times New Roman" w:eastAsia="Times New Roman" w:hAnsi="Times New Roman"/>
          <w:sz w:val="26"/>
          <w:szCs w:val="26"/>
          <w:lang w:eastAsia="ru-RU"/>
        </w:rPr>
        <w:t xml:space="preserve">пункт 2.9 Плана работы Контрольно-счетной палаты Дальнегорского муниципального округа на 2026 год, утвержденного распоряжением от 26.12.2025 № 96 (в редакции распоряжения от </w:t>
      </w:r>
      <w:r>
        <w:rPr>
          <w:rFonts w:ascii="Times New Roman" w:eastAsia="Times New Roman" w:hAnsi="Times New Roman"/>
          <w:sz w:val="26"/>
          <w:szCs w:val="26"/>
          <w:lang w:eastAsia="ru-RU"/>
        </w:rPr>
        <w:t>23.04</w:t>
      </w:r>
      <w:r w:rsidRPr="00EE6A07">
        <w:rPr>
          <w:rFonts w:ascii="Times New Roman" w:eastAsia="Times New Roman" w:hAnsi="Times New Roman"/>
          <w:sz w:val="26"/>
          <w:szCs w:val="26"/>
          <w:lang w:eastAsia="ru-RU"/>
        </w:rPr>
        <w:t xml:space="preserve">.2026 № </w:t>
      </w:r>
      <w:r>
        <w:rPr>
          <w:rFonts w:ascii="Times New Roman" w:eastAsia="Times New Roman" w:hAnsi="Times New Roman"/>
          <w:sz w:val="26"/>
          <w:szCs w:val="26"/>
          <w:lang w:eastAsia="ru-RU"/>
        </w:rPr>
        <w:t>36</w:t>
      </w:r>
      <w:r w:rsidRPr="00EE6A07">
        <w:rPr>
          <w:rFonts w:ascii="Times New Roman" w:eastAsia="Times New Roman" w:hAnsi="Times New Roman"/>
          <w:sz w:val="26"/>
          <w:szCs w:val="26"/>
          <w:lang w:eastAsia="ru-RU"/>
        </w:rPr>
        <w:t xml:space="preserve">), </w:t>
      </w:r>
      <w:r w:rsidRPr="0093401C">
        <w:rPr>
          <w:rFonts w:ascii="Times New Roman" w:eastAsia="Times New Roman" w:hAnsi="Times New Roman"/>
          <w:color w:val="000000" w:themeColor="text1"/>
          <w:sz w:val="26"/>
          <w:szCs w:val="26"/>
          <w:lang w:eastAsia="ru-RU"/>
        </w:rPr>
        <w:t xml:space="preserve">Распоряжение Контрольно-счетной палаты Дальнегорского муниципального округа № </w:t>
      </w:r>
      <w:r w:rsidR="0093401C" w:rsidRPr="0093401C">
        <w:rPr>
          <w:rFonts w:ascii="Times New Roman" w:eastAsia="Times New Roman" w:hAnsi="Times New Roman"/>
          <w:color w:val="000000" w:themeColor="text1"/>
          <w:sz w:val="26"/>
          <w:szCs w:val="26"/>
          <w:lang w:eastAsia="ru-RU"/>
        </w:rPr>
        <w:t>40</w:t>
      </w:r>
      <w:r w:rsidRPr="0093401C">
        <w:rPr>
          <w:rFonts w:ascii="Times New Roman" w:eastAsia="Times New Roman" w:hAnsi="Times New Roman"/>
          <w:color w:val="000000" w:themeColor="text1"/>
          <w:sz w:val="26"/>
          <w:szCs w:val="26"/>
          <w:lang w:eastAsia="ru-RU"/>
        </w:rPr>
        <w:t xml:space="preserve"> от «2</w:t>
      </w:r>
      <w:r w:rsidR="0093401C" w:rsidRPr="0093401C">
        <w:rPr>
          <w:rFonts w:ascii="Times New Roman" w:eastAsia="Times New Roman" w:hAnsi="Times New Roman"/>
          <w:color w:val="000000" w:themeColor="text1"/>
          <w:sz w:val="26"/>
          <w:szCs w:val="26"/>
          <w:lang w:eastAsia="ru-RU"/>
        </w:rPr>
        <w:t>8</w:t>
      </w:r>
      <w:r w:rsidRPr="0093401C">
        <w:rPr>
          <w:rFonts w:ascii="Times New Roman" w:eastAsia="Times New Roman" w:hAnsi="Times New Roman"/>
          <w:color w:val="000000" w:themeColor="text1"/>
          <w:sz w:val="26"/>
          <w:szCs w:val="26"/>
          <w:lang w:eastAsia="ru-RU"/>
        </w:rPr>
        <w:t>» апреля 2026 года.</w:t>
      </w:r>
    </w:p>
    <w:p w:rsidR="009272E8" w:rsidRDefault="009272E8" w:rsidP="009272E8">
      <w:pPr>
        <w:suppressAutoHyphens/>
        <w:spacing w:after="0"/>
        <w:ind w:firstLine="709"/>
        <w:jc w:val="both"/>
        <w:rPr>
          <w:rFonts w:ascii="Times New Roman" w:hAnsi="Times New Roman"/>
          <w:sz w:val="26"/>
          <w:szCs w:val="26"/>
        </w:rPr>
      </w:pPr>
      <w:r>
        <w:rPr>
          <w:rFonts w:ascii="Times New Roman" w:hAnsi="Times New Roman"/>
          <w:b/>
          <w:bCs/>
          <w:sz w:val="26"/>
          <w:szCs w:val="26"/>
        </w:rPr>
        <w:t>Предмет проверки</w:t>
      </w:r>
      <w:r>
        <w:rPr>
          <w:rFonts w:ascii="Times New Roman" w:hAnsi="Times New Roman"/>
          <w:sz w:val="26"/>
          <w:szCs w:val="26"/>
        </w:rPr>
        <w:t xml:space="preserve"> – </w:t>
      </w:r>
      <w:r w:rsidRPr="00AB3A15">
        <w:rPr>
          <w:rFonts w:ascii="Times New Roman" w:hAnsi="Times New Roman"/>
          <w:spacing w:val="-6"/>
          <w:sz w:val="26"/>
          <w:szCs w:val="26"/>
        </w:rPr>
        <w:t xml:space="preserve">годовой отчёт о ходе реализации и оценка эффективности реализации муниципальной программы </w:t>
      </w:r>
      <w:r>
        <w:rPr>
          <w:rFonts w:ascii="Times New Roman" w:hAnsi="Times New Roman"/>
          <w:b/>
          <w:sz w:val="26"/>
          <w:szCs w:val="26"/>
        </w:rPr>
        <w:t xml:space="preserve">«Развитие физической культуры и спорта Дальнегорского городского округа» </w:t>
      </w:r>
      <w:r w:rsidRPr="00AB3A15">
        <w:rPr>
          <w:rFonts w:ascii="Times New Roman" w:hAnsi="Times New Roman"/>
          <w:spacing w:val="-6"/>
          <w:sz w:val="26"/>
          <w:szCs w:val="26"/>
        </w:rPr>
        <w:t>за 202</w:t>
      </w:r>
      <w:r>
        <w:rPr>
          <w:rFonts w:ascii="Times New Roman" w:hAnsi="Times New Roman"/>
          <w:spacing w:val="-6"/>
          <w:sz w:val="26"/>
          <w:szCs w:val="26"/>
        </w:rPr>
        <w:t>5</w:t>
      </w:r>
      <w:r w:rsidRPr="00AB3A15">
        <w:rPr>
          <w:rFonts w:ascii="Times New Roman" w:hAnsi="Times New Roman"/>
          <w:spacing w:val="-6"/>
          <w:sz w:val="26"/>
          <w:szCs w:val="26"/>
        </w:rPr>
        <w:t xml:space="preserve"> год (далее – Годовой отчёт).</w:t>
      </w:r>
    </w:p>
    <w:p w:rsidR="009272E8" w:rsidRDefault="009272E8" w:rsidP="009272E8">
      <w:pPr>
        <w:pStyle w:val="js-clipboard-title"/>
        <w:widowControl w:val="0"/>
        <w:shd w:val="clear" w:color="auto" w:fill="FFFFFF"/>
        <w:tabs>
          <w:tab w:val="left" w:pos="567"/>
        </w:tabs>
        <w:suppressAutoHyphens/>
        <w:spacing w:before="120" w:beforeAutospacing="0" w:after="0" w:afterAutospacing="0" w:line="276" w:lineRule="auto"/>
        <w:ind w:firstLine="709"/>
        <w:jc w:val="both"/>
        <w:rPr>
          <w:sz w:val="26"/>
          <w:szCs w:val="26"/>
        </w:rPr>
      </w:pPr>
      <w:r>
        <w:rPr>
          <w:b/>
          <w:bCs/>
          <w:sz w:val="26"/>
          <w:szCs w:val="26"/>
        </w:rPr>
        <w:t>Объект проверки</w:t>
      </w:r>
      <w:r>
        <w:rPr>
          <w:sz w:val="26"/>
          <w:szCs w:val="26"/>
        </w:rPr>
        <w:t xml:space="preserve"> – </w:t>
      </w:r>
      <w:bookmarkStart w:id="1" w:name="_Hlk132282308"/>
      <w:r>
        <w:rPr>
          <w:sz w:val="26"/>
          <w:szCs w:val="26"/>
        </w:rPr>
        <w:t>Управление культуры, спорта и молодежной политики администрации Дальнегорского муниципального округа (далее – Ответственный исполнитель)</w:t>
      </w:r>
      <w:bookmarkEnd w:id="1"/>
      <w:r>
        <w:rPr>
          <w:sz w:val="26"/>
          <w:szCs w:val="26"/>
        </w:rPr>
        <w:t>.</w:t>
      </w:r>
    </w:p>
    <w:p w:rsidR="009272E8" w:rsidRDefault="009272E8" w:rsidP="009272E8">
      <w:pPr>
        <w:suppressAutoHyphens/>
        <w:spacing w:after="0"/>
        <w:ind w:firstLine="709"/>
        <w:jc w:val="both"/>
        <w:rPr>
          <w:rFonts w:ascii="Times New Roman" w:eastAsia="Times New Roman" w:hAnsi="Times New Roman"/>
          <w:b/>
          <w:spacing w:val="-4"/>
          <w:sz w:val="26"/>
          <w:szCs w:val="26"/>
          <w:lang w:eastAsia="ru-RU"/>
        </w:rPr>
      </w:pPr>
      <w:r>
        <w:rPr>
          <w:rFonts w:ascii="Times New Roman" w:hAnsi="Times New Roman"/>
          <w:b/>
          <w:bCs/>
          <w:spacing w:val="-4"/>
          <w:sz w:val="26"/>
          <w:szCs w:val="26"/>
        </w:rPr>
        <w:t>Цель проверки</w:t>
      </w:r>
      <w:r>
        <w:rPr>
          <w:rFonts w:ascii="Times New Roman" w:hAnsi="Times New Roman"/>
          <w:spacing w:val="-4"/>
          <w:sz w:val="26"/>
          <w:szCs w:val="26"/>
        </w:rPr>
        <w:t xml:space="preserve"> –</w:t>
      </w:r>
      <w:r>
        <w:rPr>
          <w:rFonts w:ascii="Times New Roman" w:eastAsia="Times New Roman" w:hAnsi="Times New Roman"/>
          <w:spacing w:val="-4"/>
          <w:sz w:val="26"/>
          <w:szCs w:val="26"/>
          <w:lang w:eastAsia="ru-RU"/>
        </w:rPr>
        <w:t xml:space="preserve"> осуществление экспертизы годового отчёта ответственного исполнителя по исполнению м</w:t>
      </w:r>
      <w:r>
        <w:rPr>
          <w:rFonts w:ascii="Times New Roman" w:hAnsi="Times New Roman"/>
          <w:spacing w:val="-4"/>
          <w:sz w:val="26"/>
          <w:szCs w:val="26"/>
        </w:rPr>
        <w:t xml:space="preserve">униципальной программы </w:t>
      </w:r>
      <w:r>
        <w:rPr>
          <w:rFonts w:ascii="Times New Roman" w:hAnsi="Times New Roman"/>
          <w:sz w:val="26"/>
          <w:szCs w:val="26"/>
        </w:rPr>
        <w:t xml:space="preserve">«Развитие физической культуры и спорта Дальнегорского городского </w:t>
      </w:r>
      <w:proofErr w:type="gramStart"/>
      <w:r>
        <w:rPr>
          <w:rFonts w:ascii="Times New Roman" w:hAnsi="Times New Roman"/>
          <w:sz w:val="26"/>
          <w:szCs w:val="26"/>
        </w:rPr>
        <w:t>округа»</w:t>
      </w:r>
      <w:r>
        <w:rPr>
          <w:rFonts w:ascii="Times New Roman" w:hAnsi="Times New Roman"/>
          <w:b/>
          <w:sz w:val="26"/>
          <w:szCs w:val="26"/>
        </w:rPr>
        <w:t xml:space="preserve"> </w:t>
      </w:r>
      <w:r>
        <w:rPr>
          <w:rFonts w:ascii="Times New Roman" w:hAnsi="Times New Roman"/>
          <w:sz w:val="26"/>
          <w:szCs w:val="26"/>
        </w:rPr>
        <w:t xml:space="preserve"> </w:t>
      </w:r>
      <w:r>
        <w:rPr>
          <w:rFonts w:ascii="Times New Roman" w:eastAsia="Times New Roman" w:hAnsi="Times New Roman"/>
          <w:spacing w:val="-4"/>
          <w:sz w:val="26"/>
          <w:szCs w:val="26"/>
          <w:lang w:eastAsia="ru-RU"/>
        </w:rPr>
        <w:t>за</w:t>
      </w:r>
      <w:proofErr w:type="gramEnd"/>
      <w:r>
        <w:rPr>
          <w:rFonts w:ascii="Times New Roman" w:eastAsia="Times New Roman" w:hAnsi="Times New Roman"/>
          <w:spacing w:val="-4"/>
          <w:sz w:val="26"/>
          <w:szCs w:val="26"/>
          <w:lang w:eastAsia="ru-RU"/>
        </w:rPr>
        <w:t xml:space="preserve"> 2025 год.</w:t>
      </w:r>
    </w:p>
    <w:p w:rsidR="009272E8" w:rsidRPr="00392B2F" w:rsidRDefault="009272E8" w:rsidP="009272E8">
      <w:pPr>
        <w:suppressAutoHyphens/>
        <w:spacing w:after="0"/>
        <w:ind w:left="3261" w:hanging="2552"/>
        <w:outlineLvl w:val="0"/>
        <w:rPr>
          <w:rFonts w:ascii="Times New Roman" w:eastAsia="Times New Roman" w:hAnsi="Times New Roman"/>
          <w:b/>
          <w:sz w:val="26"/>
          <w:szCs w:val="26"/>
          <w:lang w:eastAsia="ru-RU"/>
        </w:rPr>
      </w:pPr>
      <w:r w:rsidRPr="00392B2F">
        <w:rPr>
          <w:rFonts w:ascii="Times New Roman" w:eastAsia="Times New Roman" w:hAnsi="Times New Roman"/>
          <w:b/>
          <w:sz w:val="26"/>
          <w:szCs w:val="26"/>
          <w:lang w:eastAsia="ru-RU"/>
        </w:rPr>
        <w:t>Вопросы экспертно-аналитического мероприятия:</w:t>
      </w:r>
    </w:p>
    <w:p w:rsidR="009272E8" w:rsidRDefault="009272E8" w:rsidP="009272E8">
      <w:pPr>
        <w:numPr>
          <w:ilvl w:val="0"/>
          <w:numId w:val="1"/>
        </w:numPr>
        <w:shd w:val="clear" w:color="auto" w:fill="FFFFFF"/>
        <w:tabs>
          <w:tab w:val="left" w:pos="709"/>
        </w:tabs>
        <w:suppressAutoHyphens/>
        <w:spacing w:after="0"/>
        <w:ind w:left="0" w:firstLine="426"/>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анализ исполнения муниципальной программы и финансового обеспечения фактически произведённых затрат на реализацию программы;</w:t>
      </w:r>
    </w:p>
    <w:p w:rsidR="009272E8" w:rsidRDefault="009272E8" w:rsidP="009272E8">
      <w:pPr>
        <w:numPr>
          <w:ilvl w:val="0"/>
          <w:numId w:val="1"/>
        </w:numPr>
        <w:shd w:val="clear" w:color="auto" w:fill="FFFFFF"/>
        <w:tabs>
          <w:tab w:val="left" w:pos="709"/>
        </w:tabs>
        <w:suppressAutoHyphens/>
        <w:spacing w:after="0"/>
        <w:ind w:left="0" w:firstLine="426"/>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анализ годового отчёта ответственного исполнителя по исполнению муниципальной программы.</w:t>
      </w:r>
    </w:p>
    <w:p w:rsidR="009272E8" w:rsidRPr="001F55DA" w:rsidRDefault="009272E8" w:rsidP="009272E8">
      <w:pPr>
        <w:pStyle w:val="13"/>
        <w:numPr>
          <w:ilvl w:val="0"/>
          <w:numId w:val="1"/>
        </w:numPr>
        <w:suppressAutoHyphens/>
        <w:spacing w:after="0"/>
        <w:jc w:val="both"/>
        <w:rPr>
          <w:sz w:val="26"/>
          <w:szCs w:val="26"/>
        </w:rPr>
      </w:pPr>
      <w:r>
        <w:rPr>
          <w:b/>
          <w:bCs/>
          <w:sz w:val="26"/>
          <w:szCs w:val="26"/>
        </w:rPr>
        <w:t>Исследуемый период</w:t>
      </w:r>
      <w:r>
        <w:rPr>
          <w:sz w:val="26"/>
          <w:szCs w:val="26"/>
        </w:rPr>
        <w:t xml:space="preserve"> – 2025 год.</w:t>
      </w:r>
    </w:p>
    <w:p w:rsidR="009272E8" w:rsidRPr="003C361D" w:rsidRDefault="009272E8" w:rsidP="009272E8">
      <w:pPr>
        <w:suppressAutoHyphens/>
        <w:spacing w:before="120" w:after="0"/>
        <w:ind w:firstLine="709"/>
        <w:jc w:val="both"/>
        <w:rPr>
          <w:rFonts w:ascii="Times New Roman" w:eastAsia="Times New Roman" w:hAnsi="Times New Roman"/>
          <w:b/>
          <w:color w:val="000000" w:themeColor="text1"/>
          <w:sz w:val="26"/>
          <w:szCs w:val="26"/>
        </w:rPr>
      </w:pPr>
      <w:r>
        <w:rPr>
          <w:rFonts w:ascii="Times New Roman" w:eastAsia="Times New Roman" w:hAnsi="Times New Roman"/>
          <w:sz w:val="26"/>
          <w:szCs w:val="26"/>
          <w:lang w:eastAsia="ru-RU"/>
        </w:rPr>
        <w:t>Срок проведения экспертно-аналитического мероприятия: с 2</w:t>
      </w:r>
      <w:r w:rsidR="0049336C">
        <w:rPr>
          <w:rFonts w:ascii="Times New Roman" w:eastAsia="Times New Roman" w:hAnsi="Times New Roman"/>
          <w:sz w:val="26"/>
          <w:szCs w:val="26"/>
          <w:lang w:eastAsia="ru-RU"/>
        </w:rPr>
        <w:t>8</w:t>
      </w:r>
      <w:r>
        <w:rPr>
          <w:rFonts w:ascii="Times New Roman" w:eastAsia="Times New Roman" w:hAnsi="Times New Roman"/>
          <w:sz w:val="26"/>
          <w:szCs w:val="26"/>
          <w:lang w:eastAsia="ru-RU"/>
        </w:rPr>
        <w:t xml:space="preserve"> по </w:t>
      </w:r>
      <w:proofErr w:type="gramStart"/>
      <w:r w:rsidR="0093401C">
        <w:rPr>
          <w:rFonts w:ascii="Times New Roman" w:eastAsia="Times New Roman" w:hAnsi="Times New Roman"/>
          <w:sz w:val="26"/>
          <w:szCs w:val="26"/>
          <w:lang w:eastAsia="ru-RU"/>
        </w:rPr>
        <w:t>29</w:t>
      </w:r>
      <w:r>
        <w:rPr>
          <w:rFonts w:ascii="Times New Roman" w:eastAsia="Times New Roman" w:hAnsi="Times New Roman"/>
          <w:sz w:val="26"/>
          <w:szCs w:val="26"/>
          <w:lang w:eastAsia="ru-RU"/>
        </w:rPr>
        <w:t xml:space="preserve"> </w:t>
      </w:r>
      <w:r w:rsidRPr="003C361D">
        <w:rPr>
          <w:rFonts w:ascii="Times New Roman" w:eastAsia="Times New Roman" w:hAnsi="Times New Roman"/>
          <w:color w:val="000000" w:themeColor="text1"/>
          <w:sz w:val="26"/>
          <w:szCs w:val="26"/>
          <w:lang w:eastAsia="ru-RU"/>
        </w:rPr>
        <w:t xml:space="preserve"> апреля</w:t>
      </w:r>
      <w:proofErr w:type="gramEnd"/>
      <w:r w:rsidRPr="003C361D">
        <w:rPr>
          <w:rFonts w:ascii="Times New Roman" w:eastAsia="Times New Roman" w:hAnsi="Times New Roman"/>
          <w:color w:val="000000" w:themeColor="text1"/>
          <w:sz w:val="26"/>
          <w:szCs w:val="26"/>
          <w:lang w:eastAsia="ru-RU"/>
        </w:rPr>
        <w:t xml:space="preserve"> 2026 года.</w:t>
      </w:r>
    </w:p>
    <w:p w:rsidR="009272E8" w:rsidRDefault="009272E8" w:rsidP="009272E8">
      <w:pPr>
        <w:suppressAutoHyphens/>
        <w:spacing w:before="120" w:after="0"/>
        <w:ind w:firstLine="709"/>
        <w:jc w:val="both"/>
        <w:rPr>
          <w:rFonts w:ascii="Times New Roman" w:eastAsia="Times New Roman" w:hAnsi="Times New Roman"/>
          <w:b/>
          <w:sz w:val="26"/>
          <w:szCs w:val="26"/>
        </w:rPr>
      </w:pPr>
      <w:r w:rsidRPr="00B124BE">
        <w:rPr>
          <w:rFonts w:ascii="Times New Roman" w:eastAsia="Times New Roman" w:hAnsi="Times New Roman"/>
          <w:b/>
          <w:sz w:val="26"/>
          <w:szCs w:val="26"/>
        </w:rPr>
        <w:lastRenderedPageBreak/>
        <w:t xml:space="preserve">Карта – № </w:t>
      </w:r>
      <w:r>
        <w:rPr>
          <w:rFonts w:ascii="Times New Roman" w:eastAsia="Times New Roman" w:hAnsi="Times New Roman"/>
          <w:b/>
          <w:sz w:val="26"/>
          <w:szCs w:val="26"/>
        </w:rPr>
        <w:t>34</w:t>
      </w:r>
      <w:r w:rsidRPr="00B124BE">
        <w:rPr>
          <w:rFonts w:ascii="Times New Roman" w:eastAsia="Times New Roman" w:hAnsi="Times New Roman"/>
          <w:b/>
          <w:sz w:val="26"/>
          <w:szCs w:val="26"/>
        </w:rPr>
        <w:t>.</w:t>
      </w:r>
    </w:p>
    <w:p w:rsidR="003A58A3" w:rsidRDefault="00CF351E" w:rsidP="003046B7">
      <w:pPr>
        <w:pStyle w:val="a"/>
        <w:suppressAutoHyphens/>
      </w:pPr>
      <w:r>
        <w:t>АНАЛИТИЧЕСКАЯ ЧАСТЬ</w:t>
      </w:r>
    </w:p>
    <w:p w:rsidR="003A58A3" w:rsidRDefault="00CF351E" w:rsidP="003046B7">
      <w:pPr>
        <w:pStyle w:val="13"/>
        <w:suppressAutoHyphens/>
        <w:spacing w:after="0"/>
        <w:ind w:firstLine="709"/>
        <w:jc w:val="both"/>
        <w:rPr>
          <w:sz w:val="26"/>
          <w:szCs w:val="26"/>
        </w:rPr>
      </w:pPr>
      <w:r>
        <w:rPr>
          <w:sz w:val="26"/>
          <w:szCs w:val="26"/>
        </w:rPr>
        <w:t xml:space="preserve">При подготовке заключения по результатам экспертно-аналитического мероприятия Годового отчёта МП использовались материалы, предоставленные </w:t>
      </w:r>
      <w:r w:rsidR="0061650D" w:rsidRPr="0061650D">
        <w:rPr>
          <w:b/>
          <w:sz w:val="26"/>
          <w:szCs w:val="26"/>
        </w:rPr>
        <w:t xml:space="preserve">Управлением культуры, спорта и молодежной политики </w:t>
      </w:r>
      <w:proofErr w:type="gramStart"/>
      <w:r w:rsidR="0061650D" w:rsidRPr="0061650D">
        <w:rPr>
          <w:b/>
          <w:sz w:val="26"/>
          <w:szCs w:val="26"/>
        </w:rPr>
        <w:t>администрации  Дальнегорского</w:t>
      </w:r>
      <w:proofErr w:type="gramEnd"/>
      <w:r w:rsidR="0061650D" w:rsidRPr="0061650D">
        <w:rPr>
          <w:b/>
          <w:sz w:val="26"/>
          <w:szCs w:val="26"/>
        </w:rPr>
        <w:t xml:space="preserve"> муниципального округа</w:t>
      </w:r>
      <w:r w:rsidR="0061650D">
        <w:rPr>
          <w:sz w:val="26"/>
          <w:szCs w:val="26"/>
        </w:rPr>
        <w:t xml:space="preserve"> </w:t>
      </w:r>
      <w:r w:rsidR="000C3341">
        <w:rPr>
          <w:sz w:val="26"/>
          <w:szCs w:val="26"/>
        </w:rPr>
        <w:t xml:space="preserve">и </w:t>
      </w:r>
      <w:r>
        <w:rPr>
          <w:sz w:val="26"/>
          <w:szCs w:val="26"/>
        </w:rPr>
        <w:t xml:space="preserve">материалы, размещённые в свободном доступе на официальном сайте Дальнегорского </w:t>
      </w:r>
      <w:r w:rsidR="000C3341">
        <w:rPr>
          <w:sz w:val="26"/>
          <w:szCs w:val="26"/>
        </w:rPr>
        <w:t xml:space="preserve">муниципального </w:t>
      </w:r>
      <w:r>
        <w:rPr>
          <w:sz w:val="26"/>
          <w:szCs w:val="26"/>
        </w:rPr>
        <w:t xml:space="preserve"> округа в сети «Интернет»:</w:t>
      </w:r>
    </w:p>
    <w:p w:rsidR="003A58A3" w:rsidRDefault="00CF351E" w:rsidP="003046B7">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pacing w:val="-2"/>
          <w:sz w:val="26"/>
          <w:szCs w:val="26"/>
        </w:rPr>
      </w:pPr>
      <w:r>
        <w:rPr>
          <w:spacing w:val="-2"/>
          <w:sz w:val="26"/>
          <w:szCs w:val="26"/>
        </w:rPr>
        <w:t xml:space="preserve">Годовой отчёт о ходе реализации и оценка эффективности реализации муниципальной программы </w:t>
      </w:r>
      <w:r w:rsidR="00950D02">
        <w:rPr>
          <w:b/>
          <w:sz w:val="26"/>
          <w:szCs w:val="26"/>
        </w:rPr>
        <w:t>«</w:t>
      </w:r>
      <w:r w:rsidR="00823BF5">
        <w:rPr>
          <w:b/>
          <w:sz w:val="26"/>
          <w:szCs w:val="26"/>
        </w:rPr>
        <w:t>Развитие физической культуры и спорта Дальнегорского городского округа</w:t>
      </w:r>
      <w:r w:rsidR="00950D02">
        <w:rPr>
          <w:b/>
          <w:sz w:val="26"/>
          <w:szCs w:val="26"/>
        </w:rPr>
        <w:t>»</w:t>
      </w:r>
      <w:r w:rsidR="008A4BD4">
        <w:rPr>
          <w:b/>
          <w:sz w:val="26"/>
          <w:szCs w:val="26"/>
        </w:rPr>
        <w:t xml:space="preserve"> </w:t>
      </w:r>
      <w:r>
        <w:rPr>
          <w:spacing w:val="-2"/>
          <w:sz w:val="26"/>
          <w:szCs w:val="26"/>
        </w:rPr>
        <w:t>за 202</w:t>
      </w:r>
      <w:r w:rsidR="009272E8">
        <w:rPr>
          <w:spacing w:val="-2"/>
          <w:sz w:val="26"/>
          <w:szCs w:val="26"/>
        </w:rPr>
        <w:t>5</w:t>
      </w:r>
      <w:r>
        <w:rPr>
          <w:spacing w:val="-2"/>
          <w:sz w:val="26"/>
          <w:szCs w:val="26"/>
        </w:rPr>
        <w:t xml:space="preserve"> год;</w:t>
      </w:r>
    </w:p>
    <w:p w:rsidR="00613E6C" w:rsidRPr="00841D60" w:rsidRDefault="006D5573" w:rsidP="006D5573">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z w:val="26"/>
          <w:szCs w:val="26"/>
        </w:rPr>
      </w:pPr>
      <w:r w:rsidRPr="00841D60">
        <w:rPr>
          <w:spacing w:val="-2"/>
          <w:sz w:val="26"/>
          <w:szCs w:val="26"/>
        </w:rPr>
        <w:t>Отчет о реализации мероприятий и достижении их показателей (таблица №1, приложения №7</w:t>
      </w:r>
      <w:r w:rsidR="00613E6C" w:rsidRPr="00841D60">
        <w:rPr>
          <w:spacing w:val="-2"/>
          <w:sz w:val="26"/>
          <w:szCs w:val="26"/>
        </w:rPr>
        <w:t xml:space="preserve"> Порядка</w:t>
      </w:r>
      <w:r w:rsidRPr="00841D60">
        <w:rPr>
          <w:spacing w:val="-2"/>
          <w:sz w:val="26"/>
          <w:szCs w:val="26"/>
        </w:rPr>
        <w:t>);</w:t>
      </w:r>
      <w:r w:rsidRPr="00841D60">
        <w:rPr>
          <w:sz w:val="26"/>
          <w:szCs w:val="26"/>
        </w:rPr>
        <w:t xml:space="preserve"> </w:t>
      </w:r>
    </w:p>
    <w:p w:rsidR="00C41A19" w:rsidRPr="00841D60" w:rsidRDefault="00C41A19" w:rsidP="00C41A19">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z w:val="26"/>
          <w:szCs w:val="26"/>
        </w:rPr>
      </w:pPr>
      <w:r w:rsidRPr="00841D60">
        <w:rPr>
          <w:sz w:val="26"/>
          <w:szCs w:val="26"/>
        </w:rPr>
        <w:t xml:space="preserve">Отчет о ресурсном обеспечении муниципальной программы за счет всех источников финансирования (таблица №2, </w:t>
      </w:r>
      <w:r w:rsidRPr="00841D60">
        <w:rPr>
          <w:spacing w:val="-2"/>
          <w:sz w:val="26"/>
          <w:szCs w:val="26"/>
        </w:rPr>
        <w:t>приложения №7 Порядка</w:t>
      </w:r>
      <w:r w:rsidRPr="00841D60">
        <w:rPr>
          <w:sz w:val="26"/>
          <w:szCs w:val="26"/>
        </w:rPr>
        <w:t>);</w:t>
      </w:r>
    </w:p>
    <w:p w:rsidR="00C41A19" w:rsidRPr="00841D60" w:rsidRDefault="00C41A19" w:rsidP="00C41A19">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z w:val="26"/>
          <w:szCs w:val="26"/>
        </w:rPr>
      </w:pPr>
      <w:r w:rsidRPr="00841D60">
        <w:rPr>
          <w:spacing w:val="-2"/>
          <w:sz w:val="26"/>
          <w:szCs w:val="26"/>
        </w:rPr>
        <w:t>Отчет о реализации муниципальной программы (проектная часть) (таблица №3);</w:t>
      </w:r>
    </w:p>
    <w:p w:rsidR="00FE1FC2" w:rsidRPr="00841D60" w:rsidRDefault="00FE1FC2" w:rsidP="00FE1FC2">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z w:val="26"/>
          <w:szCs w:val="26"/>
        </w:rPr>
      </w:pPr>
      <w:r w:rsidRPr="00841D60">
        <w:rPr>
          <w:spacing w:val="-2"/>
          <w:sz w:val="26"/>
          <w:szCs w:val="26"/>
        </w:rPr>
        <w:t>Отчет о реализации муниципальной программы (проектная часть) (таблица №3);</w:t>
      </w:r>
    </w:p>
    <w:p w:rsidR="00FE1FC2" w:rsidRPr="00841D60" w:rsidRDefault="00FE1FC2" w:rsidP="00FE1FC2">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z w:val="26"/>
          <w:szCs w:val="26"/>
        </w:rPr>
      </w:pPr>
      <w:r w:rsidRPr="00841D60">
        <w:rPr>
          <w:sz w:val="26"/>
          <w:szCs w:val="26"/>
        </w:rPr>
        <w:t xml:space="preserve">Отчет о ресурсном обеспечении муниципальной программы за счет всех источников финансирования (проектная часть) (таблица №3.1, </w:t>
      </w:r>
      <w:r w:rsidRPr="00841D60">
        <w:rPr>
          <w:spacing w:val="-2"/>
          <w:sz w:val="26"/>
          <w:szCs w:val="26"/>
        </w:rPr>
        <w:t>приложения №7 Порядка</w:t>
      </w:r>
      <w:r w:rsidRPr="00841D60">
        <w:rPr>
          <w:sz w:val="26"/>
          <w:szCs w:val="26"/>
        </w:rPr>
        <w:t>);</w:t>
      </w:r>
    </w:p>
    <w:p w:rsidR="00C41A19" w:rsidRPr="00841D60" w:rsidRDefault="00C41A19" w:rsidP="00C41A19">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z w:val="26"/>
          <w:szCs w:val="26"/>
        </w:rPr>
      </w:pPr>
      <w:r w:rsidRPr="00841D60">
        <w:rPr>
          <w:sz w:val="26"/>
          <w:szCs w:val="26"/>
        </w:rPr>
        <w:t xml:space="preserve">Отчет о ресурсном обеспечении муниципальной программы за счет всех источников финансирования (проектная часть) (таблица №3.1, </w:t>
      </w:r>
      <w:r w:rsidRPr="00841D60">
        <w:rPr>
          <w:spacing w:val="-2"/>
          <w:sz w:val="26"/>
          <w:szCs w:val="26"/>
        </w:rPr>
        <w:t>приложения №7 Порядка</w:t>
      </w:r>
      <w:r w:rsidRPr="00841D60">
        <w:rPr>
          <w:sz w:val="26"/>
          <w:szCs w:val="26"/>
        </w:rPr>
        <w:t>);</w:t>
      </w:r>
    </w:p>
    <w:p w:rsidR="00FE1FC2" w:rsidRPr="00841D60" w:rsidRDefault="00FE1FC2" w:rsidP="00FE1FC2">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z w:val="26"/>
          <w:szCs w:val="26"/>
        </w:rPr>
      </w:pPr>
      <w:r w:rsidRPr="00841D60">
        <w:rPr>
          <w:sz w:val="26"/>
          <w:szCs w:val="26"/>
        </w:rPr>
        <w:t xml:space="preserve">Отчет о ресурсном обеспечении муниципальной программы за счет всех источников финансирования (процессная часть) (таблица №4.1, </w:t>
      </w:r>
      <w:r w:rsidRPr="00841D60">
        <w:rPr>
          <w:spacing w:val="-2"/>
          <w:sz w:val="26"/>
          <w:szCs w:val="26"/>
        </w:rPr>
        <w:t>приложения №7 Порядка</w:t>
      </w:r>
      <w:r w:rsidRPr="00841D60">
        <w:rPr>
          <w:sz w:val="26"/>
          <w:szCs w:val="26"/>
        </w:rPr>
        <w:t>);</w:t>
      </w:r>
    </w:p>
    <w:p w:rsidR="003A58A3" w:rsidRPr="0061650D" w:rsidRDefault="0061650D" w:rsidP="00372834">
      <w:pPr>
        <w:pStyle w:val="js-clipboard-title"/>
        <w:widowControl w:val="0"/>
        <w:shd w:val="clear" w:color="auto" w:fill="FFFFFF"/>
        <w:tabs>
          <w:tab w:val="left" w:pos="709"/>
        </w:tabs>
        <w:suppressAutoHyphens/>
        <w:spacing w:before="0" w:beforeAutospacing="0" w:after="0" w:afterAutospacing="0" w:line="276" w:lineRule="auto"/>
        <w:ind w:left="426"/>
        <w:jc w:val="both"/>
        <w:rPr>
          <w:color w:val="000000" w:themeColor="text1"/>
          <w:sz w:val="26"/>
          <w:szCs w:val="26"/>
        </w:rPr>
      </w:pPr>
      <w:r w:rsidRPr="00841D60">
        <w:rPr>
          <w:color w:val="000000" w:themeColor="text1"/>
          <w:sz w:val="26"/>
          <w:szCs w:val="26"/>
        </w:rPr>
        <w:t xml:space="preserve">- </w:t>
      </w:r>
      <w:r w:rsidR="00613E6C" w:rsidRPr="00841D60">
        <w:rPr>
          <w:color w:val="000000" w:themeColor="text1"/>
          <w:sz w:val="26"/>
          <w:szCs w:val="26"/>
        </w:rPr>
        <w:t>Лист согласования</w:t>
      </w:r>
      <w:r w:rsidRPr="00841D60">
        <w:rPr>
          <w:color w:val="000000" w:themeColor="text1"/>
          <w:sz w:val="26"/>
          <w:szCs w:val="26"/>
        </w:rPr>
        <w:t>.</w:t>
      </w:r>
    </w:p>
    <w:p w:rsidR="00EE31DD" w:rsidRPr="0061650D" w:rsidRDefault="00EE31DD" w:rsidP="00EE31DD">
      <w:pPr>
        <w:pStyle w:val="js-clipboard-title"/>
        <w:widowControl w:val="0"/>
        <w:shd w:val="clear" w:color="auto" w:fill="FFFFFF"/>
        <w:tabs>
          <w:tab w:val="left" w:pos="709"/>
        </w:tabs>
        <w:suppressAutoHyphens/>
        <w:spacing w:before="0" w:beforeAutospacing="0" w:after="0" w:afterAutospacing="0" w:line="276" w:lineRule="auto"/>
        <w:ind w:left="426"/>
        <w:jc w:val="both"/>
        <w:rPr>
          <w:color w:val="000000" w:themeColor="text1"/>
          <w:sz w:val="26"/>
          <w:szCs w:val="26"/>
        </w:rPr>
      </w:pPr>
    </w:p>
    <w:p w:rsidR="003A58A3" w:rsidRDefault="00CF351E" w:rsidP="003046B7">
      <w:pPr>
        <w:pStyle w:val="ConsPlusNormal"/>
        <w:numPr>
          <w:ilvl w:val="1"/>
          <w:numId w:val="3"/>
        </w:numPr>
        <w:tabs>
          <w:tab w:val="left" w:pos="1134"/>
        </w:tabs>
        <w:suppressAutoHyphens/>
        <w:spacing w:after="120"/>
        <w:ind w:left="1134" w:hanging="425"/>
        <w:rPr>
          <w:rFonts w:ascii="Times New Roman" w:hAnsi="Times New Roman"/>
          <w:b/>
          <w:sz w:val="26"/>
          <w:szCs w:val="26"/>
        </w:rPr>
      </w:pPr>
      <w:r>
        <w:rPr>
          <w:rFonts w:ascii="Times New Roman" w:hAnsi="Times New Roman"/>
          <w:b/>
          <w:sz w:val="26"/>
          <w:szCs w:val="26"/>
        </w:rPr>
        <w:t xml:space="preserve">Анализ исполнения муниципальной программы, финансового </w:t>
      </w:r>
      <w:r w:rsidR="00D87B4B">
        <w:rPr>
          <w:rFonts w:ascii="Times New Roman" w:hAnsi="Times New Roman"/>
          <w:b/>
          <w:sz w:val="26"/>
          <w:szCs w:val="26"/>
        </w:rPr>
        <w:t>о</w:t>
      </w:r>
      <w:r>
        <w:rPr>
          <w:rFonts w:ascii="Times New Roman" w:hAnsi="Times New Roman"/>
          <w:b/>
          <w:sz w:val="26"/>
          <w:szCs w:val="26"/>
        </w:rPr>
        <w:t>беспечения и фактически произведённых затрат на её реализацию.</w:t>
      </w:r>
    </w:p>
    <w:p w:rsidR="00773585" w:rsidRDefault="00773585" w:rsidP="00773585">
      <w:pPr>
        <w:shd w:val="clear" w:color="auto" w:fill="FFFFFF"/>
        <w:suppressAutoHyphens/>
        <w:spacing w:after="0"/>
        <w:ind w:firstLine="709"/>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Положениями статьи 179 БК РФ установлено, что муниципальные программы утверждаются местной администрацией.</w:t>
      </w:r>
    </w:p>
    <w:p w:rsidR="00773585" w:rsidRPr="00233D59" w:rsidRDefault="00773585" w:rsidP="00773585">
      <w:pPr>
        <w:pStyle w:val="13"/>
        <w:suppressAutoHyphens/>
        <w:spacing w:after="0"/>
        <w:ind w:firstLine="709"/>
        <w:jc w:val="both"/>
        <w:rPr>
          <w:spacing w:val="-2"/>
          <w:sz w:val="26"/>
          <w:szCs w:val="26"/>
        </w:rPr>
      </w:pPr>
      <w:r w:rsidRPr="00233D59">
        <w:rPr>
          <w:spacing w:val="-2"/>
          <w:sz w:val="26"/>
          <w:szCs w:val="26"/>
        </w:rPr>
        <w:t>Постановлением администрации Дальнегорского муниципального округа от 30.09.2024 года № 1736-па утверждён перечень муниципальных программ Дальнегорского городского округа, реализация которых планируется в 2025 году (далее – Перечень). Постановлениями от 16.06.2025 № 929-па, от 02.12.2025 №2146-па внесены изменения в вышеназванный Перечень.</w:t>
      </w:r>
    </w:p>
    <w:p w:rsidR="00773585" w:rsidRDefault="00773585" w:rsidP="00773585">
      <w:pPr>
        <w:shd w:val="clear" w:color="auto" w:fill="FFFFFF"/>
        <w:suppressAutoHyphens/>
        <w:spacing w:after="0"/>
        <w:ind w:firstLine="709"/>
        <w:jc w:val="both"/>
        <w:rPr>
          <w:rFonts w:ascii="Times New Roman" w:hAnsi="Times New Roman"/>
          <w:sz w:val="26"/>
          <w:szCs w:val="26"/>
        </w:rPr>
      </w:pPr>
      <w:r>
        <w:rPr>
          <w:rFonts w:ascii="Times New Roman" w:eastAsia="Times New Roman" w:hAnsi="Times New Roman"/>
          <w:color w:val="000000"/>
          <w:sz w:val="26"/>
          <w:szCs w:val="26"/>
          <w:lang w:eastAsia="ru-RU"/>
        </w:rPr>
        <w:t xml:space="preserve">Муниципальная программа разработана в соответствии с Порядком принятия решений о разработке муниципальных программ, их формирования и реализации, утвержденным постановлением администрации Дальнегорского муниципального округа от 10.02.2023 №134-па (с учетом внесенных изменений). </w:t>
      </w:r>
    </w:p>
    <w:p w:rsidR="006445BF" w:rsidRDefault="006445BF" w:rsidP="00D827A4">
      <w:pPr>
        <w:pStyle w:val="13"/>
        <w:suppressAutoHyphens/>
        <w:spacing w:after="0"/>
        <w:ind w:firstLine="709"/>
        <w:jc w:val="both"/>
        <w:rPr>
          <w:sz w:val="26"/>
          <w:szCs w:val="26"/>
        </w:rPr>
      </w:pPr>
      <w:r>
        <w:rPr>
          <w:spacing w:val="-2"/>
          <w:sz w:val="26"/>
          <w:szCs w:val="26"/>
        </w:rPr>
        <w:t xml:space="preserve">Муниципальная программа утверждена Постановлением администрации Дальнегорского </w:t>
      </w:r>
      <w:r w:rsidR="006F54FD">
        <w:rPr>
          <w:spacing w:val="-2"/>
          <w:sz w:val="26"/>
          <w:szCs w:val="26"/>
        </w:rPr>
        <w:t>г</w:t>
      </w:r>
      <w:r w:rsidR="006F54FD">
        <w:rPr>
          <w:rFonts w:eastAsia="Times New Roman"/>
          <w:color w:val="000000"/>
          <w:sz w:val="26"/>
          <w:szCs w:val="26"/>
          <w:lang w:eastAsia="ru-RU"/>
        </w:rPr>
        <w:t>ородского</w:t>
      </w:r>
      <w:r>
        <w:rPr>
          <w:spacing w:val="-2"/>
          <w:sz w:val="26"/>
          <w:szCs w:val="26"/>
        </w:rPr>
        <w:t xml:space="preserve"> округа от </w:t>
      </w:r>
      <w:r w:rsidR="00F31F3F">
        <w:rPr>
          <w:spacing w:val="-2"/>
          <w:sz w:val="26"/>
          <w:szCs w:val="26"/>
        </w:rPr>
        <w:t>26</w:t>
      </w:r>
      <w:r w:rsidR="002C18BC">
        <w:rPr>
          <w:spacing w:val="-2"/>
          <w:sz w:val="26"/>
          <w:szCs w:val="26"/>
        </w:rPr>
        <w:t>.</w:t>
      </w:r>
      <w:r w:rsidR="008A4BD4">
        <w:rPr>
          <w:spacing w:val="-2"/>
          <w:sz w:val="26"/>
          <w:szCs w:val="26"/>
        </w:rPr>
        <w:t>1</w:t>
      </w:r>
      <w:r w:rsidR="00F7122B">
        <w:rPr>
          <w:spacing w:val="-2"/>
          <w:sz w:val="26"/>
          <w:szCs w:val="26"/>
        </w:rPr>
        <w:t>0</w:t>
      </w:r>
      <w:r w:rsidR="002C18BC">
        <w:rPr>
          <w:spacing w:val="-2"/>
          <w:sz w:val="26"/>
          <w:szCs w:val="26"/>
        </w:rPr>
        <w:t>.2023</w:t>
      </w:r>
      <w:r>
        <w:rPr>
          <w:spacing w:val="-2"/>
          <w:sz w:val="26"/>
          <w:szCs w:val="26"/>
        </w:rPr>
        <w:t xml:space="preserve"> г. № </w:t>
      </w:r>
      <w:r w:rsidR="00F31F3F">
        <w:rPr>
          <w:spacing w:val="-2"/>
          <w:sz w:val="26"/>
          <w:szCs w:val="26"/>
        </w:rPr>
        <w:t>1597</w:t>
      </w:r>
      <w:r>
        <w:rPr>
          <w:spacing w:val="-2"/>
          <w:sz w:val="26"/>
          <w:szCs w:val="26"/>
        </w:rPr>
        <w:t>-па. В 202</w:t>
      </w:r>
      <w:r w:rsidR="00773585">
        <w:rPr>
          <w:spacing w:val="-2"/>
          <w:sz w:val="26"/>
          <w:szCs w:val="26"/>
        </w:rPr>
        <w:t>5</w:t>
      </w:r>
      <w:r>
        <w:rPr>
          <w:spacing w:val="-2"/>
          <w:sz w:val="26"/>
          <w:szCs w:val="26"/>
        </w:rPr>
        <w:t xml:space="preserve"> году в указанное постановление, вносились изменения Постановлением администрации Д</w:t>
      </w:r>
      <w:r w:rsidR="006F54FD">
        <w:rPr>
          <w:spacing w:val="-2"/>
          <w:sz w:val="26"/>
          <w:szCs w:val="26"/>
        </w:rPr>
        <w:t>Г</w:t>
      </w:r>
      <w:r>
        <w:rPr>
          <w:spacing w:val="-2"/>
          <w:sz w:val="26"/>
          <w:szCs w:val="26"/>
        </w:rPr>
        <w:t xml:space="preserve">О от </w:t>
      </w:r>
      <w:r w:rsidR="00F7122B">
        <w:rPr>
          <w:spacing w:val="-2"/>
          <w:sz w:val="26"/>
          <w:szCs w:val="26"/>
        </w:rPr>
        <w:t>30</w:t>
      </w:r>
      <w:r w:rsidR="00DF1AB6">
        <w:rPr>
          <w:spacing w:val="-2"/>
          <w:sz w:val="26"/>
          <w:szCs w:val="26"/>
        </w:rPr>
        <w:t>.</w:t>
      </w:r>
      <w:r w:rsidR="00F7122B">
        <w:rPr>
          <w:spacing w:val="-2"/>
          <w:sz w:val="26"/>
          <w:szCs w:val="26"/>
        </w:rPr>
        <w:t>09</w:t>
      </w:r>
      <w:r w:rsidR="00DF1AB6">
        <w:rPr>
          <w:spacing w:val="-2"/>
          <w:sz w:val="26"/>
          <w:szCs w:val="26"/>
        </w:rPr>
        <w:t>.202</w:t>
      </w:r>
      <w:r w:rsidR="00773585">
        <w:rPr>
          <w:spacing w:val="-2"/>
          <w:sz w:val="26"/>
          <w:szCs w:val="26"/>
        </w:rPr>
        <w:t>5</w:t>
      </w:r>
      <w:r w:rsidR="00DF1AB6">
        <w:rPr>
          <w:spacing w:val="-2"/>
          <w:sz w:val="26"/>
          <w:szCs w:val="26"/>
        </w:rPr>
        <w:t xml:space="preserve"> №</w:t>
      </w:r>
      <w:r w:rsidR="00773585">
        <w:rPr>
          <w:spacing w:val="-2"/>
          <w:sz w:val="26"/>
          <w:szCs w:val="26"/>
        </w:rPr>
        <w:t>1671</w:t>
      </w:r>
      <w:r w:rsidR="00DF1AB6">
        <w:rPr>
          <w:spacing w:val="-2"/>
          <w:sz w:val="26"/>
          <w:szCs w:val="26"/>
        </w:rPr>
        <w:t>-</w:t>
      </w:r>
      <w:r w:rsidR="002C18BC">
        <w:rPr>
          <w:spacing w:val="-2"/>
          <w:sz w:val="26"/>
          <w:szCs w:val="26"/>
        </w:rPr>
        <w:t>па</w:t>
      </w:r>
      <w:r w:rsidR="00061417">
        <w:rPr>
          <w:spacing w:val="-2"/>
          <w:sz w:val="26"/>
          <w:szCs w:val="26"/>
        </w:rPr>
        <w:t>,</w:t>
      </w:r>
      <w:r w:rsidR="00F7122B">
        <w:rPr>
          <w:spacing w:val="-2"/>
          <w:sz w:val="26"/>
          <w:szCs w:val="26"/>
        </w:rPr>
        <w:t xml:space="preserve"> </w:t>
      </w:r>
      <w:r w:rsidR="00773585">
        <w:rPr>
          <w:spacing w:val="-2"/>
          <w:sz w:val="26"/>
          <w:szCs w:val="26"/>
        </w:rPr>
        <w:t>30</w:t>
      </w:r>
      <w:r w:rsidR="00F7122B">
        <w:rPr>
          <w:spacing w:val="-2"/>
          <w:sz w:val="26"/>
          <w:szCs w:val="26"/>
        </w:rPr>
        <w:t>.12.202</w:t>
      </w:r>
      <w:r w:rsidR="00773585">
        <w:rPr>
          <w:spacing w:val="-2"/>
          <w:sz w:val="26"/>
          <w:szCs w:val="26"/>
        </w:rPr>
        <w:t>5</w:t>
      </w:r>
      <w:r w:rsidR="00F7122B">
        <w:rPr>
          <w:spacing w:val="-2"/>
          <w:sz w:val="26"/>
          <w:szCs w:val="26"/>
        </w:rPr>
        <w:t xml:space="preserve"> №25</w:t>
      </w:r>
      <w:r w:rsidR="00773585">
        <w:rPr>
          <w:spacing w:val="-2"/>
          <w:sz w:val="26"/>
          <w:szCs w:val="26"/>
        </w:rPr>
        <w:t>75</w:t>
      </w:r>
      <w:r w:rsidR="00F7122B">
        <w:rPr>
          <w:spacing w:val="-2"/>
          <w:sz w:val="26"/>
          <w:szCs w:val="26"/>
        </w:rPr>
        <w:t>-па</w:t>
      </w:r>
      <w:r w:rsidR="00061417">
        <w:rPr>
          <w:spacing w:val="-2"/>
          <w:sz w:val="26"/>
          <w:szCs w:val="26"/>
        </w:rPr>
        <w:t xml:space="preserve"> </w:t>
      </w:r>
      <w:r>
        <w:rPr>
          <w:spacing w:val="-2"/>
          <w:sz w:val="26"/>
          <w:szCs w:val="26"/>
        </w:rPr>
        <w:t>котор</w:t>
      </w:r>
      <w:r w:rsidR="00DF1AB6">
        <w:rPr>
          <w:spacing w:val="-2"/>
          <w:sz w:val="26"/>
          <w:szCs w:val="26"/>
        </w:rPr>
        <w:t>ые</w:t>
      </w:r>
      <w:r>
        <w:rPr>
          <w:spacing w:val="-2"/>
          <w:sz w:val="26"/>
          <w:szCs w:val="26"/>
        </w:rPr>
        <w:t xml:space="preserve"> </w:t>
      </w:r>
      <w:r>
        <w:rPr>
          <w:sz w:val="26"/>
          <w:szCs w:val="26"/>
        </w:rPr>
        <w:t>касал</w:t>
      </w:r>
      <w:r w:rsidR="00DF1AB6">
        <w:rPr>
          <w:sz w:val="26"/>
          <w:szCs w:val="26"/>
        </w:rPr>
        <w:t>и</w:t>
      </w:r>
      <w:r>
        <w:rPr>
          <w:sz w:val="26"/>
          <w:szCs w:val="26"/>
        </w:rPr>
        <w:t xml:space="preserve">сь корректировки </w:t>
      </w:r>
      <w:r w:rsidR="003B520D">
        <w:rPr>
          <w:sz w:val="26"/>
          <w:szCs w:val="26"/>
        </w:rPr>
        <w:t>показателей</w:t>
      </w:r>
      <w:r>
        <w:rPr>
          <w:sz w:val="26"/>
          <w:szCs w:val="26"/>
        </w:rPr>
        <w:t xml:space="preserve"> </w:t>
      </w:r>
      <w:r w:rsidR="00061417">
        <w:rPr>
          <w:sz w:val="26"/>
          <w:szCs w:val="26"/>
        </w:rPr>
        <w:t>муниципальной программы</w:t>
      </w:r>
      <w:r w:rsidR="00DF1AB6">
        <w:rPr>
          <w:sz w:val="26"/>
          <w:szCs w:val="26"/>
        </w:rPr>
        <w:t xml:space="preserve"> и его финансового обеспечения</w:t>
      </w:r>
      <w:r w:rsidR="002C18BC">
        <w:rPr>
          <w:sz w:val="26"/>
          <w:szCs w:val="26"/>
        </w:rPr>
        <w:t>.</w:t>
      </w:r>
    </w:p>
    <w:p w:rsidR="00BD5E13" w:rsidRPr="008D0197" w:rsidRDefault="006445BF" w:rsidP="00D827A4">
      <w:pPr>
        <w:suppressAutoHyphens/>
        <w:spacing w:after="0"/>
        <w:ind w:firstLine="709"/>
        <w:jc w:val="both"/>
        <w:rPr>
          <w:rFonts w:ascii="Times New Roman" w:hAnsi="Times New Roman"/>
          <w:b/>
          <w:spacing w:val="-8"/>
          <w:sz w:val="26"/>
          <w:szCs w:val="26"/>
        </w:rPr>
      </w:pPr>
      <w:r>
        <w:rPr>
          <w:rFonts w:ascii="Times New Roman" w:hAnsi="Times New Roman"/>
          <w:sz w:val="26"/>
          <w:szCs w:val="26"/>
        </w:rPr>
        <w:t xml:space="preserve">Ответственным исполнителем муниципальной программы </w:t>
      </w:r>
      <w:r w:rsidRPr="008D0197">
        <w:rPr>
          <w:rFonts w:ascii="Times New Roman" w:hAnsi="Times New Roman"/>
          <w:sz w:val="26"/>
          <w:szCs w:val="26"/>
        </w:rPr>
        <w:t>является</w:t>
      </w:r>
      <w:r w:rsidRPr="008D0197">
        <w:rPr>
          <w:rFonts w:ascii="Times New Roman" w:hAnsi="Times New Roman"/>
          <w:b/>
          <w:sz w:val="26"/>
          <w:szCs w:val="26"/>
        </w:rPr>
        <w:t xml:space="preserve"> </w:t>
      </w:r>
      <w:r w:rsidR="004E2C18">
        <w:rPr>
          <w:rFonts w:ascii="Times New Roman" w:hAnsi="Times New Roman"/>
          <w:b/>
          <w:sz w:val="26"/>
          <w:szCs w:val="26"/>
        </w:rPr>
        <w:t xml:space="preserve">Управление культуры, спорта и молодежной политики </w:t>
      </w:r>
      <w:proofErr w:type="gramStart"/>
      <w:r w:rsidR="004E2C18">
        <w:rPr>
          <w:rFonts w:ascii="Times New Roman" w:hAnsi="Times New Roman"/>
          <w:b/>
          <w:sz w:val="26"/>
          <w:szCs w:val="26"/>
        </w:rPr>
        <w:t>администрации  Дальнегорского</w:t>
      </w:r>
      <w:proofErr w:type="gramEnd"/>
      <w:r w:rsidR="004E2C18">
        <w:rPr>
          <w:rFonts w:ascii="Times New Roman" w:hAnsi="Times New Roman"/>
          <w:b/>
          <w:sz w:val="26"/>
          <w:szCs w:val="26"/>
        </w:rPr>
        <w:t xml:space="preserve"> </w:t>
      </w:r>
      <w:r w:rsidR="003B60D1">
        <w:rPr>
          <w:rFonts w:ascii="Times New Roman" w:hAnsi="Times New Roman"/>
          <w:b/>
          <w:sz w:val="26"/>
          <w:szCs w:val="26"/>
        </w:rPr>
        <w:t>муниципального</w:t>
      </w:r>
      <w:r w:rsidR="004E2C18">
        <w:rPr>
          <w:rFonts w:ascii="Times New Roman" w:hAnsi="Times New Roman"/>
          <w:b/>
          <w:sz w:val="26"/>
          <w:szCs w:val="26"/>
        </w:rPr>
        <w:t xml:space="preserve"> округа</w:t>
      </w:r>
      <w:r w:rsidRPr="008D0197">
        <w:rPr>
          <w:rFonts w:ascii="Times New Roman" w:hAnsi="Times New Roman"/>
          <w:b/>
          <w:sz w:val="26"/>
          <w:szCs w:val="26"/>
        </w:rPr>
        <w:t>,</w:t>
      </w:r>
      <w:r w:rsidRPr="00061417">
        <w:rPr>
          <w:rFonts w:ascii="Times New Roman" w:hAnsi="Times New Roman"/>
          <w:sz w:val="26"/>
          <w:szCs w:val="26"/>
        </w:rPr>
        <w:t xml:space="preserve"> </w:t>
      </w:r>
      <w:r>
        <w:rPr>
          <w:rFonts w:ascii="Times New Roman" w:hAnsi="Times New Roman"/>
          <w:sz w:val="26"/>
          <w:szCs w:val="26"/>
        </w:rPr>
        <w:t>соисполнител</w:t>
      </w:r>
      <w:r w:rsidR="00DF1AB6">
        <w:rPr>
          <w:rFonts w:ascii="Times New Roman" w:hAnsi="Times New Roman"/>
          <w:sz w:val="26"/>
          <w:szCs w:val="26"/>
        </w:rPr>
        <w:t xml:space="preserve">ь программы </w:t>
      </w:r>
      <w:r w:rsidR="00773585">
        <w:rPr>
          <w:rFonts w:ascii="Times New Roman" w:hAnsi="Times New Roman"/>
          <w:b/>
          <w:sz w:val="26"/>
          <w:szCs w:val="26"/>
        </w:rPr>
        <w:t xml:space="preserve">Управление образования администрации Дальнегорского </w:t>
      </w:r>
      <w:r w:rsidR="003B60D1">
        <w:rPr>
          <w:rFonts w:ascii="Times New Roman" w:hAnsi="Times New Roman"/>
          <w:b/>
          <w:sz w:val="26"/>
          <w:szCs w:val="26"/>
        </w:rPr>
        <w:t>муниципального</w:t>
      </w:r>
      <w:r w:rsidR="00773585">
        <w:rPr>
          <w:rFonts w:ascii="Times New Roman" w:hAnsi="Times New Roman"/>
          <w:b/>
          <w:sz w:val="26"/>
          <w:szCs w:val="26"/>
        </w:rPr>
        <w:t xml:space="preserve"> округа</w:t>
      </w:r>
      <w:r w:rsidR="008D0197" w:rsidRPr="008D0197">
        <w:rPr>
          <w:rFonts w:ascii="Times New Roman" w:hAnsi="Times New Roman"/>
          <w:b/>
          <w:sz w:val="26"/>
          <w:szCs w:val="26"/>
        </w:rPr>
        <w:t>.</w:t>
      </w:r>
    </w:p>
    <w:p w:rsidR="003549B3" w:rsidRDefault="00BD5E13" w:rsidP="00F74518">
      <w:pPr>
        <w:pStyle w:val="13"/>
        <w:suppressAutoHyphens/>
        <w:spacing w:after="0"/>
        <w:ind w:firstLine="709"/>
        <w:jc w:val="both"/>
        <w:rPr>
          <w:sz w:val="26"/>
          <w:szCs w:val="26"/>
        </w:rPr>
      </w:pPr>
      <w:r w:rsidRPr="008E780E">
        <w:rPr>
          <w:sz w:val="26"/>
          <w:szCs w:val="26"/>
        </w:rPr>
        <w:t xml:space="preserve">Цель муниципальной программы – </w:t>
      </w:r>
      <w:r w:rsidR="00F74518" w:rsidRPr="00F74518">
        <w:rPr>
          <w:sz w:val="26"/>
          <w:szCs w:val="26"/>
        </w:rPr>
        <w:t xml:space="preserve">Создание </w:t>
      </w:r>
      <w:r w:rsidR="003C51BB">
        <w:rPr>
          <w:sz w:val="26"/>
          <w:szCs w:val="26"/>
        </w:rPr>
        <w:t>условий для занятия физической культурой и массовым спортом.</w:t>
      </w:r>
    </w:p>
    <w:p w:rsidR="003C51BB" w:rsidRPr="003C51BB" w:rsidRDefault="003C51BB" w:rsidP="003C51BB">
      <w:pPr>
        <w:spacing w:after="0"/>
        <w:ind w:firstLine="708"/>
        <w:jc w:val="both"/>
        <w:rPr>
          <w:rFonts w:ascii="Times New Roman" w:hAnsi="Times New Roman"/>
          <w:sz w:val="26"/>
          <w:szCs w:val="26"/>
        </w:rPr>
      </w:pPr>
      <w:r w:rsidRPr="003C51BB">
        <w:rPr>
          <w:rFonts w:ascii="Times New Roman" w:hAnsi="Times New Roman"/>
          <w:color w:val="000000"/>
          <w:sz w:val="26"/>
          <w:szCs w:val="26"/>
        </w:rPr>
        <w:t xml:space="preserve">Муниципальная программа </w:t>
      </w:r>
      <w:r w:rsidRPr="003C51BB">
        <w:rPr>
          <w:rFonts w:ascii="Times New Roman" w:hAnsi="Times New Roman"/>
          <w:sz w:val="26"/>
          <w:szCs w:val="26"/>
        </w:rPr>
        <w:t>в своей структуре имеет 1 направление:</w:t>
      </w:r>
    </w:p>
    <w:p w:rsidR="009C7CB5" w:rsidRPr="009C7CB5" w:rsidRDefault="009C7CB5" w:rsidP="00FD2DB6">
      <w:pPr>
        <w:spacing w:after="0"/>
        <w:ind w:firstLine="709"/>
        <w:jc w:val="both"/>
        <w:rPr>
          <w:rFonts w:ascii="Times New Roman" w:hAnsi="Times New Roman"/>
          <w:sz w:val="26"/>
          <w:szCs w:val="26"/>
        </w:rPr>
      </w:pPr>
      <w:r w:rsidRPr="009C7CB5">
        <w:rPr>
          <w:rFonts w:ascii="Times New Roman" w:hAnsi="Times New Roman"/>
          <w:b/>
          <w:i/>
          <w:sz w:val="26"/>
          <w:szCs w:val="26"/>
        </w:rPr>
        <w:t>"Привлечение населения к занятиям физической культурой и спортом, обеспечение населения Дальнегорского городского округа безопасной спортивной инфраструктурой"</w:t>
      </w:r>
      <w:r w:rsidRPr="009C7CB5">
        <w:rPr>
          <w:rFonts w:ascii="Times New Roman" w:hAnsi="Times New Roman"/>
          <w:i/>
          <w:sz w:val="26"/>
          <w:szCs w:val="26"/>
        </w:rPr>
        <w:t xml:space="preserve"> </w:t>
      </w:r>
      <w:r w:rsidRPr="009C7CB5">
        <w:rPr>
          <w:rFonts w:ascii="Times New Roman" w:hAnsi="Times New Roman"/>
          <w:sz w:val="26"/>
          <w:szCs w:val="26"/>
        </w:rPr>
        <w:t>в состав которого входят 6 структурных элементов:</w:t>
      </w:r>
    </w:p>
    <w:p w:rsidR="009C7CB5" w:rsidRPr="009C7CB5" w:rsidRDefault="009C7CB5" w:rsidP="00FD2DB6">
      <w:pPr>
        <w:spacing w:after="0"/>
        <w:ind w:firstLine="708"/>
        <w:contextualSpacing/>
        <w:jc w:val="both"/>
        <w:rPr>
          <w:rFonts w:ascii="Times New Roman" w:hAnsi="Times New Roman"/>
          <w:sz w:val="26"/>
          <w:szCs w:val="26"/>
        </w:rPr>
      </w:pPr>
      <w:r w:rsidRPr="009C7CB5">
        <w:rPr>
          <w:rFonts w:ascii="Times New Roman" w:hAnsi="Times New Roman"/>
          <w:sz w:val="26"/>
          <w:szCs w:val="26"/>
        </w:rPr>
        <w:t>- Структурный элемент 1.1 "Муниципальный проект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 (</w:t>
      </w:r>
      <w:proofErr w:type="spellStart"/>
      <w:r w:rsidRPr="009C7CB5">
        <w:rPr>
          <w:rFonts w:ascii="Times New Roman" w:hAnsi="Times New Roman"/>
          <w:sz w:val="26"/>
          <w:szCs w:val="26"/>
        </w:rPr>
        <w:t>Дальнегорский</w:t>
      </w:r>
      <w:proofErr w:type="spellEnd"/>
      <w:r w:rsidRPr="009C7CB5">
        <w:rPr>
          <w:rFonts w:ascii="Times New Roman" w:hAnsi="Times New Roman"/>
          <w:sz w:val="26"/>
          <w:szCs w:val="26"/>
        </w:rPr>
        <w:t xml:space="preserve"> городской округ)" – завершен в 2024 году;</w:t>
      </w:r>
    </w:p>
    <w:p w:rsidR="009C7CB5" w:rsidRPr="009C7CB5" w:rsidRDefault="009C7CB5" w:rsidP="009C7CB5">
      <w:pPr>
        <w:spacing w:after="0"/>
        <w:ind w:firstLine="708"/>
        <w:contextualSpacing/>
        <w:jc w:val="both"/>
        <w:rPr>
          <w:rFonts w:ascii="Times New Roman" w:hAnsi="Times New Roman"/>
          <w:sz w:val="26"/>
          <w:szCs w:val="26"/>
        </w:rPr>
      </w:pPr>
      <w:r w:rsidRPr="009C7CB5">
        <w:rPr>
          <w:rFonts w:ascii="Times New Roman" w:hAnsi="Times New Roman"/>
          <w:sz w:val="26"/>
          <w:szCs w:val="26"/>
        </w:rPr>
        <w:t>- Структурный элемент 1.2 " Муниципальный проект "Развитие спорта высших достижений" (</w:t>
      </w:r>
      <w:proofErr w:type="spellStart"/>
      <w:r w:rsidRPr="009C7CB5">
        <w:rPr>
          <w:rFonts w:ascii="Times New Roman" w:hAnsi="Times New Roman"/>
          <w:sz w:val="26"/>
          <w:szCs w:val="26"/>
        </w:rPr>
        <w:t>Дальнегорский</w:t>
      </w:r>
      <w:proofErr w:type="spellEnd"/>
      <w:r w:rsidRPr="009C7CB5">
        <w:rPr>
          <w:rFonts w:ascii="Times New Roman" w:hAnsi="Times New Roman"/>
          <w:sz w:val="26"/>
          <w:szCs w:val="26"/>
        </w:rPr>
        <w:t xml:space="preserve"> городской округ)";</w:t>
      </w:r>
    </w:p>
    <w:p w:rsidR="009C7CB5" w:rsidRPr="009C7CB5" w:rsidRDefault="009C7CB5" w:rsidP="009C7CB5">
      <w:pPr>
        <w:spacing w:after="0"/>
        <w:ind w:firstLine="708"/>
        <w:contextualSpacing/>
        <w:jc w:val="both"/>
        <w:rPr>
          <w:rFonts w:ascii="Times New Roman" w:hAnsi="Times New Roman"/>
          <w:sz w:val="26"/>
          <w:szCs w:val="26"/>
        </w:rPr>
      </w:pPr>
      <w:r w:rsidRPr="009C7CB5">
        <w:rPr>
          <w:rFonts w:ascii="Times New Roman" w:hAnsi="Times New Roman"/>
          <w:sz w:val="26"/>
          <w:szCs w:val="26"/>
        </w:rPr>
        <w:t>- Структурный элемент 1.3 " Муниципальный проект "Бизнес-спринт (Я выбираю спорт)" (</w:t>
      </w:r>
      <w:proofErr w:type="spellStart"/>
      <w:r w:rsidRPr="009C7CB5">
        <w:rPr>
          <w:rFonts w:ascii="Times New Roman" w:hAnsi="Times New Roman"/>
          <w:sz w:val="26"/>
          <w:szCs w:val="26"/>
        </w:rPr>
        <w:t>Дальнегорский</w:t>
      </w:r>
      <w:proofErr w:type="spellEnd"/>
      <w:r w:rsidRPr="009C7CB5">
        <w:rPr>
          <w:rFonts w:ascii="Times New Roman" w:hAnsi="Times New Roman"/>
          <w:sz w:val="26"/>
          <w:szCs w:val="26"/>
        </w:rPr>
        <w:t xml:space="preserve"> городской округ)"</w:t>
      </w:r>
    </w:p>
    <w:p w:rsidR="009C7CB5" w:rsidRPr="009C7CB5" w:rsidRDefault="009C7CB5" w:rsidP="009C7CB5">
      <w:pPr>
        <w:spacing w:after="0"/>
        <w:ind w:firstLine="709"/>
        <w:jc w:val="both"/>
        <w:rPr>
          <w:rFonts w:ascii="Times New Roman" w:hAnsi="Times New Roman"/>
          <w:sz w:val="26"/>
          <w:szCs w:val="26"/>
        </w:rPr>
      </w:pPr>
      <w:r w:rsidRPr="009C7CB5">
        <w:rPr>
          <w:rFonts w:ascii="Times New Roman" w:hAnsi="Times New Roman"/>
          <w:sz w:val="26"/>
          <w:szCs w:val="26"/>
        </w:rPr>
        <w:t>- Структурный элемент 1.4 "Подготовка спортивного резерва";</w:t>
      </w:r>
    </w:p>
    <w:p w:rsidR="009C7CB5" w:rsidRPr="009C7CB5" w:rsidRDefault="009C7CB5" w:rsidP="009C7CB5">
      <w:pPr>
        <w:spacing w:after="0"/>
        <w:ind w:firstLine="709"/>
        <w:jc w:val="both"/>
        <w:rPr>
          <w:rFonts w:ascii="Times New Roman" w:hAnsi="Times New Roman"/>
          <w:sz w:val="26"/>
          <w:szCs w:val="26"/>
        </w:rPr>
      </w:pPr>
      <w:r w:rsidRPr="009C7CB5">
        <w:rPr>
          <w:rFonts w:ascii="Times New Roman" w:hAnsi="Times New Roman"/>
          <w:sz w:val="26"/>
          <w:szCs w:val="26"/>
        </w:rPr>
        <w:t>- Структурный элемент 1.5 "Организация физкультурно-массовой работы с населением";</w:t>
      </w:r>
    </w:p>
    <w:p w:rsidR="009C7CB5" w:rsidRPr="009C7CB5" w:rsidRDefault="009C7CB5" w:rsidP="009C7CB5">
      <w:pPr>
        <w:spacing w:after="0"/>
        <w:ind w:firstLine="709"/>
        <w:jc w:val="both"/>
        <w:rPr>
          <w:rFonts w:ascii="Times New Roman" w:hAnsi="Times New Roman"/>
          <w:sz w:val="26"/>
          <w:szCs w:val="26"/>
        </w:rPr>
      </w:pPr>
      <w:r w:rsidRPr="009C7CB5">
        <w:rPr>
          <w:rFonts w:ascii="Times New Roman" w:hAnsi="Times New Roman"/>
          <w:sz w:val="26"/>
          <w:szCs w:val="26"/>
        </w:rPr>
        <w:t>- Структурный элемент 1.6 "Спортивная инфраструктура".</w:t>
      </w:r>
    </w:p>
    <w:p w:rsidR="00A82232" w:rsidRDefault="00A82232" w:rsidP="00A82232">
      <w:pPr>
        <w:spacing w:after="0"/>
        <w:ind w:firstLine="709"/>
        <w:contextualSpacing/>
        <w:jc w:val="both"/>
        <w:rPr>
          <w:rFonts w:ascii="Times New Roman" w:hAnsi="Times New Roman"/>
          <w:color w:val="000000"/>
          <w:sz w:val="26"/>
          <w:szCs w:val="26"/>
        </w:rPr>
      </w:pPr>
    </w:p>
    <w:p w:rsidR="00A82232" w:rsidRPr="00A82232" w:rsidRDefault="00A82232" w:rsidP="00A82232">
      <w:pPr>
        <w:spacing w:after="0"/>
        <w:ind w:firstLine="709"/>
        <w:contextualSpacing/>
        <w:jc w:val="both"/>
        <w:rPr>
          <w:rFonts w:ascii="Times New Roman" w:hAnsi="Times New Roman"/>
          <w:color w:val="000000"/>
          <w:sz w:val="26"/>
          <w:szCs w:val="26"/>
        </w:rPr>
      </w:pPr>
      <w:r w:rsidRPr="00A82232">
        <w:rPr>
          <w:rFonts w:ascii="Times New Roman" w:hAnsi="Times New Roman"/>
          <w:color w:val="000000"/>
          <w:sz w:val="26"/>
          <w:szCs w:val="26"/>
        </w:rPr>
        <w:t xml:space="preserve"> Финансовое обеспечение </w:t>
      </w:r>
      <w:r w:rsidR="007D113F">
        <w:rPr>
          <w:rFonts w:ascii="Times New Roman" w:hAnsi="Times New Roman"/>
          <w:color w:val="000000"/>
          <w:sz w:val="26"/>
          <w:szCs w:val="26"/>
        </w:rPr>
        <w:t>в</w:t>
      </w:r>
      <w:r w:rsidRPr="00A82232">
        <w:rPr>
          <w:rFonts w:ascii="Times New Roman" w:hAnsi="Times New Roman"/>
          <w:color w:val="000000"/>
          <w:sz w:val="26"/>
          <w:szCs w:val="26"/>
        </w:rPr>
        <w:t xml:space="preserve"> 2025 год</w:t>
      </w:r>
      <w:r w:rsidR="007D113F">
        <w:rPr>
          <w:rFonts w:ascii="Times New Roman" w:hAnsi="Times New Roman"/>
          <w:color w:val="000000"/>
          <w:sz w:val="26"/>
          <w:szCs w:val="26"/>
        </w:rPr>
        <w:t>у</w:t>
      </w:r>
      <w:r w:rsidRPr="00A82232">
        <w:rPr>
          <w:rFonts w:ascii="Times New Roman" w:hAnsi="Times New Roman"/>
          <w:color w:val="000000"/>
          <w:sz w:val="26"/>
          <w:szCs w:val="26"/>
        </w:rPr>
        <w:t xml:space="preserve"> составило:</w:t>
      </w:r>
    </w:p>
    <w:p w:rsidR="00A82232" w:rsidRPr="00A82232" w:rsidRDefault="00A82232" w:rsidP="00A82232">
      <w:pPr>
        <w:spacing w:after="0"/>
        <w:ind w:firstLine="709"/>
        <w:contextualSpacing/>
        <w:jc w:val="both"/>
        <w:rPr>
          <w:rFonts w:ascii="Times New Roman" w:hAnsi="Times New Roman"/>
          <w:color w:val="000000"/>
          <w:sz w:val="26"/>
          <w:szCs w:val="26"/>
        </w:rPr>
      </w:pPr>
      <w:r w:rsidRPr="00A82232">
        <w:rPr>
          <w:rFonts w:ascii="Times New Roman" w:hAnsi="Times New Roman"/>
          <w:color w:val="000000"/>
          <w:sz w:val="26"/>
          <w:szCs w:val="26"/>
        </w:rPr>
        <w:t xml:space="preserve">План: 270 456,47 тыс. руб. из них: 10 385,91 тыс. руб. – средства федерального бюджета, 92 870,41 тыс. руб. – средства бюджета Приморского края, 149 952,85 тыс. руб. – средства бюджета Дальнегорского </w:t>
      </w:r>
      <w:r w:rsidR="00FD2DB6">
        <w:rPr>
          <w:rFonts w:ascii="Times New Roman" w:hAnsi="Times New Roman"/>
          <w:color w:val="000000"/>
          <w:sz w:val="26"/>
          <w:szCs w:val="26"/>
        </w:rPr>
        <w:t xml:space="preserve">муниципального </w:t>
      </w:r>
      <w:r w:rsidRPr="00A82232">
        <w:rPr>
          <w:rFonts w:ascii="Times New Roman" w:hAnsi="Times New Roman"/>
          <w:color w:val="000000"/>
          <w:sz w:val="26"/>
          <w:szCs w:val="26"/>
        </w:rPr>
        <w:t>округа, 17 247,30 тыс. руб. – средства</w:t>
      </w:r>
      <w:r w:rsidR="00FD2DB6">
        <w:rPr>
          <w:rFonts w:ascii="Times New Roman" w:hAnsi="Times New Roman"/>
          <w:color w:val="000000"/>
          <w:sz w:val="26"/>
          <w:szCs w:val="26"/>
        </w:rPr>
        <w:t xml:space="preserve"> из</w:t>
      </w:r>
      <w:r w:rsidRPr="00A82232">
        <w:rPr>
          <w:rFonts w:ascii="Times New Roman" w:hAnsi="Times New Roman"/>
          <w:color w:val="000000"/>
          <w:sz w:val="26"/>
          <w:szCs w:val="26"/>
        </w:rPr>
        <w:t xml:space="preserve"> внебюджетных источников. </w:t>
      </w:r>
    </w:p>
    <w:p w:rsidR="00A82232" w:rsidRPr="00A82232" w:rsidRDefault="00A82232" w:rsidP="00A82232">
      <w:pPr>
        <w:spacing w:after="0"/>
        <w:ind w:firstLine="709"/>
        <w:contextualSpacing/>
        <w:jc w:val="both"/>
        <w:rPr>
          <w:rFonts w:ascii="Times New Roman" w:hAnsi="Times New Roman"/>
          <w:sz w:val="26"/>
        </w:rPr>
      </w:pPr>
      <w:r w:rsidRPr="00A82232">
        <w:rPr>
          <w:rFonts w:ascii="Times New Roman" w:hAnsi="Times New Roman"/>
          <w:color w:val="000000"/>
          <w:sz w:val="26"/>
          <w:szCs w:val="26"/>
        </w:rPr>
        <w:t>Факт</w:t>
      </w:r>
      <w:r>
        <w:rPr>
          <w:rFonts w:ascii="Times New Roman" w:hAnsi="Times New Roman"/>
          <w:color w:val="000000"/>
          <w:sz w:val="26"/>
          <w:szCs w:val="26"/>
        </w:rPr>
        <w:t>ически исполнено</w:t>
      </w:r>
      <w:r w:rsidRPr="00A82232">
        <w:rPr>
          <w:rFonts w:ascii="Times New Roman" w:hAnsi="Times New Roman"/>
          <w:color w:val="000000"/>
          <w:sz w:val="26"/>
          <w:szCs w:val="26"/>
        </w:rPr>
        <w:t xml:space="preserve">: 267 264,23 тыс. руб. из них: 8 294,31 тыс. руб. – средства федерального бюджета, 92 442,01 тыс. руб. – средства бюджета Приморского края, 149 907,35 тыс. руб. – средства бюджета Дальнегорского </w:t>
      </w:r>
      <w:r w:rsidR="00FD2DB6">
        <w:rPr>
          <w:rFonts w:ascii="Times New Roman" w:hAnsi="Times New Roman"/>
          <w:color w:val="000000"/>
          <w:sz w:val="26"/>
          <w:szCs w:val="26"/>
        </w:rPr>
        <w:t>муниципального</w:t>
      </w:r>
      <w:r w:rsidRPr="00A82232">
        <w:rPr>
          <w:rFonts w:ascii="Times New Roman" w:hAnsi="Times New Roman"/>
          <w:color w:val="000000"/>
          <w:sz w:val="26"/>
          <w:szCs w:val="26"/>
        </w:rPr>
        <w:t xml:space="preserve"> округа, 16 620,56 тыс. руб. – средства </w:t>
      </w:r>
      <w:r w:rsidR="00FD2DB6">
        <w:rPr>
          <w:rFonts w:ascii="Times New Roman" w:hAnsi="Times New Roman"/>
          <w:color w:val="000000"/>
          <w:sz w:val="26"/>
          <w:szCs w:val="26"/>
        </w:rPr>
        <w:t xml:space="preserve">из </w:t>
      </w:r>
      <w:r w:rsidRPr="00A82232">
        <w:rPr>
          <w:rFonts w:ascii="Times New Roman" w:hAnsi="Times New Roman"/>
          <w:color w:val="000000"/>
          <w:sz w:val="26"/>
          <w:szCs w:val="26"/>
        </w:rPr>
        <w:t xml:space="preserve">внебюджетных источников. </w:t>
      </w:r>
    </w:p>
    <w:p w:rsidR="009C7CB5" w:rsidRDefault="009C7CB5" w:rsidP="00FC3C86">
      <w:pPr>
        <w:pStyle w:val="ConsPlusNormal"/>
        <w:tabs>
          <w:tab w:val="left" w:pos="1134"/>
        </w:tabs>
        <w:suppressAutoHyphens/>
        <w:spacing w:before="120" w:after="120"/>
        <w:rPr>
          <w:rFonts w:ascii="Times New Roman" w:hAnsi="Times New Roman"/>
          <w:b/>
          <w:sz w:val="26"/>
          <w:szCs w:val="26"/>
        </w:rPr>
      </w:pPr>
    </w:p>
    <w:p w:rsidR="003A58A3" w:rsidRDefault="00CF351E" w:rsidP="00FC3C86">
      <w:pPr>
        <w:pStyle w:val="ConsPlusNormal"/>
        <w:tabs>
          <w:tab w:val="left" w:pos="1134"/>
        </w:tabs>
        <w:suppressAutoHyphens/>
        <w:spacing w:before="120" w:after="120"/>
        <w:rPr>
          <w:rFonts w:ascii="Times New Roman" w:hAnsi="Times New Roman"/>
          <w:b/>
          <w:sz w:val="26"/>
          <w:szCs w:val="26"/>
        </w:rPr>
      </w:pPr>
      <w:r>
        <w:rPr>
          <w:rFonts w:ascii="Times New Roman" w:hAnsi="Times New Roman"/>
          <w:b/>
          <w:sz w:val="26"/>
          <w:szCs w:val="26"/>
        </w:rPr>
        <w:t>Анализ отчётов ответственного исполнителя по исполнению муниципальной программы.</w:t>
      </w:r>
    </w:p>
    <w:p w:rsidR="00311FFD" w:rsidRDefault="00311FFD" w:rsidP="00311FFD">
      <w:pPr>
        <w:spacing w:after="0"/>
        <w:ind w:firstLine="708"/>
        <w:contextualSpacing/>
        <w:jc w:val="both"/>
        <w:rPr>
          <w:rFonts w:ascii="Times New Roman" w:hAnsi="Times New Roman"/>
          <w:b/>
          <w:i/>
          <w:sz w:val="26"/>
          <w:szCs w:val="26"/>
        </w:rPr>
      </w:pPr>
    </w:p>
    <w:p w:rsidR="00311FFD" w:rsidRPr="00311FFD" w:rsidRDefault="00311FFD" w:rsidP="00311FFD">
      <w:pPr>
        <w:spacing w:after="0"/>
        <w:ind w:firstLine="708"/>
        <w:contextualSpacing/>
        <w:jc w:val="both"/>
        <w:rPr>
          <w:rFonts w:ascii="Times New Roman" w:hAnsi="Times New Roman"/>
          <w:b/>
          <w:i/>
          <w:sz w:val="26"/>
          <w:szCs w:val="26"/>
        </w:rPr>
      </w:pPr>
    </w:p>
    <w:p w:rsidR="00311FFD" w:rsidRPr="00311FFD" w:rsidRDefault="00311FFD" w:rsidP="00311FFD">
      <w:pPr>
        <w:spacing w:after="0"/>
        <w:ind w:firstLine="708"/>
        <w:contextualSpacing/>
        <w:jc w:val="both"/>
        <w:rPr>
          <w:rFonts w:ascii="Times New Roman" w:hAnsi="Times New Roman"/>
          <w:b/>
          <w:i/>
          <w:sz w:val="26"/>
          <w:szCs w:val="26"/>
        </w:rPr>
      </w:pPr>
      <w:r w:rsidRPr="00311FFD">
        <w:rPr>
          <w:rFonts w:ascii="Times New Roman" w:hAnsi="Times New Roman"/>
          <w:b/>
          <w:i/>
          <w:sz w:val="26"/>
          <w:szCs w:val="26"/>
        </w:rPr>
        <w:t>Структурный элемент 1.2 " Муниципальный проект "Развитие спорта высших достижений" (</w:t>
      </w:r>
      <w:proofErr w:type="spellStart"/>
      <w:r w:rsidRPr="00311FFD">
        <w:rPr>
          <w:rFonts w:ascii="Times New Roman" w:hAnsi="Times New Roman"/>
          <w:b/>
          <w:i/>
          <w:sz w:val="26"/>
          <w:szCs w:val="26"/>
        </w:rPr>
        <w:t>Дальнегорский</w:t>
      </w:r>
      <w:proofErr w:type="spellEnd"/>
      <w:r w:rsidRPr="00311FFD">
        <w:rPr>
          <w:rFonts w:ascii="Times New Roman" w:hAnsi="Times New Roman"/>
          <w:b/>
          <w:i/>
          <w:sz w:val="26"/>
          <w:szCs w:val="26"/>
        </w:rPr>
        <w:t xml:space="preserve"> городской округ)";</w:t>
      </w:r>
    </w:p>
    <w:p w:rsidR="00311FFD" w:rsidRPr="00311FFD" w:rsidRDefault="00311FFD" w:rsidP="00311FFD">
      <w:pPr>
        <w:spacing w:after="0"/>
        <w:ind w:firstLine="708"/>
        <w:contextualSpacing/>
        <w:jc w:val="both"/>
        <w:rPr>
          <w:rFonts w:ascii="Times New Roman" w:hAnsi="Times New Roman"/>
          <w:sz w:val="26"/>
          <w:szCs w:val="26"/>
        </w:rPr>
      </w:pPr>
      <w:r w:rsidRPr="00311FFD">
        <w:rPr>
          <w:rFonts w:ascii="Times New Roman" w:hAnsi="Times New Roman"/>
          <w:sz w:val="26"/>
          <w:szCs w:val="26"/>
        </w:rPr>
        <w:t xml:space="preserve">В составе структурного элемента реализовано </w:t>
      </w:r>
      <w:r w:rsidRPr="00C91CD7">
        <w:rPr>
          <w:rFonts w:ascii="Times New Roman" w:hAnsi="Times New Roman"/>
          <w:b/>
          <w:sz w:val="26"/>
          <w:szCs w:val="26"/>
        </w:rPr>
        <w:t>мероприятие</w:t>
      </w:r>
      <w:r w:rsidRPr="00311FFD">
        <w:rPr>
          <w:rFonts w:ascii="Times New Roman" w:hAnsi="Times New Roman"/>
          <w:sz w:val="26"/>
          <w:szCs w:val="26"/>
        </w:rPr>
        <w:t xml:space="preserve"> </w:t>
      </w:r>
      <w:r w:rsidR="00C91CD7">
        <w:rPr>
          <w:rFonts w:ascii="Times New Roman" w:hAnsi="Times New Roman"/>
          <w:sz w:val="26"/>
          <w:szCs w:val="26"/>
        </w:rPr>
        <w:t>«</w:t>
      </w:r>
      <w:r w:rsidR="00873B09" w:rsidRPr="00873B09">
        <w:rPr>
          <w:rFonts w:ascii="Times New Roman" w:hAnsi="Times New Roman"/>
          <w:b/>
          <w:sz w:val="26"/>
          <w:szCs w:val="26"/>
        </w:rPr>
        <w:t xml:space="preserve">Получение субсидий </w:t>
      </w:r>
      <w:proofErr w:type="gramStart"/>
      <w:r w:rsidR="00873B09" w:rsidRPr="00873B09">
        <w:rPr>
          <w:rFonts w:ascii="Times New Roman" w:hAnsi="Times New Roman"/>
          <w:b/>
          <w:sz w:val="26"/>
          <w:szCs w:val="26"/>
        </w:rPr>
        <w:t>для организаций</w:t>
      </w:r>
      <w:proofErr w:type="gramEnd"/>
      <w:r w:rsidR="00873B09" w:rsidRPr="00873B09">
        <w:rPr>
          <w:rFonts w:ascii="Times New Roman" w:hAnsi="Times New Roman"/>
          <w:b/>
          <w:sz w:val="26"/>
          <w:szCs w:val="26"/>
        </w:rPr>
        <w:t xml:space="preserve"> входящих в систему спортивной подготовки</w:t>
      </w:r>
      <w:r w:rsidR="00C91CD7">
        <w:rPr>
          <w:rFonts w:ascii="Times New Roman" w:hAnsi="Times New Roman"/>
          <w:b/>
          <w:sz w:val="26"/>
          <w:szCs w:val="26"/>
        </w:rPr>
        <w:t>»</w:t>
      </w:r>
      <w:r w:rsidRPr="00311FFD">
        <w:rPr>
          <w:rFonts w:ascii="Times New Roman" w:hAnsi="Times New Roman"/>
          <w:sz w:val="26"/>
          <w:szCs w:val="26"/>
        </w:rPr>
        <w:t xml:space="preserve"> в рамках которого и</w:t>
      </w:r>
      <w:r w:rsidRPr="00311FFD">
        <w:rPr>
          <w:rFonts w:ascii="Times New Roman" w:hAnsi="Times New Roman"/>
          <w:sz w:val="26"/>
        </w:rPr>
        <w:t xml:space="preserve">з бюджета Приморского края предоставлена субсидия в сумме 518,33 тыс. руб. из них 425,91 тыс. руб. - средства федерального бюджета, 87,23 тыс. руб. – средства бюджета Приморского края, 5,18 тыс. руб. – средства бюджета Дальнегорского городского округа. </w:t>
      </w:r>
      <w:r w:rsidR="00391715">
        <w:rPr>
          <w:rFonts w:ascii="Times New Roman" w:hAnsi="Times New Roman"/>
          <w:sz w:val="26"/>
        </w:rPr>
        <w:t xml:space="preserve">Ассигнования </w:t>
      </w:r>
      <w:r w:rsidRPr="00311FFD">
        <w:rPr>
          <w:rFonts w:ascii="Times New Roman" w:hAnsi="Times New Roman"/>
          <w:sz w:val="26"/>
        </w:rPr>
        <w:t>направлены двум спортивным школам на выполнение муниципального задания, а именно на поездки участников и тренеров на соревнования различного уровня по базовым видам спорта.</w:t>
      </w:r>
    </w:p>
    <w:p w:rsidR="00311FFD" w:rsidRPr="00311FFD" w:rsidRDefault="00391715" w:rsidP="00311FFD">
      <w:pPr>
        <w:spacing w:after="0"/>
        <w:ind w:firstLine="709"/>
        <w:jc w:val="both"/>
        <w:rPr>
          <w:rFonts w:ascii="Times New Roman" w:hAnsi="Times New Roman"/>
          <w:sz w:val="26"/>
        </w:rPr>
      </w:pPr>
      <w:r w:rsidRPr="00391715">
        <w:rPr>
          <w:rFonts w:ascii="Times New Roman" w:hAnsi="Times New Roman"/>
          <w:sz w:val="26"/>
          <w:u w:val="single"/>
        </w:rPr>
        <w:t>Показатель:</w:t>
      </w:r>
      <w:r>
        <w:rPr>
          <w:rFonts w:ascii="Times New Roman" w:hAnsi="Times New Roman"/>
          <w:sz w:val="26"/>
        </w:rPr>
        <w:t xml:space="preserve"> </w:t>
      </w:r>
      <w:r w:rsidR="00094E89">
        <w:rPr>
          <w:rFonts w:ascii="Times New Roman" w:hAnsi="Times New Roman"/>
          <w:sz w:val="26"/>
        </w:rPr>
        <w:t>«</w:t>
      </w:r>
      <w:r w:rsidRPr="00391715">
        <w:rPr>
          <w:rFonts w:ascii="Times New Roman" w:hAnsi="Times New Roman"/>
          <w:sz w:val="26"/>
          <w:szCs w:val="26"/>
        </w:rPr>
        <w:t xml:space="preserve">Количество </w:t>
      </w:r>
      <w:proofErr w:type="gramStart"/>
      <w:r w:rsidRPr="00391715">
        <w:rPr>
          <w:rFonts w:ascii="Times New Roman" w:hAnsi="Times New Roman"/>
          <w:sz w:val="26"/>
          <w:szCs w:val="26"/>
        </w:rPr>
        <w:t>организаций</w:t>
      </w:r>
      <w:r w:rsidR="00567FC9">
        <w:rPr>
          <w:rFonts w:ascii="Times New Roman" w:hAnsi="Times New Roman"/>
          <w:sz w:val="26"/>
          <w:szCs w:val="26"/>
        </w:rPr>
        <w:t xml:space="preserve">, </w:t>
      </w:r>
      <w:r w:rsidRPr="00391715">
        <w:rPr>
          <w:rFonts w:ascii="Times New Roman" w:hAnsi="Times New Roman"/>
          <w:sz w:val="26"/>
          <w:szCs w:val="26"/>
        </w:rPr>
        <w:t xml:space="preserve"> входящих</w:t>
      </w:r>
      <w:proofErr w:type="gramEnd"/>
      <w:r w:rsidRPr="00391715">
        <w:rPr>
          <w:rFonts w:ascii="Times New Roman" w:hAnsi="Times New Roman"/>
          <w:sz w:val="26"/>
          <w:szCs w:val="26"/>
        </w:rPr>
        <w:t xml:space="preserve"> в систему спортивной подготовки получивших поддержку</w:t>
      </w:r>
      <w:r w:rsidR="00094E89">
        <w:rPr>
          <w:rFonts w:ascii="Times New Roman" w:hAnsi="Times New Roman"/>
          <w:sz w:val="26"/>
          <w:szCs w:val="26"/>
        </w:rPr>
        <w:t>»</w:t>
      </w:r>
      <w:r w:rsidRPr="00391715">
        <w:rPr>
          <w:rFonts w:ascii="Times New Roman" w:hAnsi="Times New Roman"/>
          <w:sz w:val="26"/>
          <w:szCs w:val="26"/>
        </w:rPr>
        <w:t xml:space="preserve"> </w:t>
      </w:r>
      <w:r w:rsidR="00094E89">
        <w:rPr>
          <w:rFonts w:ascii="Times New Roman" w:hAnsi="Times New Roman"/>
          <w:sz w:val="26"/>
          <w:szCs w:val="26"/>
        </w:rPr>
        <w:t>ф</w:t>
      </w:r>
      <w:r w:rsidR="00311FFD" w:rsidRPr="00311FFD">
        <w:rPr>
          <w:rFonts w:ascii="Times New Roman" w:hAnsi="Times New Roman"/>
          <w:sz w:val="26"/>
        </w:rPr>
        <w:t>актическое значе</w:t>
      </w:r>
      <w:r w:rsidR="00567FC9">
        <w:rPr>
          <w:rFonts w:ascii="Times New Roman" w:hAnsi="Times New Roman"/>
          <w:sz w:val="26"/>
        </w:rPr>
        <w:t xml:space="preserve">ние показателя - 2 организации </w:t>
      </w:r>
      <w:r w:rsidR="00311FFD" w:rsidRPr="00311FFD">
        <w:rPr>
          <w:rFonts w:ascii="Times New Roman" w:hAnsi="Times New Roman"/>
          <w:sz w:val="26"/>
        </w:rPr>
        <w:t>достигнуты в полном объеме (план – 2 ед.).</w:t>
      </w:r>
    </w:p>
    <w:p w:rsidR="00311FFD" w:rsidRPr="00311FFD" w:rsidRDefault="00311FFD" w:rsidP="00311FFD">
      <w:pPr>
        <w:spacing w:after="0"/>
        <w:ind w:firstLine="708"/>
        <w:contextualSpacing/>
        <w:jc w:val="both"/>
        <w:rPr>
          <w:rFonts w:ascii="Times New Roman" w:hAnsi="Times New Roman"/>
          <w:sz w:val="26"/>
          <w:szCs w:val="26"/>
        </w:rPr>
      </w:pPr>
    </w:p>
    <w:p w:rsidR="00311FFD" w:rsidRPr="00311FFD" w:rsidRDefault="00311FFD" w:rsidP="00311FFD">
      <w:pPr>
        <w:spacing w:after="0"/>
        <w:ind w:firstLine="708"/>
        <w:contextualSpacing/>
        <w:jc w:val="both"/>
        <w:rPr>
          <w:rFonts w:ascii="Times New Roman" w:hAnsi="Times New Roman"/>
          <w:b/>
          <w:i/>
          <w:sz w:val="26"/>
          <w:szCs w:val="26"/>
        </w:rPr>
      </w:pPr>
      <w:r w:rsidRPr="00311FFD">
        <w:rPr>
          <w:rFonts w:ascii="Times New Roman" w:hAnsi="Times New Roman"/>
          <w:b/>
          <w:i/>
          <w:sz w:val="26"/>
          <w:szCs w:val="26"/>
        </w:rPr>
        <w:t>- Структурный элемент 1.3 " Муниципальный проект "Бизнес-спринт (Я выбираю спорт)" (</w:t>
      </w:r>
      <w:proofErr w:type="spellStart"/>
      <w:r w:rsidRPr="00311FFD">
        <w:rPr>
          <w:rFonts w:ascii="Times New Roman" w:hAnsi="Times New Roman"/>
          <w:b/>
          <w:i/>
          <w:sz w:val="26"/>
          <w:szCs w:val="26"/>
        </w:rPr>
        <w:t>Дальнегорский</w:t>
      </w:r>
      <w:proofErr w:type="spellEnd"/>
      <w:r w:rsidRPr="00311FFD">
        <w:rPr>
          <w:rFonts w:ascii="Times New Roman" w:hAnsi="Times New Roman"/>
          <w:b/>
          <w:i/>
          <w:sz w:val="26"/>
          <w:szCs w:val="26"/>
        </w:rPr>
        <w:t xml:space="preserve"> городской округ)"</w:t>
      </w:r>
    </w:p>
    <w:p w:rsidR="00311FFD" w:rsidRPr="00311FFD" w:rsidRDefault="00311FFD" w:rsidP="00311FFD">
      <w:pPr>
        <w:tabs>
          <w:tab w:val="left" w:pos="1134"/>
        </w:tabs>
        <w:spacing w:after="0"/>
        <w:ind w:right="176" w:firstLine="709"/>
        <w:jc w:val="both"/>
        <w:rPr>
          <w:rFonts w:ascii="Times New Roman" w:hAnsi="Times New Roman"/>
          <w:sz w:val="26"/>
        </w:rPr>
      </w:pPr>
      <w:r w:rsidRPr="00311FFD">
        <w:rPr>
          <w:rFonts w:ascii="Times New Roman" w:hAnsi="Times New Roman"/>
          <w:sz w:val="26"/>
          <w:szCs w:val="26"/>
        </w:rPr>
        <w:t xml:space="preserve">В составе структурного элемента реализовано </w:t>
      </w:r>
      <w:r w:rsidRPr="00311FFD">
        <w:rPr>
          <w:rFonts w:ascii="Times New Roman" w:hAnsi="Times New Roman"/>
          <w:b/>
          <w:sz w:val="26"/>
          <w:szCs w:val="26"/>
        </w:rPr>
        <w:t xml:space="preserve">мероприятие «Создание "умных" спортивных площадок» </w:t>
      </w:r>
      <w:r w:rsidRPr="00311FFD">
        <w:rPr>
          <w:rFonts w:ascii="Times New Roman" w:hAnsi="Times New Roman"/>
          <w:sz w:val="26"/>
          <w:szCs w:val="26"/>
        </w:rPr>
        <w:t>в рамках которого и</w:t>
      </w:r>
      <w:r w:rsidRPr="00311FFD">
        <w:rPr>
          <w:rFonts w:ascii="Times New Roman" w:hAnsi="Times New Roman"/>
          <w:sz w:val="26"/>
        </w:rPr>
        <w:t>з бюджета Приморского края предоставлена субсидия в сумме 9 745,7</w:t>
      </w:r>
      <w:r w:rsidR="00E30481">
        <w:rPr>
          <w:rFonts w:ascii="Times New Roman" w:hAnsi="Times New Roman"/>
          <w:sz w:val="26"/>
        </w:rPr>
        <w:t>6</w:t>
      </w:r>
      <w:r w:rsidRPr="00311FFD">
        <w:rPr>
          <w:rFonts w:ascii="Times New Roman" w:hAnsi="Times New Roman"/>
          <w:sz w:val="26"/>
        </w:rPr>
        <w:t xml:space="preserve"> тыс. руб. из них 7 868,40 тыс. руб. - средства федерального бюджета, 1 611,60 тыс. руб. – средства бюджета Приморского края, 265,7</w:t>
      </w:r>
      <w:r w:rsidR="00E30481">
        <w:rPr>
          <w:rFonts w:ascii="Times New Roman" w:hAnsi="Times New Roman"/>
          <w:sz w:val="26"/>
        </w:rPr>
        <w:t>6</w:t>
      </w:r>
      <w:r w:rsidRPr="00311FFD">
        <w:rPr>
          <w:rFonts w:ascii="Times New Roman" w:hAnsi="Times New Roman"/>
          <w:sz w:val="26"/>
        </w:rPr>
        <w:t xml:space="preserve"> тыс. руб. – средства бюджета Дальнегорского городского округа. </w:t>
      </w:r>
      <w:r w:rsidR="00E30481">
        <w:rPr>
          <w:rFonts w:ascii="Times New Roman" w:hAnsi="Times New Roman"/>
          <w:sz w:val="26"/>
        </w:rPr>
        <w:t xml:space="preserve">Ассигнования были </w:t>
      </w:r>
      <w:r w:rsidRPr="00311FFD">
        <w:rPr>
          <w:rFonts w:ascii="Times New Roman" w:hAnsi="Times New Roman"/>
          <w:sz w:val="26"/>
        </w:rPr>
        <w:t xml:space="preserve">направлены </w:t>
      </w:r>
      <w:r w:rsidR="00E30481">
        <w:rPr>
          <w:rFonts w:ascii="Times New Roman" w:hAnsi="Times New Roman"/>
          <w:sz w:val="26"/>
        </w:rPr>
        <w:t>МОБУ СОШ</w:t>
      </w:r>
      <w:r w:rsidRPr="00311FFD">
        <w:rPr>
          <w:rFonts w:ascii="Times New Roman" w:hAnsi="Times New Roman"/>
          <w:sz w:val="26"/>
        </w:rPr>
        <w:t xml:space="preserve"> № 3'' г. Дальнегорска с. Рудная Пристань на установку спортивной площадки. </w:t>
      </w:r>
    </w:p>
    <w:p w:rsidR="00311FFD" w:rsidRPr="00311FFD" w:rsidRDefault="00E30481" w:rsidP="00311FFD">
      <w:pPr>
        <w:tabs>
          <w:tab w:val="left" w:pos="1134"/>
        </w:tabs>
        <w:spacing w:after="0"/>
        <w:ind w:right="176" w:firstLine="709"/>
        <w:jc w:val="both"/>
        <w:rPr>
          <w:rFonts w:ascii="Times New Roman" w:hAnsi="Times New Roman"/>
          <w:sz w:val="26"/>
        </w:rPr>
      </w:pPr>
      <w:r>
        <w:rPr>
          <w:rFonts w:ascii="Times New Roman" w:hAnsi="Times New Roman"/>
          <w:sz w:val="26"/>
        </w:rPr>
        <w:t>Согласно сведениям отчета, в</w:t>
      </w:r>
      <w:r w:rsidR="00311FFD" w:rsidRPr="00311FFD">
        <w:rPr>
          <w:rFonts w:ascii="Times New Roman" w:hAnsi="Times New Roman"/>
          <w:sz w:val="26"/>
        </w:rPr>
        <w:t xml:space="preserve"> ходе реализации мероприятия образовалась экономия по результатам заключенных контрактов и составила 2 545,45 тыс. руб. из них</w:t>
      </w:r>
      <w:r>
        <w:rPr>
          <w:rFonts w:ascii="Times New Roman" w:hAnsi="Times New Roman"/>
          <w:sz w:val="26"/>
        </w:rPr>
        <w:t xml:space="preserve"> средств</w:t>
      </w:r>
      <w:r w:rsidR="00311FFD" w:rsidRPr="00311FFD">
        <w:rPr>
          <w:rFonts w:ascii="Times New Roman" w:hAnsi="Times New Roman"/>
          <w:sz w:val="26"/>
        </w:rPr>
        <w:t>: 2 091,</w:t>
      </w:r>
      <w:r>
        <w:rPr>
          <w:rFonts w:ascii="Times New Roman" w:hAnsi="Times New Roman"/>
          <w:sz w:val="26"/>
        </w:rPr>
        <w:t>60</w:t>
      </w:r>
      <w:r w:rsidR="00311FFD" w:rsidRPr="00311FFD">
        <w:rPr>
          <w:rFonts w:ascii="Times New Roman" w:hAnsi="Times New Roman"/>
          <w:sz w:val="26"/>
        </w:rPr>
        <w:t xml:space="preserve"> тыс. руб. –  федерального бюджета, 428,40 тыс. руб. – бюджета Приморского края, 25,45 тыс. руб. –  бюджета Дальнегорского городского округа</w:t>
      </w:r>
      <w:r>
        <w:rPr>
          <w:rFonts w:ascii="Times New Roman" w:hAnsi="Times New Roman"/>
          <w:sz w:val="26"/>
        </w:rPr>
        <w:t>.</w:t>
      </w:r>
      <w:r w:rsidR="00311FFD" w:rsidRPr="00311FFD">
        <w:rPr>
          <w:rFonts w:ascii="Times New Roman" w:hAnsi="Times New Roman"/>
          <w:sz w:val="26"/>
        </w:rPr>
        <w:t xml:space="preserve"> </w:t>
      </w:r>
      <w:r>
        <w:rPr>
          <w:rFonts w:ascii="Times New Roman" w:hAnsi="Times New Roman"/>
          <w:sz w:val="26"/>
        </w:rPr>
        <w:t>Д</w:t>
      </w:r>
      <w:r w:rsidR="00311FFD" w:rsidRPr="00311FFD">
        <w:rPr>
          <w:rFonts w:ascii="Times New Roman" w:hAnsi="Times New Roman"/>
          <w:sz w:val="26"/>
        </w:rPr>
        <w:t>ополнительное соглашение на уменьшение суммы по мероприятию подписано 18.12.2025, уведомление о уменьшении лимитов поступило 17.12.2025, в связи с чем в сводной бюджетной росписи доведенные лимиты по мероприятию уменьшены, а в решении Думы от 25.12.2025 № 458 «</w:t>
      </w:r>
      <w:r w:rsidR="00311FFD" w:rsidRPr="00311FFD">
        <w:rPr>
          <w:rFonts w:ascii="Times New Roman" w:hAnsi="Times New Roman"/>
          <w:sz w:val="26"/>
          <w:szCs w:val="28"/>
        </w:rPr>
        <w:t>О внесении изменений в решение Думы Дальнегорского городского округа от 22.11.2024 № 295 «О бюджете Дальнегорского городского округа на 2025 год и плановый период 2026 и 2027 годов»</w:t>
      </w:r>
      <w:r w:rsidR="00311FFD" w:rsidRPr="00311FFD">
        <w:rPr>
          <w:rFonts w:ascii="Times New Roman" w:hAnsi="Times New Roman"/>
          <w:sz w:val="26"/>
        </w:rPr>
        <w:t xml:space="preserve"> не отражены из-за завершения года.</w:t>
      </w:r>
    </w:p>
    <w:p w:rsidR="00311FFD" w:rsidRDefault="00094E89" w:rsidP="00311FFD">
      <w:pPr>
        <w:spacing w:after="0"/>
        <w:ind w:firstLine="708"/>
        <w:contextualSpacing/>
        <w:jc w:val="both"/>
        <w:rPr>
          <w:rFonts w:ascii="Times New Roman" w:hAnsi="Times New Roman"/>
          <w:sz w:val="26"/>
          <w:szCs w:val="26"/>
        </w:rPr>
      </w:pPr>
      <w:r w:rsidRPr="00391715">
        <w:rPr>
          <w:rFonts w:ascii="Times New Roman" w:hAnsi="Times New Roman"/>
          <w:sz w:val="26"/>
          <w:u w:val="single"/>
        </w:rPr>
        <w:t>Показатель:</w:t>
      </w:r>
      <w:r>
        <w:rPr>
          <w:rFonts w:ascii="Times New Roman" w:hAnsi="Times New Roman"/>
          <w:sz w:val="26"/>
        </w:rPr>
        <w:t xml:space="preserve"> «</w:t>
      </w:r>
      <w:r w:rsidRPr="00094E89">
        <w:rPr>
          <w:rFonts w:ascii="Times New Roman" w:hAnsi="Times New Roman"/>
          <w:sz w:val="26"/>
          <w:szCs w:val="26"/>
        </w:rPr>
        <w:t>Количество установленных плоскостных сооружений</w:t>
      </w:r>
      <w:r>
        <w:rPr>
          <w:rFonts w:ascii="Times New Roman" w:hAnsi="Times New Roman"/>
          <w:sz w:val="26"/>
          <w:szCs w:val="26"/>
        </w:rPr>
        <w:t xml:space="preserve">» план 1 </w:t>
      </w:r>
      <w:proofErr w:type="spellStart"/>
      <w:r>
        <w:rPr>
          <w:rFonts w:ascii="Times New Roman" w:hAnsi="Times New Roman"/>
          <w:sz w:val="26"/>
          <w:szCs w:val="26"/>
        </w:rPr>
        <w:t>ед</w:t>
      </w:r>
      <w:proofErr w:type="spellEnd"/>
      <w:r>
        <w:rPr>
          <w:rFonts w:ascii="Times New Roman" w:hAnsi="Times New Roman"/>
          <w:sz w:val="26"/>
          <w:szCs w:val="26"/>
        </w:rPr>
        <w:t>, фактически выполнено 1ед.</w:t>
      </w:r>
    </w:p>
    <w:p w:rsidR="00094E89" w:rsidRPr="00311FFD" w:rsidRDefault="00094E89" w:rsidP="00311FFD">
      <w:pPr>
        <w:spacing w:after="0"/>
        <w:ind w:firstLine="708"/>
        <w:contextualSpacing/>
        <w:jc w:val="both"/>
        <w:rPr>
          <w:rFonts w:ascii="Times New Roman" w:hAnsi="Times New Roman"/>
          <w:sz w:val="26"/>
          <w:szCs w:val="26"/>
        </w:rPr>
      </w:pPr>
    </w:p>
    <w:p w:rsidR="00311FFD" w:rsidRPr="00311FFD" w:rsidRDefault="00E30481" w:rsidP="00311FFD">
      <w:pPr>
        <w:spacing w:after="0"/>
        <w:ind w:firstLine="709"/>
        <w:rPr>
          <w:rFonts w:ascii="Times New Roman" w:hAnsi="Times New Roman"/>
          <w:b/>
          <w:i/>
          <w:sz w:val="26"/>
          <w:szCs w:val="26"/>
        </w:rPr>
      </w:pPr>
      <w:r>
        <w:rPr>
          <w:rFonts w:ascii="Times New Roman" w:hAnsi="Times New Roman"/>
          <w:b/>
          <w:i/>
          <w:sz w:val="26"/>
          <w:szCs w:val="26"/>
        </w:rPr>
        <w:t>-</w:t>
      </w:r>
      <w:r w:rsidR="00311FFD" w:rsidRPr="00311FFD">
        <w:rPr>
          <w:rFonts w:ascii="Times New Roman" w:hAnsi="Times New Roman"/>
          <w:b/>
          <w:i/>
          <w:sz w:val="26"/>
          <w:szCs w:val="26"/>
        </w:rPr>
        <w:t>Структурный элемент 1.4. "Подготовка спортивного резерва".</w:t>
      </w:r>
    </w:p>
    <w:p w:rsidR="00311FFD" w:rsidRPr="00311FFD" w:rsidRDefault="00311FFD" w:rsidP="00311FFD">
      <w:pPr>
        <w:spacing w:after="0"/>
        <w:ind w:firstLine="709"/>
        <w:jc w:val="both"/>
        <w:rPr>
          <w:rFonts w:ascii="Times New Roman" w:hAnsi="Times New Roman"/>
          <w:sz w:val="26"/>
          <w:szCs w:val="26"/>
        </w:rPr>
      </w:pPr>
      <w:r w:rsidRPr="00311FFD">
        <w:rPr>
          <w:rFonts w:ascii="Times New Roman" w:hAnsi="Times New Roman"/>
          <w:sz w:val="26"/>
          <w:szCs w:val="26"/>
        </w:rPr>
        <w:t>В составе структурного элемента входит 2 мероприятия:</w:t>
      </w:r>
    </w:p>
    <w:p w:rsidR="00311FFD" w:rsidRPr="00311FFD" w:rsidRDefault="00311FFD" w:rsidP="0086182C">
      <w:pPr>
        <w:spacing w:after="0"/>
        <w:ind w:firstLine="709"/>
        <w:contextualSpacing/>
        <w:jc w:val="both"/>
        <w:rPr>
          <w:rFonts w:ascii="Times New Roman" w:hAnsi="Times New Roman"/>
          <w:i/>
          <w:sz w:val="26"/>
          <w:szCs w:val="26"/>
        </w:rPr>
      </w:pPr>
      <w:r w:rsidRPr="00094E89">
        <w:rPr>
          <w:rFonts w:ascii="Times New Roman" w:hAnsi="Times New Roman"/>
          <w:b/>
          <w:sz w:val="26"/>
          <w:szCs w:val="26"/>
        </w:rPr>
        <w:t xml:space="preserve">Мероприятие 1.4.1. </w:t>
      </w:r>
      <w:r w:rsidR="0086182C">
        <w:rPr>
          <w:rFonts w:ascii="Times New Roman" w:hAnsi="Times New Roman"/>
          <w:b/>
          <w:sz w:val="26"/>
          <w:szCs w:val="26"/>
        </w:rPr>
        <w:t>«</w:t>
      </w:r>
      <w:r w:rsidRPr="00094E89">
        <w:rPr>
          <w:rFonts w:ascii="Times New Roman" w:hAnsi="Times New Roman"/>
          <w:b/>
          <w:sz w:val="26"/>
          <w:szCs w:val="26"/>
        </w:rPr>
        <w:t xml:space="preserve">Финансовое обеспечение выполнения муниципального задания на оказание муниципальной </w:t>
      </w:r>
      <w:proofErr w:type="gramStart"/>
      <w:r w:rsidRPr="00094E89">
        <w:rPr>
          <w:rFonts w:ascii="Times New Roman" w:hAnsi="Times New Roman"/>
          <w:b/>
          <w:sz w:val="26"/>
          <w:szCs w:val="26"/>
        </w:rPr>
        <w:t>услуги</w:t>
      </w:r>
      <w:r w:rsidR="0086182C">
        <w:rPr>
          <w:rFonts w:ascii="Times New Roman" w:hAnsi="Times New Roman"/>
          <w:b/>
          <w:sz w:val="26"/>
          <w:szCs w:val="26"/>
        </w:rPr>
        <w:t xml:space="preserve">» </w:t>
      </w:r>
      <w:r w:rsidRPr="00311FFD">
        <w:rPr>
          <w:rFonts w:ascii="Times New Roman" w:hAnsi="Times New Roman"/>
          <w:i/>
          <w:sz w:val="26"/>
          <w:szCs w:val="26"/>
        </w:rPr>
        <w:t xml:space="preserve"> </w:t>
      </w:r>
      <w:r w:rsidRPr="00311FFD">
        <w:rPr>
          <w:rFonts w:ascii="Times New Roman" w:hAnsi="Times New Roman"/>
          <w:sz w:val="26"/>
          <w:szCs w:val="26"/>
        </w:rPr>
        <w:t>расходы</w:t>
      </w:r>
      <w:proofErr w:type="gramEnd"/>
      <w:r w:rsidRPr="00311FFD">
        <w:rPr>
          <w:rFonts w:ascii="Times New Roman" w:hAnsi="Times New Roman"/>
          <w:sz w:val="26"/>
          <w:szCs w:val="26"/>
        </w:rPr>
        <w:t xml:space="preserve"> по мероприятию составили 136 827,3</w:t>
      </w:r>
      <w:r w:rsidR="0086182C">
        <w:rPr>
          <w:rFonts w:ascii="Times New Roman" w:hAnsi="Times New Roman"/>
          <w:sz w:val="26"/>
          <w:szCs w:val="26"/>
        </w:rPr>
        <w:t>6</w:t>
      </w:r>
      <w:r w:rsidRPr="00311FFD">
        <w:rPr>
          <w:rFonts w:ascii="Times New Roman" w:hAnsi="Times New Roman"/>
          <w:sz w:val="26"/>
          <w:szCs w:val="26"/>
        </w:rPr>
        <w:t xml:space="preserve"> тыс. руб., из них 120 214,</w:t>
      </w:r>
      <w:r w:rsidR="0086182C">
        <w:rPr>
          <w:rFonts w:ascii="Times New Roman" w:hAnsi="Times New Roman"/>
          <w:sz w:val="26"/>
          <w:szCs w:val="26"/>
        </w:rPr>
        <w:t>10</w:t>
      </w:r>
      <w:r w:rsidRPr="00311FFD">
        <w:rPr>
          <w:rFonts w:ascii="Times New Roman" w:hAnsi="Times New Roman"/>
          <w:sz w:val="26"/>
          <w:szCs w:val="26"/>
        </w:rPr>
        <w:t xml:space="preserve"> тыс. руб. из бюджета Дальнегорского </w:t>
      </w:r>
      <w:r w:rsidR="0086182C">
        <w:rPr>
          <w:rFonts w:ascii="Times New Roman" w:hAnsi="Times New Roman"/>
          <w:sz w:val="26"/>
          <w:szCs w:val="26"/>
        </w:rPr>
        <w:t>муниципального</w:t>
      </w:r>
      <w:r w:rsidRPr="00311FFD">
        <w:rPr>
          <w:rFonts w:ascii="Times New Roman" w:hAnsi="Times New Roman"/>
          <w:sz w:val="26"/>
          <w:szCs w:val="26"/>
        </w:rPr>
        <w:t xml:space="preserve"> округа, 16 613,2</w:t>
      </w:r>
      <w:r w:rsidR="0086182C">
        <w:rPr>
          <w:rFonts w:ascii="Times New Roman" w:hAnsi="Times New Roman"/>
          <w:sz w:val="26"/>
          <w:szCs w:val="26"/>
        </w:rPr>
        <w:t>6</w:t>
      </w:r>
      <w:r w:rsidRPr="00311FFD">
        <w:rPr>
          <w:rFonts w:ascii="Times New Roman" w:hAnsi="Times New Roman"/>
          <w:sz w:val="26"/>
          <w:szCs w:val="26"/>
        </w:rPr>
        <w:t xml:space="preserve"> тыс. руб. – внебюджетные источники.</w:t>
      </w:r>
    </w:p>
    <w:p w:rsidR="00311FFD" w:rsidRPr="00311FFD" w:rsidRDefault="00311FFD" w:rsidP="00311FFD">
      <w:pPr>
        <w:spacing w:after="0"/>
        <w:ind w:firstLine="709"/>
        <w:jc w:val="both"/>
        <w:rPr>
          <w:rFonts w:ascii="Times New Roman" w:hAnsi="Times New Roman"/>
          <w:sz w:val="26"/>
          <w:szCs w:val="26"/>
        </w:rPr>
      </w:pPr>
      <w:r w:rsidRPr="00311FFD">
        <w:rPr>
          <w:rFonts w:ascii="Times New Roman" w:hAnsi="Times New Roman"/>
          <w:sz w:val="26"/>
          <w:szCs w:val="26"/>
        </w:rPr>
        <w:t xml:space="preserve">Реализация мероприятия в части </w:t>
      </w:r>
      <w:r w:rsidR="00E54B43">
        <w:rPr>
          <w:rFonts w:ascii="Times New Roman" w:hAnsi="Times New Roman"/>
          <w:sz w:val="26"/>
          <w:szCs w:val="26"/>
        </w:rPr>
        <w:t>освоения</w:t>
      </w:r>
      <w:r w:rsidRPr="00311FFD">
        <w:rPr>
          <w:rFonts w:ascii="Times New Roman" w:hAnsi="Times New Roman"/>
          <w:sz w:val="26"/>
          <w:szCs w:val="26"/>
        </w:rPr>
        <w:t xml:space="preserve"> денежных средств, предусмотренных объемом финансирования мероприятий, осуществляется посредством предоставления субсидий подведомственным муниципальным бюджетным учреждениям на выполнение муниципального задания на оказание муниципальных услуг (выполнение работ).</w:t>
      </w:r>
    </w:p>
    <w:p w:rsidR="00311FFD" w:rsidRDefault="00311FFD" w:rsidP="00311FFD">
      <w:pPr>
        <w:widowControl w:val="0"/>
        <w:spacing w:after="0"/>
        <w:ind w:right="-113" w:firstLine="709"/>
        <w:jc w:val="both"/>
        <w:rPr>
          <w:rFonts w:ascii="Times New Roman" w:hAnsi="Times New Roman"/>
          <w:sz w:val="26"/>
          <w:szCs w:val="26"/>
        </w:rPr>
      </w:pPr>
      <w:r w:rsidRPr="00311FFD">
        <w:rPr>
          <w:rFonts w:ascii="Times New Roman" w:hAnsi="Times New Roman"/>
          <w:sz w:val="26"/>
          <w:szCs w:val="26"/>
        </w:rPr>
        <w:t>В трех спортивных школах на 31.12.2025 г. обуча</w:t>
      </w:r>
      <w:r w:rsidR="0086182C">
        <w:rPr>
          <w:rFonts w:ascii="Times New Roman" w:hAnsi="Times New Roman"/>
          <w:sz w:val="26"/>
          <w:szCs w:val="26"/>
        </w:rPr>
        <w:t>лось</w:t>
      </w:r>
      <w:r w:rsidRPr="00311FFD">
        <w:rPr>
          <w:rFonts w:ascii="Times New Roman" w:hAnsi="Times New Roman"/>
          <w:sz w:val="26"/>
          <w:szCs w:val="26"/>
        </w:rPr>
        <w:t xml:space="preserve"> </w:t>
      </w:r>
      <w:r w:rsidRPr="00E6160C">
        <w:rPr>
          <w:rFonts w:ascii="Times New Roman" w:hAnsi="Times New Roman"/>
          <w:sz w:val="26"/>
          <w:szCs w:val="26"/>
        </w:rPr>
        <w:t xml:space="preserve">1665 учащихся </w:t>
      </w:r>
      <w:r w:rsidRPr="00311FFD">
        <w:rPr>
          <w:rFonts w:ascii="Times New Roman" w:hAnsi="Times New Roman"/>
          <w:sz w:val="26"/>
          <w:szCs w:val="26"/>
        </w:rPr>
        <w:t xml:space="preserve">разного возраста по различным видам спорта: плавание, водное поло, синхронное плавание, бокс, пулевая стрельба, пауэрлифтинг, танцевальный спорт, футбол, хоккей, тхэквондо, волейбол, шахматы, тяжелая атлетика, настольный теннис, спортивная акробатика, самбо, легкая атлетика, баскетбол, дзюдо, </w:t>
      </w:r>
      <w:proofErr w:type="spellStart"/>
      <w:r w:rsidRPr="00311FFD">
        <w:rPr>
          <w:rFonts w:ascii="Times New Roman" w:hAnsi="Times New Roman"/>
          <w:sz w:val="26"/>
          <w:szCs w:val="26"/>
        </w:rPr>
        <w:t>чир</w:t>
      </w:r>
      <w:proofErr w:type="spellEnd"/>
      <w:r w:rsidRPr="00311FFD">
        <w:rPr>
          <w:rFonts w:ascii="Times New Roman" w:hAnsi="Times New Roman"/>
          <w:sz w:val="26"/>
          <w:szCs w:val="26"/>
        </w:rPr>
        <w:t xml:space="preserve"> спорт.</w:t>
      </w:r>
    </w:p>
    <w:p w:rsidR="0049336C" w:rsidRPr="00545369" w:rsidRDefault="0049336C" w:rsidP="00311FFD">
      <w:pPr>
        <w:widowControl w:val="0"/>
        <w:spacing w:after="0"/>
        <w:ind w:right="-113" w:firstLine="709"/>
        <w:jc w:val="both"/>
        <w:rPr>
          <w:rFonts w:ascii="Times New Roman" w:hAnsi="Times New Roman"/>
          <w:b/>
          <w:i/>
          <w:color w:val="FF0000"/>
          <w:sz w:val="26"/>
          <w:szCs w:val="26"/>
        </w:rPr>
      </w:pPr>
      <w:r w:rsidRPr="00545369">
        <w:rPr>
          <w:rFonts w:ascii="Times New Roman" w:hAnsi="Times New Roman"/>
          <w:b/>
          <w:i/>
          <w:color w:val="FF0000"/>
          <w:sz w:val="26"/>
          <w:szCs w:val="26"/>
        </w:rPr>
        <w:t>Следует обратить внимание, что в 2024 году</w:t>
      </w:r>
      <w:r w:rsidR="00545369">
        <w:rPr>
          <w:rFonts w:ascii="Times New Roman" w:hAnsi="Times New Roman"/>
          <w:b/>
          <w:i/>
          <w:color w:val="FF0000"/>
          <w:sz w:val="26"/>
          <w:szCs w:val="26"/>
        </w:rPr>
        <w:t xml:space="preserve"> в </w:t>
      </w:r>
      <w:proofErr w:type="gramStart"/>
      <w:r w:rsidR="00545369">
        <w:rPr>
          <w:rFonts w:ascii="Times New Roman" w:hAnsi="Times New Roman"/>
          <w:b/>
          <w:i/>
          <w:color w:val="FF0000"/>
          <w:sz w:val="26"/>
          <w:szCs w:val="26"/>
        </w:rPr>
        <w:t>спортивных  школах</w:t>
      </w:r>
      <w:proofErr w:type="gramEnd"/>
      <w:r w:rsidR="00545369">
        <w:rPr>
          <w:rFonts w:ascii="Times New Roman" w:hAnsi="Times New Roman"/>
          <w:b/>
          <w:i/>
          <w:color w:val="FF0000"/>
          <w:sz w:val="26"/>
          <w:szCs w:val="26"/>
        </w:rPr>
        <w:t xml:space="preserve"> </w:t>
      </w:r>
      <w:r w:rsidRPr="00545369">
        <w:rPr>
          <w:rFonts w:ascii="Times New Roman" w:hAnsi="Times New Roman"/>
          <w:b/>
          <w:i/>
          <w:color w:val="FF0000"/>
          <w:sz w:val="26"/>
          <w:szCs w:val="26"/>
        </w:rPr>
        <w:t xml:space="preserve"> обучалось 1591человек, то есть за 2025 год увелич</w:t>
      </w:r>
      <w:r w:rsidR="007B4F92">
        <w:rPr>
          <w:rFonts w:ascii="Times New Roman" w:hAnsi="Times New Roman"/>
          <w:b/>
          <w:i/>
          <w:color w:val="FF0000"/>
          <w:sz w:val="26"/>
          <w:szCs w:val="26"/>
        </w:rPr>
        <w:t>ение составило всего</w:t>
      </w:r>
      <w:r w:rsidRPr="00545369">
        <w:rPr>
          <w:rFonts w:ascii="Times New Roman" w:hAnsi="Times New Roman"/>
          <w:b/>
          <w:i/>
          <w:color w:val="FF0000"/>
          <w:sz w:val="26"/>
          <w:szCs w:val="26"/>
        </w:rPr>
        <w:t xml:space="preserve"> 74 человека. Согласно данным паспорта муниципальной </w:t>
      </w:r>
      <w:proofErr w:type="gramStart"/>
      <w:r w:rsidRPr="00545369">
        <w:rPr>
          <w:rFonts w:ascii="Times New Roman" w:hAnsi="Times New Roman"/>
          <w:b/>
          <w:i/>
          <w:color w:val="FF0000"/>
          <w:sz w:val="26"/>
          <w:szCs w:val="26"/>
        </w:rPr>
        <w:t>программы</w:t>
      </w:r>
      <w:r w:rsidR="00545369">
        <w:rPr>
          <w:rFonts w:ascii="Times New Roman" w:hAnsi="Times New Roman"/>
          <w:b/>
          <w:i/>
          <w:color w:val="FF0000"/>
          <w:sz w:val="26"/>
          <w:szCs w:val="26"/>
        </w:rPr>
        <w:t xml:space="preserve">, </w:t>
      </w:r>
      <w:r w:rsidRPr="00545369">
        <w:rPr>
          <w:rFonts w:ascii="Times New Roman" w:hAnsi="Times New Roman"/>
          <w:b/>
          <w:i/>
          <w:color w:val="FF0000"/>
          <w:sz w:val="26"/>
          <w:szCs w:val="26"/>
        </w:rPr>
        <w:t xml:space="preserve"> в</w:t>
      </w:r>
      <w:proofErr w:type="gramEnd"/>
      <w:r w:rsidRPr="00545369">
        <w:rPr>
          <w:rFonts w:ascii="Times New Roman" w:hAnsi="Times New Roman"/>
          <w:b/>
          <w:i/>
          <w:color w:val="FF0000"/>
          <w:sz w:val="26"/>
          <w:szCs w:val="26"/>
        </w:rPr>
        <w:t xml:space="preserve"> разделе «Ожидаемый результат» в концу 2028 года численность обучающихся должна достичь 4395 человек, то есть</w:t>
      </w:r>
      <w:r w:rsidR="000E16C8">
        <w:rPr>
          <w:rFonts w:ascii="Times New Roman" w:hAnsi="Times New Roman"/>
          <w:b/>
          <w:i/>
          <w:color w:val="FF0000"/>
          <w:sz w:val="26"/>
          <w:szCs w:val="26"/>
        </w:rPr>
        <w:t>,</w:t>
      </w:r>
      <w:r w:rsidRPr="00545369">
        <w:rPr>
          <w:rFonts w:ascii="Times New Roman" w:hAnsi="Times New Roman"/>
          <w:b/>
          <w:i/>
          <w:color w:val="FF0000"/>
          <w:sz w:val="26"/>
          <w:szCs w:val="26"/>
        </w:rPr>
        <w:t xml:space="preserve"> за </w:t>
      </w:r>
      <w:r w:rsidR="00545369">
        <w:rPr>
          <w:rFonts w:ascii="Times New Roman" w:hAnsi="Times New Roman"/>
          <w:b/>
          <w:i/>
          <w:color w:val="FF0000"/>
          <w:sz w:val="26"/>
          <w:szCs w:val="26"/>
        </w:rPr>
        <w:t xml:space="preserve"> три года (</w:t>
      </w:r>
      <w:r w:rsidRPr="00545369">
        <w:rPr>
          <w:rFonts w:ascii="Times New Roman" w:hAnsi="Times New Roman"/>
          <w:b/>
          <w:i/>
          <w:color w:val="FF0000"/>
          <w:sz w:val="26"/>
          <w:szCs w:val="26"/>
        </w:rPr>
        <w:t>202</w:t>
      </w:r>
      <w:r w:rsidR="00545369" w:rsidRPr="00545369">
        <w:rPr>
          <w:rFonts w:ascii="Times New Roman" w:hAnsi="Times New Roman"/>
          <w:b/>
          <w:i/>
          <w:color w:val="FF0000"/>
          <w:sz w:val="26"/>
          <w:szCs w:val="26"/>
        </w:rPr>
        <w:t>6</w:t>
      </w:r>
      <w:r w:rsidRPr="00545369">
        <w:rPr>
          <w:rFonts w:ascii="Times New Roman" w:hAnsi="Times New Roman"/>
          <w:b/>
          <w:i/>
          <w:color w:val="FF0000"/>
          <w:sz w:val="26"/>
          <w:szCs w:val="26"/>
        </w:rPr>
        <w:t xml:space="preserve">-2028 </w:t>
      </w:r>
      <w:r w:rsidR="00545369" w:rsidRPr="00545369">
        <w:rPr>
          <w:rFonts w:ascii="Times New Roman" w:hAnsi="Times New Roman"/>
          <w:b/>
          <w:i/>
          <w:color w:val="FF0000"/>
          <w:sz w:val="26"/>
          <w:szCs w:val="26"/>
        </w:rPr>
        <w:t>год</w:t>
      </w:r>
      <w:r w:rsidR="00545369">
        <w:rPr>
          <w:rFonts w:ascii="Times New Roman" w:hAnsi="Times New Roman"/>
          <w:b/>
          <w:i/>
          <w:color w:val="FF0000"/>
          <w:sz w:val="26"/>
          <w:szCs w:val="26"/>
        </w:rPr>
        <w:t>)</w:t>
      </w:r>
      <w:r w:rsidR="00545369" w:rsidRPr="00545369">
        <w:rPr>
          <w:rFonts w:ascii="Times New Roman" w:hAnsi="Times New Roman"/>
          <w:b/>
          <w:i/>
          <w:color w:val="FF0000"/>
          <w:sz w:val="26"/>
          <w:szCs w:val="26"/>
        </w:rPr>
        <w:t xml:space="preserve"> увеличение должно составить 2730 человек (</w:t>
      </w:r>
      <w:r w:rsidR="000E16C8">
        <w:rPr>
          <w:rFonts w:ascii="Times New Roman" w:hAnsi="Times New Roman"/>
          <w:b/>
          <w:i/>
          <w:color w:val="FF0000"/>
          <w:sz w:val="26"/>
          <w:szCs w:val="26"/>
        </w:rPr>
        <w:t xml:space="preserve">в среднем </w:t>
      </w:r>
      <w:r w:rsidR="00545369" w:rsidRPr="00545369">
        <w:rPr>
          <w:rFonts w:ascii="Times New Roman" w:hAnsi="Times New Roman"/>
          <w:b/>
          <w:i/>
          <w:color w:val="FF0000"/>
          <w:sz w:val="26"/>
          <w:szCs w:val="26"/>
        </w:rPr>
        <w:t>по 910 человек ежегодно).</w:t>
      </w:r>
      <w:bookmarkStart w:id="2" w:name="_GoBack"/>
      <w:bookmarkEnd w:id="2"/>
    </w:p>
    <w:p w:rsidR="00545369" w:rsidRDefault="00545369" w:rsidP="00311FFD">
      <w:pPr>
        <w:widowControl w:val="0"/>
        <w:spacing w:after="0"/>
        <w:ind w:right="-113" w:firstLine="709"/>
        <w:jc w:val="both"/>
        <w:rPr>
          <w:rFonts w:ascii="Times New Roman" w:hAnsi="Times New Roman"/>
          <w:b/>
          <w:i/>
          <w:color w:val="FF0000"/>
          <w:sz w:val="26"/>
          <w:szCs w:val="26"/>
        </w:rPr>
      </w:pPr>
      <w:r w:rsidRPr="00545369">
        <w:rPr>
          <w:rFonts w:ascii="Times New Roman" w:hAnsi="Times New Roman"/>
          <w:b/>
          <w:i/>
          <w:color w:val="FF0000"/>
          <w:sz w:val="26"/>
          <w:szCs w:val="26"/>
        </w:rPr>
        <w:t>Учитывая реальный (</w:t>
      </w:r>
      <w:proofErr w:type="gramStart"/>
      <w:r w:rsidRPr="00545369">
        <w:rPr>
          <w:rFonts w:ascii="Times New Roman" w:hAnsi="Times New Roman"/>
          <w:b/>
          <w:i/>
          <w:color w:val="FF0000"/>
          <w:sz w:val="26"/>
          <w:szCs w:val="26"/>
        </w:rPr>
        <w:t>фактический)  прирост</w:t>
      </w:r>
      <w:proofErr w:type="gramEnd"/>
      <w:r w:rsidRPr="00545369">
        <w:rPr>
          <w:rFonts w:ascii="Times New Roman" w:hAnsi="Times New Roman"/>
          <w:b/>
          <w:i/>
          <w:color w:val="FF0000"/>
          <w:sz w:val="26"/>
          <w:szCs w:val="26"/>
        </w:rPr>
        <w:t xml:space="preserve"> обучающихся 74 человека, </w:t>
      </w:r>
      <w:r>
        <w:rPr>
          <w:rFonts w:ascii="Times New Roman" w:hAnsi="Times New Roman"/>
          <w:b/>
          <w:i/>
          <w:color w:val="FF0000"/>
          <w:sz w:val="26"/>
          <w:szCs w:val="26"/>
        </w:rPr>
        <w:t>у</w:t>
      </w:r>
      <w:r w:rsidRPr="00545369">
        <w:rPr>
          <w:rFonts w:ascii="Times New Roman" w:hAnsi="Times New Roman"/>
          <w:b/>
          <w:i/>
          <w:color w:val="FF0000"/>
          <w:sz w:val="26"/>
          <w:szCs w:val="26"/>
        </w:rPr>
        <w:t>станавливаем риск не достижения ожидаемого результата.</w:t>
      </w:r>
    </w:p>
    <w:p w:rsidR="001C5DD5" w:rsidRPr="001C5DD5" w:rsidRDefault="00545369" w:rsidP="001C5DD5">
      <w:pPr>
        <w:ind w:firstLine="709"/>
        <w:jc w:val="both"/>
        <w:rPr>
          <w:rFonts w:ascii="Times New Roman" w:hAnsi="Times New Roman"/>
          <w:b/>
          <w:i/>
          <w:color w:val="FF0000"/>
          <w:sz w:val="26"/>
          <w:szCs w:val="26"/>
        </w:rPr>
      </w:pPr>
      <w:r w:rsidRPr="001C5DD5">
        <w:rPr>
          <w:rFonts w:ascii="Times New Roman" w:hAnsi="Times New Roman"/>
          <w:b/>
          <w:i/>
          <w:color w:val="FF0000"/>
          <w:sz w:val="26"/>
          <w:szCs w:val="26"/>
        </w:rPr>
        <w:t>Ответс</w:t>
      </w:r>
      <w:r w:rsidR="008674F4">
        <w:rPr>
          <w:rFonts w:ascii="Times New Roman" w:hAnsi="Times New Roman"/>
          <w:b/>
          <w:i/>
          <w:color w:val="FF0000"/>
          <w:sz w:val="26"/>
          <w:szCs w:val="26"/>
        </w:rPr>
        <w:t>т</w:t>
      </w:r>
      <w:r w:rsidRPr="001C5DD5">
        <w:rPr>
          <w:rFonts w:ascii="Times New Roman" w:hAnsi="Times New Roman"/>
          <w:b/>
          <w:i/>
          <w:color w:val="FF0000"/>
          <w:sz w:val="26"/>
          <w:szCs w:val="26"/>
        </w:rPr>
        <w:t xml:space="preserve">венному исполнителю муниципальной программы </w:t>
      </w:r>
      <w:r w:rsidR="001C5DD5">
        <w:rPr>
          <w:rFonts w:ascii="Times New Roman" w:hAnsi="Times New Roman"/>
          <w:b/>
          <w:i/>
          <w:color w:val="FF0000"/>
          <w:sz w:val="26"/>
          <w:szCs w:val="26"/>
        </w:rPr>
        <w:t xml:space="preserve">проанализировать показатель с сопоставлением ожидаемого результата, </w:t>
      </w:r>
      <w:r w:rsidR="001C5DD5" w:rsidRPr="001C5DD5">
        <w:rPr>
          <w:rFonts w:ascii="Times New Roman" w:hAnsi="Times New Roman"/>
          <w:b/>
          <w:i/>
          <w:color w:val="FF0000"/>
          <w:sz w:val="26"/>
          <w:szCs w:val="26"/>
        </w:rPr>
        <w:t>обеспечи</w:t>
      </w:r>
      <w:r w:rsidR="001C5DD5" w:rsidRPr="001C5DD5">
        <w:rPr>
          <w:rFonts w:ascii="Times New Roman" w:hAnsi="Times New Roman"/>
          <w:b/>
          <w:i/>
          <w:color w:val="FF0000"/>
          <w:sz w:val="26"/>
          <w:szCs w:val="26"/>
        </w:rPr>
        <w:t>ть</w:t>
      </w:r>
      <w:r w:rsidR="001C5DD5" w:rsidRPr="001C5DD5">
        <w:rPr>
          <w:rFonts w:ascii="Times New Roman" w:hAnsi="Times New Roman"/>
          <w:b/>
          <w:i/>
          <w:color w:val="FF0000"/>
          <w:sz w:val="26"/>
          <w:szCs w:val="26"/>
        </w:rPr>
        <w:t xml:space="preserve"> объективн</w:t>
      </w:r>
      <w:r w:rsidR="001C5DD5">
        <w:rPr>
          <w:rFonts w:ascii="Times New Roman" w:hAnsi="Times New Roman"/>
          <w:b/>
          <w:i/>
          <w:color w:val="FF0000"/>
          <w:sz w:val="26"/>
          <w:szCs w:val="26"/>
        </w:rPr>
        <w:t>ую</w:t>
      </w:r>
      <w:r w:rsidR="001C5DD5" w:rsidRPr="001C5DD5">
        <w:rPr>
          <w:rFonts w:ascii="Times New Roman" w:hAnsi="Times New Roman"/>
          <w:b/>
          <w:i/>
          <w:color w:val="FF0000"/>
          <w:sz w:val="26"/>
          <w:szCs w:val="26"/>
        </w:rPr>
        <w:t xml:space="preserve"> </w:t>
      </w:r>
      <w:r w:rsidR="00700D10">
        <w:rPr>
          <w:rFonts w:ascii="Times New Roman" w:hAnsi="Times New Roman"/>
          <w:b/>
          <w:i/>
          <w:color w:val="FF0000"/>
          <w:sz w:val="26"/>
          <w:szCs w:val="26"/>
        </w:rPr>
        <w:t xml:space="preserve">и достоверную </w:t>
      </w:r>
      <w:r w:rsidR="001C5DD5" w:rsidRPr="001C5DD5">
        <w:rPr>
          <w:rFonts w:ascii="Times New Roman" w:hAnsi="Times New Roman"/>
          <w:b/>
          <w:i/>
          <w:color w:val="FF0000"/>
          <w:sz w:val="26"/>
          <w:szCs w:val="26"/>
        </w:rPr>
        <w:t>оценк</w:t>
      </w:r>
      <w:r w:rsidR="001C5DD5">
        <w:rPr>
          <w:rFonts w:ascii="Times New Roman" w:hAnsi="Times New Roman"/>
          <w:b/>
          <w:i/>
          <w:color w:val="FF0000"/>
          <w:sz w:val="26"/>
          <w:szCs w:val="26"/>
        </w:rPr>
        <w:t>у</w:t>
      </w:r>
      <w:r w:rsidR="001C5DD5" w:rsidRPr="001C5DD5">
        <w:rPr>
          <w:rFonts w:ascii="Times New Roman" w:hAnsi="Times New Roman"/>
          <w:b/>
          <w:i/>
          <w:color w:val="FF0000"/>
          <w:sz w:val="26"/>
          <w:szCs w:val="26"/>
        </w:rPr>
        <w:t xml:space="preserve"> </w:t>
      </w:r>
      <w:r w:rsidR="001C5DD5" w:rsidRPr="001C5DD5">
        <w:rPr>
          <w:rFonts w:ascii="Times New Roman" w:hAnsi="Times New Roman"/>
          <w:b/>
          <w:i/>
          <w:color w:val="FF0000"/>
          <w:sz w:val="26"/>
          <w:szCs w:val="26"/>
        </w:rPr>
        <w:t>поставленной цели и задачи</w:t>
      </w:r>
      <w:r w:rsidR="001C5DD5">
        <w:rPr>
          <w:rFonts w:ascii="Times New Roman" w:hAnsi="Times New Roman"/>
          <w:b/>
          <w:i/>
          <w:color w:val="FF0000"/>
          <w:sz w:val="26"/>
          <w:szCs w:val="26"/>
        </w:rPr>
        <w:t>.</w:t>
      </w:r>
      <w:r w:rsidR="001C5DD5" w:rsidRPr="001C5DD5">
        <w:rPr>
          <w:rFonts w:ascii="Times New Roman" w:hAnsi="Times New Roman"/>
          <w:b/>
          <w:i/>
          <w:color w:val="FF0000"/>
          <w:sz w:val="26"/>
          <w:szCs w:val="26"/>
        </w:rPr>
        <w:t xml:space="preserve"> </w:t>
      </w:r>
    </w:p>
    <w:p w:rsidR="00311FFD" w:rsidRPr="00EC764D" w:rsidRDefault="00311FFD" w:rsidP="00311FFD">
      <w:pPr>
        <w:widowControl w:val="0"/>
        <w:spacing w:after="0"/>
        <w:ind w:firstLine="709"/>
        <w:jc w:val="both"/>
        <w:rPr>
          <w:rFonts w:ascii="Times New Roman" w:hAnsi="Times New Roman"/>
          <w:color w:val="FF0000"/>
          <w:sz w:val="26"/>
          <w:szCs w:val="26"/>
        </w:rPr>
      </w:pPr>
      <w:r w:rsidRPr="00311FFD">
        <w:rPr>
          <w:rFonts w:ascii="Times New Roman" w:hAnsi="Times New Roman"/>
          <w:sz w:val="26"/>
          <w:szCs w:val="26"/>
        </w:rPr>
        <w:t>В 3 спортивных учреждениях работу по физической культуре и спорту осуществля</w:t>
      </w:r>
      <w:r w:rsidR="0086182C">
        <w:rPr>
          <w:rFonts w:ascii="Times New Roman" w:hAnsi="Times New Roman"/>
          <w:sz w:val="26"/>
          <w:szCs w:val="26"/>
        </w:rPr>
        <w:t>ло</w:t>
      </w:r>
      <w:r w:rsidRPr="00311FFD">
        <w:rPr>
          <w:rFonts w:ascii="Times New Roman" w:hAnsi="Times New Roman"/>
          <w:sz w:val="26"/>
          <w:szCs w:val="26"/>
        </w:rPr>
        <w:t xml:space="preserve"> 50 работников. </w:t>
      </w:r>
    </w:p>
    <w:p w:rsidR="00311FFD" w:rsidRPr="00311FFD" w:rsidRDefault="00311FFD" w:rsidP="00311FFD">
      <w:pPr>
        <w:spacing w:after="0"/>
        <w:ind w:firstLine="709"/>
        <w:jc w:val="both"/>
        <w:rPr>
          <w:rFonts w:ascii="Times New Roman" w:hAnsi="Times New Roman"/>
          <w:sz w:val="26"/>
          <w:szCs w:val="26"/>
        </w:rPr>
      </w:pPr>
      <w:r w:rsidRPr="00E6160C">
        <w:rPr>
          <w:rFonts w:ascii="Times New Roman" w:hAnsi="Times New Roman"/>
          <w:sz w:val="26"/>
          <w:szCs w:val="26"/>
        </w:rPr>
        <w:t>В 2025 году спортивными учреждениями было подготовлено 582 спортсмена</w:t>
      </w:r>
      <w:r w:rsidRPr="00311FFD">
        <w:rPr>
          <w:rFonts w:ascii="Times New Roman" w:hAnsi="Times New Roman"/>
          <w:sz w:val="26"/>
          <w:szCs w:val="26"/>
        </w:rPr>
        <w:t>, подтвердившего спортивные звания и разряды:</w:t>
      </w:r>
    </w:p>
    <w:p w:rsidR="00311FFD" w:rsidRPr="00311FFD" w:rsidRDefault="00311FFD" w:rsidP="00DF2431">
      <w:pPr>
        <w:tabs>
          <w:tab w:val="left" w:pos="993"/>
        </w:tabs>
        <w:spacing w:after="0"/>
        <w:ind w:left="709" w:hanging="283"/>
        <w:jc w:val="both"/>
        <w:rPr>
          <w:rFonts w:ascii="Times New Roman" w:hAnsi="Times New Roman"/>
          <w:sz w:val="26"/>
          <w:szCs w:val="26"/>
        </w:rPr>
      </w:pPr>
      <w:r w:rsidRPr="00311FFD">
        <w:rPr>
          <w:rFonts w:ascii="Times New Roman" w:hAnsi="Times New Roman"/>
          <w:sz w:val="26"/>
          <w:szCs w:val="26"/>
        </w:rPr>
        <w:t>- мастер спорта – 3 человека;</w:t>
      </w:r>
    </w:p>
    <w:p w:rsidR="00311FFD" w:rsidRPr="00311FFD" w:rsidRDefault="00311FFD" w:rsidP="00DF2431">
      <w:pPr>
        <w:tabs>
          <w:tab w:val="left" w:pos="993"/>
        </w:tabs>
        <w:spacing w:after="0"/>
        <w:ind w:left="709" w:hanging="283"/>
        <w:jc w:val="both"/>
        <w:rPr>
          <w:rFonts w:ascii="Times New Roman" w:hAnsi="Times New Roman"/>
          <w:sz w:val="26"/>
          <w:szCs w:val="26"/>
        </w:rPr>
      </w:pPr>
      <w:r w:rsidRPr="00311FFD">
        <w:rPr>
          <w:rFonts w:ascii="Times New Roman" w:hAnsi="Times New Roman"/>
          <w:sz w:val="26"/>
          <w:szCs w:val="26"/>
        </w:rPr>
        <w:t>- мастер спорта международного класса – 1 человек;</w:t>
      </w:r>
    </w:p>
    <w:p w:rsidR="00311FFD" w:rsidRPr="00311FFD" w:rsidRDefault="00311FFD" w:rsidP="00DF2431">
      <w:pPr>
        <w:tabs>
          <w:tab w:val="left" w:pos="993"/>
        </w:tabs>
        <w:spacing w:after="0"/>
        <w:ind w:left="709" w:hanging="283"/>
        <w:jc w:val="both"/>
        <w:rPr>
          <w:rFonts w:ascii="Times New Roman" w:hAnsi="Times New Roman"/>
          <w:sz w:val="26"/>
          <w:szCs w:val="26"/>
        </w:rPr>
      </w:pPr>
      <w:r w:rsidRPr="00311FFD">
        <w:rPr>
          <w:rFonts w:ascii="Times New Roman" w:hAnsi="Times New Roman"/>
          <w:sz w:val="26"/>
          <w:szCs w:val="26"/>
        </w:rPr>
        <w:t>- кандидат в мастера спорта – 21 человека;</w:t>
      </w:r>
    </w:p>
    <w:p w:rsidR="00311FFD" w:rsidRPr="00311FFD" w:rsidRDefault="00311FFD" w:rsidP="00DF2431">
      <w:pPr>
        <w:tabs>
          <w:tab w:val="left" w:pos="993"/>
        </w:tabs>
        <w:spacing w:after="0"/>
        <w:ind w:left="709" w:hanging="283"/>
        <w:jc w:val="both"/>
        <w:rPr>
          <w:rFonts w:ascii="Times New Roman" w:hAnsi="Times New Roman"/>
          <w:sz w:val="26"/>
          <w:szCs w:val="26"/>
        </w:rPr>
      </w:pPr>
      <w:r w:rsidRPr="00311FFD">
        <w:rPr>
          <w:rFonts w:ascii="Times New Roman" w:hAnsi="Times New Roman"/>
          <w:sz w:val="26"/>
          <w:szCs w:val="26"/>
        </w:rPr>
        <w:t>- первый раз</w:t>
      </w:r>
      <w:r w:rsidR="00E6160C">
        <w:rPr>
          <w:rFonts w:ascii="Times New Roman" w:hAnsi="Times New Roman"/>
          <w:sz w:val="26"/>
          <w:szCs w:val="26"/>
        </w:rPr>
        <w:t>ряд – 10</w:t>
      </w:r>
      <w:r w:rsidRPr="00311FFD">
        <w:rPr>
          <w:rFonts w:ascii="Times New Roman" w:hAnsi="Times New Roman"/>
          <w:sz w:val="26"/>
          <w:szCs w:val="26"/>
        </w:rPr>
        <w:t xml:space="preserve"> человек;</w:t>
      </w:r>
    </w:p>
    <w:p w:rsidR="00311FFD" w:rsidRPr="00311FFD" w:rsidRDefault="00311FFD" w:rsidP="00DF2431">
      <w:pPr>
        <w:tabs>
          <w:tab w:val="left" w:pos="993"/>
        </w:tabs>
        <w:spacing w:after="0"/>
        <w:ind w:left="709" w:hanging="283"/>
        <w:jc w:val="both"/>
        <w:rPr>
          <w:rFonts w:ascii="Times New Roman" w:hAnsi="Times New Roman"/>
          <w:sz w:val="26"/>
          <w:szCs w:val="26"/>
        </w:rPr>
      </w:pPr>
      <w:r w:rsidRPr="00311FFD">
        <w:rPr>
          <w:rFonts w:ascii="Times New Roman" w:hAnsi="Times New Roman"/>
          <w:sz w:val="26"/>
          <w:szCs w:val="26"/>
        </w:rPr>
        <w:t>- массовые разряды – 5</w:t>
      </w:r>
      <w:r w:rsidR="00E6160C">
        <w:rPr>
          <w:rFonts w:ascii="Times New Roman" w:hAnsi="Times New Roman"/>
          <w:sz w:val="26"/>
          <w:szCs w:val="26"/>
        </w:rPr>
        <w:t>5</w:t>
      </w:r>
      <w:r w:rsidRPr="00311FFD">
        <w:rPr>
          <w:rFonts w:ascii="Times New Roman" w:hAnsi="Times New Roman"/>
          <w:sz w:val="26"/>
          <w:szCs w:val="26"/>
        </w:rPr>
        <w:t>2 человек.</w:t>
      </w:r>
    </w:p>
    <w:p w:rsidR="00311FFD" w:rsidRPr="00B34969" w:rsidRDefault="00311FFD" w:rsidP="00311FFD">
      <w:pPr>
        <w:spacing w:after="0" w:line="240" w:lineRule="auto"/>
        <w:ind w:firstLine="709"/>
        <w:jc w:val="both"/>
        <w:rPr>
          <w:rFonts w:ascii="Times New Roman" w:hAnsi="Times New Roman"/>
          <w:b/>
          <w:sz w:val="26"/>
          <w:szCs w:val="26"/>
          <w:u w:val="single"/>
        </w:rPr>
      </w:pPr>
      <w:r w:rsidRPr="00B34969">
        <w:rPr>
          <w:rFonts w:ascii="Times New Roman" w:hAnsi="Times New Roman"/>
          <w:b/>
          <w:sz w:val="26"/>
          <w:szCs w:val="26"/>
          <w:u w:val="single"/>
        </w:rPr>
        <w:t>МБУ ДО «Спортивная школа «Гранит» г. Дальнегорска</w:t>
      </w:r>
    </w:p>
    <w:p w:rsidR="00311FFD" w:rsidRPr="00B34969" w:rsidRDefault="0086182C" w:rsidP="0086182C">
      <w:pPr>
        <w:spacing w:after="0" w:line="240" w:lineRule="auto"/>
        <w:rPr>
          <w:rFonts w:ascii="Times New Roman" w:hAnsi="Times New Roman"/>
          <w:sz w:val="26"/>
          <w:szCs w:val="26"/>
        </w:rPr>
      </w:pPr>
      <w:r w:rsidRPr="00B34969">
        <w:rPr>
          <w:rFonts w:ascii="Times New Roman" w:hAnsi="Times New Roman"/>
          <w:sz w:val="26"/>
          <w:szCs w:val="26"/>
        </w:rPr>
        <w:t xml:space="preserve">            </w:t>
      </w:r>
      <w:r w:rsidR="00311FFD" w:rsidRPr="00B34969">
        <w:rPr>
          <w:rFonts w:ascii="Times New Roman" w:hAnsi="Times New Roman"/>
          <w:sz w:val="26"/>
          <w:szCs w:val="26"/>
        </w:rPr>
        <w:t>Количество обучающихся на 31.12.2025 г.  составляет – 53</w:t>
      </w:r>
      <w:r w:rsidR="00E6160C" w:rsidRPr="00B34969">
        <w:rPr>
          <w:rFonts w:ascii="Times New Roman" w:hAnsi="Times New Roman"/>
          <w:sz w:val="26"/>
          <w:szCs w:val="26"/>
        </w:rPr>
        <w:t>8</w:t>
      </w:r>
      <w:r w:rsidR="00311FFD" w:rsidRPr="00B34969">
        <w:rPr>
          <w:rFonts w:ascii="Times New Roman" w:hAnsi="Times New Roman"/>
          <w:sz w:val="26"/>
          <w:szCs w:val="26"/>
        </w:rPr>
        <w:t xml:space="preserve"> человек.</w:t>
      </w:r>
    </w:p>
    <w:p w:rsidR="00311FFD" w:rsidRPr="00311FFD" w:rsidRDefault="00311FFD" w:rsidP="00311FFD">
      <w:pPr>
        <w:spacing w:after="0" w:line="240" w:lineRule="auto"/>
        <w:ind w:firstLine="709"/>
        <w:jc w:val="both"/>
        <w:rPr>
          <w:rFonts w:ascii="Times New Roman" w:hAnsi="Times New Roman"/>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8"/>
        <w:gridCol w:w="2244"/>
        <w:gridCol w:w="3359"/>
      </w:tblGrid>
      <w:tr w:rsidR="00311FFD" w:rsidRPr="00D55665" w:rsidTr="00E30481">
        <w:tc>
          <w:tcPr>
            <w:tcW w:w="4361" w:type="dxa"/>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Этап</w:t>
            </w:r>
          </w:p>
        </w:tc>
        <w:tc>
          <w:tcPr>
            <w:tcW w:w="2268" w:type="dxa"/>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Кол-во групп</w:t>
            </w:r>
          </w:p>
        </w:tc>
        <w:tc>
          <w:tcPr>
            <w:tcW w:w="3402" w:type="dxa"/>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Кол-во человек</w:t>
            </w:r>
          </w:p>
        </w:tc>
      </w:tr>
      <w:tr w:rsidR="00311FFD" w:rsidRPr="00D55665" w:rsidTr="00E30481">
        <w:tc>
          <w:tcPr>
            <w:tcW w:w="4361" w:type="dxa"/>
          </w:tcPr>
          <w:p w:rsidR="00311FFD" w:rsidRPr="00D55665" w:rsidRDefault="00311FFD" w:rsidP="00311FFD">
            <w:pPr>
              <w:overflowPunct w:val="0"/>
              <w:autoSpaceDE w:val="0"/>
              <w:autoSpaceDN w:val="0"/>
              <w:adjustRightInd w:val="0"/>
              <w:spacing w:after="0" w:line="240" w:lineRule="auto"/>
              <w:rPr>
                <w:rFonts w:ascii="Times New Roman" w:hAnsi="Times New Roman"/>
                <w:sz w:val="20"/>
                <w:szCs w:val="20"/>
              </w:rPr>
            </w:pPr>
            <w:r w:rsidRPr="00D55665">
              <w:rPr>
                <w:rFonts w:ascii="Times New Roman" w:hAnsi="Times New Roman"/>
                <w:sz w:val="20"/>
                <w:szCs w:val="20"/>
              </w:rPr>
              <w:t>Реализация дополнительных общеразвивающих программ</w:t>
            </w:r>
          </w:p>
        </w:tc>
        <w:tc>
          <w:tcPr>
            <w:tcW w:w="2268" w:type="dxa"/>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w:t>
            </w:r>
          </w:p>
        </w:tc>
        <w:tc>
          <w:tcPr>
            <w:tcW w:w="3402" w:type="dxa"/>
          </w:tcPr>
          <w:p w:rsidR="00311FFD" w:rsidRPr="00D55665" w:rsidRDefault="00E6160C" w:rsidP="00311FFD">
            <w:pPr>
              <w:overflowPunct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90</w:t>
            </w:r>
          </w:p>
        </w:tc>
      </w:tr>
      <w:tr w:rsidR="00311FFD" w:rsidRPr="00D55665" w:rsidTr="00E30481">
        <w:tc>
          <w:tcPr>
            <w:tcW w:w="4361" w:type="dxa"/>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Этап начальной подготовки</w:t>
            </w:r>
          </w:p>
        </w:tc>
        <w:tc>
          <w:tcPr>
            <w:tcW w:w="2268" w:type="dxa"/>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26</w:t>
            </w:r>
          </w:p>
        </w:tc>
        <w:tc>
          <w:tcPr>
            <w:tcW w:w="3402" w:type="dxa"/>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367</w:t>
            </w:r>
          </w:p>
        </w:tc>
      </w:tr>
      <w:tr w:rsidR="00311FFD" w:rsidRPr="00D55665" w:rsidTr="00E30481">
        <w:tc>
          <w:tcPr>
            <w:tcW w:w="4361" w:type="dxa"/>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Учебно-тренировочный этап</w:t>
            </w:r>
          </w:p>
        </w:tc>
        <w:tc>
          <w:tcPr>
            <w:tcW w:w="2268" w:type="dxa"/>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7</w:t>
            </w:r>
          </w:p>
        </w:tc>
        <w:tc>
          <w:tcPr>
            <w:tcW w:w="3402" w:type="dxa"/>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81</w:t>
            </w:r>
          </w:p>
        </w:tc>
      </w:tr>
      <w:tr w:rsidR="00311FFD" w:rsidRPr="00D55665" w:rsidTr="00E30481">
        <w:tc>
          <w:tcPr>
            <w:tcW w:w="4361" w:type="dxa"/>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Этап совершенствования спортивного мастерства</w:t>
            </w:r>
          </w:p>
        </w:tc>
        <w:tc>
          <w:tcPr>
            <w:tcW w:w="2268" w:type="dxa"/>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0</w:t>
            </w:r>
          </w:p>
        </w:tc>
        <w:tc>
          <w:tcPr>
            <w:tcW w:w="3402" w:type="dxa"/>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0</w:t>
            </w:r>
          </w:p>
        </w:tc>
      </w:tr>
      <w:tr w:rsidR="00311FFD" w:rsidRPr="00D55665" w:rsidTr="00E30481">
        <w:tc>
          <w:tcPr>
            <w:tcW w:w="4361" w:type="dxa"/>
          </w:tcPr>
          <w:p w:rsidR="00311FFD" w:rsidRPr="00D55665" w:rsidRDefault="00311FFD" w:rsidP="00311FFD">
            <w:pPr>
              <w:overflowPunct w:val="0"/>
              <w:autoSpaceDE w:val="0"/>
              <w:autoSpaceDN w:val="0"/>
              <w:adjustRightInd w:val="0"/>
              <w:spacing w:after="0" w:line="240" w:lineRule="auto"/>
              <w:jc w:val="both"/>
              <w:rPr>
                <w:rFonts w:ascii="Times New Roman" w:hAnsi="Times New Roman"/>
                <w:b/>
                <w:sz w:val="20"/>
                <w:szCs w:val="20"/>
              </w:rPr>
            </w:pPr>
            <w:r w:rsidRPr="00D55665">
              <w:rPr>
                <w:rFonts w:ascii="Times New Roman" w:hAnsi="Times New Roman"/>
                <w:b/>
                <w:sz w:val="20"/>
                <w:szCs w:val="20"/>
              </w:rPr>
              <w:t>Всего</w:t>
            </w:r>
          </w:p>
        </w:tc>
        <w:tc>
          <w:tcPr>
            <w:tcW w:w="2268" w:type="dxa"/>
          </w:tcPr>
          <w:p w:rsidR="00311FFD" w:rsidRPr="00D55665" w:rsidRDefault="00311FFD" w:rsidP="00311FFD">
            <w:pPr>
              <w:overflowPunct w:val="0"/>
              <w:autoSpaceDE w:val="0"/>
              <w:autoSpaceDN w:val="0"/>
              <w:adjustRightInd w:val="0"/>
              <w:spacing w:after="0" w:line="240" w:lineRule="auto"/>
              <w:jc w:val="center"/>
              <w:rPr>
                <w:rFonts w:ascii="Times New Roman" w:hAnsi="Times New Roman"/>
                <w:b/>
                <w:sz w:val="20"/>
                <w:szCs w:val="20"/>
              </w:rPr>
            </w:pPr>
            <w:r w:rsidRPr="00D55665">
              <w:rPr>
                <w:rFonts w:ascii="Times New Roman" w:hAnsi="Times New Roman"/>
                <w:b/>
                <w:sz w:val="20"/>
                <w:szCs w:val="20"/>
              </w:rPr>
              <w:t>37</w:t>
            </w:r>
          </w:p>
        </w:tc>
        <w:tc>
          <w:tcPr>
            <w:tcW w:w="3402" w:type="dxa"/>
          </w:tcPr>
          <w:p w:rsidR="00311FFD" w:rsidRPr="00D55665" w:rsidRDefault="00311FFD" w:rsidP="0008172F">
            <w:pPr>
              <w:overflowPunct w:val="0"/>
              <w:autoSpaceDE w:val="0"/>
              <w:autoSpaceDN w:val="0"/>
              <w:adjustRightInd w:val="0"/>
              <w:spacing w:after="0" w:line="240" w:lineRule="auto"/>
              <w:jc w:val="center"/>
              <w:rPr>
                <w:rFonts w:ascii="Times New Roman" w:hAnsi="Times New Roman"/>
                <w:b/>
                <w:sz w:val="20"/>
                <w:szCs w:val="20"/>
              </w:rPr>
            </w:pPr>
            <w:r w:rsidRPr="00D55665">
              <w:rPr>
                <w:rFonts w:ascii="Times New Roman" w:hAnsi="Times New Roman"/>
                <w:b/>
                <w:sz w:val="20"/>
                <w:szCs w:val="20"/>
              </w:rPr>
              <w:t>53</w:t>
            </w:r>
            <w:r w:rsidR="0008172F">
              <w:rPr>
                <w:rFonts w:ascii="Times New Roman" w:hAnsi="Times New Roman"/>
                <w:b/>
                <w:sz w:val="20"/>
                <w:szCs w:val="20"/>
              </w:rPr>
              <w:t>8</w:t>
            </w:r>
          </w:p>
        </w:tc>
      </w:tr>
    </w:tbl>
    <w:p w:rsidR="00311FFD" w:rsidRPr="00311FFD" w:rsidRDefault="00311FFD" w:rsidP="00311FFD">
      <w:pPr>
        <w:spacing w:after="0" w:line="240" w:lineRule="auto"/>
        <w:ind w:firstLine="709"/>
        <w:jc w:val="center"/>
        <w:rPr>
          <w:rFonts w:ascii="Times New Roman" w:hAnsi="Times New Roman"/>
          <w:b/>
          <w:sz w:val="25"/>
          <w:szCs w:val="25"/>
        </w:rPr>
      </w:pPr>
    </w:p>
    <w:p w:rsidR="00311FFD" w:rsidRPr="00311FFD" w:rsidRDefault="00311FFD" w:rsidP="00311FFD">
      <w:pPr>
        <w:spacing w:after="0"/>
        <w:ind w:firstLine="709"/>
        <w:jc w:val="center"/>
        <w:rPr>
          <w:rFonts w:ascii="Times New Roman" w:hAnsi="Times New Roman"/>
          <w:b/>
          <w:sz w:val="25"/>
          <w:szCs w:val="25"/>
        </w:rPr>
      </w:pPr>
      <w:r w:rsidRPr="00311FFD">
        <w:rPr>
          <w:rFonts w:ascii="Times New Roman" w:hAnsi="Times New Roman"/>
          <w:b/>
          <w:sz w:val="25"/>
          <w:szCs w:val="25"/>
        </w:rPr>
        <w:t>Количество обучающихся по видам спорта 2025 г.</w:t>
      </w:r>
    </w:p>
    <w:p w:rsidR="00311FFD" w:rsidRPr="00311FFD" w:rsidRDefault="00311FFD" w:rsidP="00311FFD">
      <w:pPr>
        <w:spacing w:after="0"/>
        <w:ind w:firstLine="709"/>
        <w:jc w:val="both"/>
        <w:rPr>
          <w:rFonts w:ascii="Times New Roman" w:hAnsi="Times New Roman"/>
          <w:sz w:val="10"/>
          <w:szCs w:val="10"/>
        </w:rPr>
      </w:pPr>
    </w:p>
    <w:tbl>
      <w:tblPr>
        <w:tblW w:w="960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3492"/>
        <w:gridCol w:w="2319"/>
        <w:gridCol w:w="3228"/>
      </w:tblGrid>
      <w:tr w:rsidR="007924E7" w:rsidRPr="007924E7" w:rsidTr="007924E7">
        <w:trPr>
          <w:trHeight w:hRule="exact" w:val="284"/>
        </w:trPr>
        <w:tc>
          <w:tcPr>
            <w:tcW w:w="568" w:type="dxa"/>
            <w:shd w:val="clear" w:color="auto" w:fill="auto"/>
          </w:tcPr>
          <w:p w:rsidR="007924E7" w:rsidRPr="007924E7" w:rsidRDefault="007924E7" w:rsidP="004D02C6">
            <w:pPr>
              <w:overflowPunct w:val="0"/>
              <w:autoSpaceDE w:val="0"/>
              <w:autoSpaceDN w:val="0"/>
              <w:adjustRightInd w:val="0"/>
              <w:ind w:firstLine="33"/>
              <w:jc w:val="center"/>
              <w:rPr>
                <w:rFonts w:ascii="Times New Roman" w:hAnsi="Times New Roman"/>
                <w:sz w:val="20"/>
                <w:szCs w:val="20"/>
              </w:rPr>
            </w:pPr>
            <w:r w:rsidRPr="007924E7">
              <w:rPr>
                <w:rFonts w:ascii="Times New Roman" w:hAnsi="Times New Roman"/>
                <w:sz w:val="20"/>
                <w:szCs w:val="20"/>
              </w:rPr>
              <w:t>№</w:t>
            </w:r>
          </w:p>
        </w:tc>
        <w:tc>
          <w:tcPr>
            <w:tcW w:w="3492" w:type="dxa"/>
            <w:shd w:val="clear" w:color="auto" w:fill="auto"/>
          </w:tcPr>
          <w:p w:rsidR="007924E7" w:rsidRPr="007924E7" w:rsidRDefault="007924E7" w:rsidP="004D02C6">
            <w:pPr>
              <w:overflowPunct w:val="0"/>
              <w:autoSpaceDE w:val="0"/>
              <w:autoSpaceDN w:val="0"/>
              <w:adjustRightInd w:val="0"/>
              <w:ind w:firstLine="33"/>
              <w:jc w:val="center"/>
              <w:rPr>
                <w:rFonts w:ascii="Times New Roman" w:hAnsi="Times New Roman"/>
                <w:sz w:val="20"/>
                <w:szCs w:val="20"/>
              </w:rPr>
            </w:pPr>
            <w:r w:rsidRPr="007924E7">
              <w:rPr>
                <w:rFonts w:ascii="Times New Roman" w:hAnsi="Times New Roman"/>
                <w:sz w:val="20"/>
                <w:szCs w:val="20"/>
              </w:rPr>
              <w:t>Вид спорта</w:t>
            </w:r>
          </w:p>
        </w:tc>
        <w:tc>
          <w:tcPr>
            <w:tcW w:w="2319" w:type="dxa"/>
            <w:shd w:val="clear" w:color="auto" w:fill="auto"/>
          </w:tcPr>
          <w:p w:rsidR="007924E7" w:rsidRPr="007924E7" w:rsidRDefault="007924E7" w:rsidP="004D02C6">
            <w:pPr>
              <w:overflowPunct w:val="0"/>
              <w:autoSpaceDE w:val="0"/>
              <w:autoSpaceDN w:val="0"/>
              <w:adjustRightInd w:val="0"/>
              <w:jc w:val="center"/>
              <w:rPr>
                <w:rFonts w:ascii="Times New Roman" w:hAnsi="Times New Roman"/>
                <w:sz w:val="20"/>
                <w:szCs w:val="20"/>
              </w:rPr>
            </w:pPr>
            <w:r w:rsidRPr="007924E7">
              <w:rPr>
                <w:rFonts w:ascii="Times New Roman" w:hAnsi="Times New Roman"/>
                <w:sz w:val="20"/>
                <w:szCs w:val="20"/>
              </w:rPr>
              <w:t>Количество групп</w:t>
            </w:r>
          </w:p>
        </w:tc>
        <w:tc>
          <w:tcPr>
            <w:tcW w:w="3228" w:type="dxa"/>
            <w:shd w:val="clear" w:color="auto" w:fill="auto"/>
          </w:tcPr>
          <w:p w:rsidR="007924E7" w:rsidRPr="007924E7" w:rsidRDefault="007924E7" w:rsidP="004D02C6">
            <w:pPr>
              <w:overflowPunct w:val="0"/>
              <w:autoSpaceDE w:val="0"/>
              <w:autoSpaceDN w:val="0"/>
              <w:adjustRightInd w:val="0"/>
              <w:ind w:firstLine="34"/>
              <w:jc w:val="center"/>
              <w:rPr>
                <w:rFonts w:ascii="Times New Roman" w:hAnsi="Times New Roman"/>
                <w:sz w:val="20"/>
                <w:szCs w:val="20"/>
              </w:rPr>
            </w:pPr>
            <w:r w:rsidRPr="007924E7">
              <w:rPr>
                <w:rFonts w:ascii="Times New Roman" w:hAnsi="Times New Roman"/>
                <w:sz w:val="20"/>
                <w:szCs w:val="20"/>
              </w:rPr>
              <w:t>Количество детей</w:t>
            </w:r>
          </w:p>
        </w:tc>
      </w:tr>
      <w:tr w:rsidR="007924E7" w:rsidRPr="007924E7" w:rsidTr="007924E7">
        <w:trPr>
          <w:trHeight w:hRule="exact" w:val="284"/>
        </w:trPr>
        <w:tc>
          <w:tcPr>
            <w:tcW w:w="568" w:type="dxa"/>
            <w:shd w:val="clear" w:color="auto" w:fill="auto"/>
          </w:tcPr>
          <w:p w:rsidR="007924E7" w:rsidRPr="007924E7" w:rsidRDefault="007924E7" w:rsidP="004D02C6">
            <w:pPr>
              <w:overflowPunct w:val="0"/>
              <w:autoSpaceDE w:val="0"/>
              <w:autoSpaceDN w:val="0"/>
              <w:adjustRightInd w:val="0"/>
              <w:ind w:firstLine="33"/>
              <w:rPr>
                <w:rFonts w:ascii="Times New Roman" w:hAnsi="Times New Roman"/>
                <w:sz w:val="20"/>
                <w:szCs w:val="20"/>
              </w:rPr>
            </w:pPr>
            <w:r w:rsidRPr="007924E7">
              <w:rPr>
                <w:rFonts w:ascii="Times New Roman" w:hAnsi="Times New Roman"/>
                <w:sz w:val="20"/>
                <w:szCs w:val="20"/>
              </w:rPr>
              <w:t>1.</w:t>
            </w:r>
          </w:p>
        </w:tc>
        <w:tc>
          <w:tcPr>
            <w:tcW w:w="3492" w:type="dxa"/>
            <w:shd w:val="clear" w:color="auto" w:fill="auto"/>
          </w:tcPr>
          <w:p w:rsidR="007924E7" w:rsidRPr="007924E7" w:rsidRDefault="007924E7" w:rsidP="004D02C6">
            <w:pPr>
              <w:overflowPunct w:val="0"/>
              <w:autoSpaceDE w:val="0"/>
              <w:autoSpaceDN w:val="0"/>
              <w:adjustRightInd w:val="0"/>
              <w:rPr>
                <w:rFonts w:ascii="Times New Roman" w:hAnsi="Times New Roman"/>
                <w:sz w:val="20"/>
                <w:szCs w:val="20"/>
              </w:rPr>
            </w:pPr>
            <w:r w:rsidRPr="007924E7">
              <w:rPr>
                <w:rFonts w:ascii="Times New Roman" w:hAnsi="Times New Roman"/>
                <w:sz w:val="20"/>
                <w:szCs w:val="20"/>
              </w:rPr>
              <w:t>Футбол</w:t>
            </w:r>
          </w:p>
        </w:tc>
        <w:tc>
          <w:tcPr>
            <w:tcW w:w="2319" w:type="dxa"/>
            <w:shd w:val="clear" w:color="auto" w:fill="auto"/>
            <w:vAlign w:val="center"/>
          </w:tcPr>
          <w:p w:rsidR="007924E7" w:rsidRPr="007924E7" w:rsidRDefault="007924E7" w:rsidP="004D02C6">
            <w:pPr>
              <w:overflowPunct w:val="0"/>
              <w:autoSpaceDE w:val="0"/>
              <w:autoSpaceDN w:val="0"/>
              <w:adjustRightInd w:val="0"/>
              <w:jc w:val="center"/>
              <w:rPr>
                <w:rFonts w:ascii="Times New Roman" w:hAnsi="Times New Roman"/>
                <w:sz w:val="20"/>
                <w:szCs w:val="20"/>
              </w:rPr>
            </w:pPr>
            <w:r w:rsidRPr="007924E7">
              <w:rPr>
                <w:rFonts w:ascii="Times New Roman" w:hAnsi="Times New Roman"/>
                <w:sz w:val="20"/>
                <w:szCs w:val="20"/>
              </w:rPr>
              <w:t>5</w:t>
            </w:r>
          </w:p>
        </w:tc>
        <w:tc>
          <w:tcPr>
            <w:tcW w:w="3228" w:type="dxa"/>
            <w:shd w:val="clear" w:color="auto" w:fill="auto"/>
            <w:vAlign w:val="center"/>
          </w:tcPr>
          <w:p w:rsidR="007924E7" w:rsidRPr="007924E7" w:rsidRDefault="007924E7" w:rsidP="004D02C6">
            <w:pPr>
              <w:overflowPunct w:val="0"/>
              <w:autoSpaceDE w:val="0"/>
              <w:autoSpaceDN w:val="0"/>
              <w:adjustRightInd w:val="0"/>
              <w:spacing w:line="240" w:lineRule="auto"/>
              <w:jc w:val="center"/>
              <w:rPr>
                <w:rFonts w:ascii="Times New Roman" w:hAnsi="Times New Roman"/>
                <w:sz w:val="20"/>
                <w:szCs w:val="20"/>
              </w:rPr>
            </w:pPr>
            <w:r w:rsidRPr="007924E7">
              <w:rPr>
                <w:rFonts w:ascii="Times New Roman" w:hAnsi="Times New Roman"/>
                <w:sz w:val="20"/>
                <w:szCs w:val="20"/>
              </w:rPr>
              <w:t>87</w:t>
            </w:r>
          </w:p>
        </w:tc>
      </w:tr>
      <w:tr w:rsidR="007924E7" w:rsidRPr="007924E7" w:rsidTr="007924E7">
        <w:trPr>
          <w:trHeight w:hRule="exact" w:val="284"/>
        </w:trPr>
        <w:tc>
          <w:tcPr>
            <w:tcW w:w="568" w:type="dxa"/>
            <w:shd w:val="clear" w:color="auto" w:fill="auto"/>
          </w:tcPr>
          <w:p w:rsidR="007924E7" w:rsidRPr="007924E7" w:rsidRDefault="007924E7" w:rsidP="004D02C6">
            <w:pPr>
              <w:overflowPunct w:val="0"/>
              <w:autoSpaceDE w:val="0"/>
              <w:autoSpaceDN w:val="0"/>
              <w:adjustRightInd w:val="0"/>
              <w:ind w:firstLine="33"/>
              <w:rPr>
                <w:rFonts w:ascii="Times New Roman" w:hAnsi="Times New Roman"/>
                <w:sz w:val="20"/>
                <w:szCs w:val="20"/>
              </w:rPr>
            </w:pPr>
            <w:r w:rsidRPr="007924E7">
              <w:rPr>
                <w:rFonts w:ascii="Times New Roman" w:hAnsi="Times New Roman"/>
                <w:sz w:val="20"/>
                <w:szCs w:val="20"/>
              </w:rPr>
              <w:t xml:space="preserve">2. </w:t>
            </w:r>
          </w:p>
        </w:tc>
        <w:tc>
          <w:tcPr>
            <w:tcW w:w="3492" w:type="dxa"/>
            <w:shd w:val="clear" w:color="auto" w:fill="auto"/>
          </w:tcPr>
          <w:p w:rsidR="007924E7" w:rsidRPr="007924E7" w:rsidRDefault="007924E7" w:rsidP="004D02C6">
            <w:pPr>
              <w:overflowPunct w:val="0"/>
              <w:autoSpaceDE w:val="0"/>
              <w:autoSpaceDN w:val="0"/>
              <w:adjustRightInd w:val="0"/>
              <w:rPr>
                <w:rFonts w:ascii="Times New Roman" w:hAnsi="Times New Roman"/>
                <w:sz w:val="20"/>
                <w:szCs w:val="20"/>
              </w:rPr>
            </w:pPr>
            <w:r w:rsidRPr="007924E7">
              <w:rPr>
                <w:rFonts w:ascii="Times New Roman" w:hAnsi="Times New Roman"/>
                <w:sz w:val="20"/>
                <w:szCs w:val="20"/>
              </w:rPr>
              <w:t>Бокс</w:t>
            </w:r>
          </w:p>
        </w:tc>
        <w:tc>
          <w:tcPr>
            <w:tcW w:w="2319" w:type="dxa"/>
            <w:shd w:val="clear" w:color="auto" w:fill="auto"/>
            <w:vAlign w:val="center"/>
          </w:tcPr>
          <w:p w:rsidR="007924E7" w:rsidRPr="007924E7" w:rsidRDefault="007924E7" w:rsidP="004D02C6">
            <w:pPr>
              <w:overflowPunct w:val="0"/>
              <w:autoSpaceDE w:val="0"/>
              <w:autoSpaceDN w:val="0"/>
              <w:adjustRightInd w:val="0"/>
              <w:jc w:val="center"/>
              <w:rPr>
                <w:rFonts w:ascii="Times New Roman" w:hAnsi="Times New Roman"/>
                <w:sz w:val="20"/>
                <w:szCs w:val="20"/>
              </w:rPr>
            </w:pPr>
            <w:r w:rsidRPr="007924E7">
              <w:rPr>
                <w:rFonts w:ascii="Times New Roman" w:hAnsi="Times New Roman"/>
                <w:sz w:val="20"/>
                <w:szCs w:val="20"/>
              </w:rPr>
              <w:t>5</w:t>
            </w:r>
          </w:p>
        </w:tc>
        <w:tc>
          <w:tcPr>
            <w:tcW w:w="3228" w:type="dxa"/>
            <w:shd w:val="clear" w:color="auto" w:fill="auto"/>
            <w:vAlign w:val="center"/>
          </w:tcPr>
          <w:p w:rsidR="007924E7" w:rsidRPr="007924E7" w:rsidRDefault="007924E7" w:rsidP="004D02C6">
            <w:pPr>
              <w:overflowPunct w:val="0"/>
              <w:autoSpaceDE w:val="0"/>
              <w:autoSpaceDN w:val="0"/>
              <w:adjustRightInd w:val="0"/>
              <w:spacing w:line="240" w:lineRule="auto"/>
              <w:jc w:val="center"/>
              <w:rPr>
                <w:rFonts w:ascii="Times New Roman" w:hAnsi="Times New Roman"/>
                <w:sz w:val="20"/>
                <w:szCs w:val="20"/>
              </w:rPr>
            </w:pPr>
            <w:r w:rsidRPr="007924E7">
              <w:rPr>
                <w:rFonts w:ascii="Times New Roman" w:hAnsi="Times New Roman"/>
                <w:sz w:val="20"/>
                <w:szCs w:val="20"/>
              </w:rPr>
              <w:t>72</w:t>
            </w:r>
          </w:p>
        </w:tc>
      </w:tr>
      <w:tr w:rsidR="007924E7" w:rsidRPr="007924E7" w:rsidTr="007924E7">
        <w:trPr>
          <w:trHeight w:hRule="exact" w:val="284"/>
        </w:trPr>
        <w:tc>
          <w:tcPr>
            <w:tcW w:w="568" w:type="dxa"/>
            <w:shd w:val="clear" w:color="auto" w:fill="auto"/>
          </w:tcPr>
          <w:p w:rsidR="007924E7" w:rsidRPr="007924E7" w:rsidRDefault="007924E7" w:rsidP="004D02C6">
            <w:pPr>
              <w:overflowPunct w:val="0"/>
              <w:autoSpaceDE w:val="0"/>
              <w:autoSpaceDN w:val="0"/>
              <w:adjustRightInd w:val="0"/>
              <w:ind w:firstLine="33"/>
              <w:rPr>
                <w:rFonts w:ascii="Times New Roman" w:hAnsi="Times New Roman"/>
                <w:sz w:val="20"/>
                <w:szCs w:val="20"/>
              </w:rPr>
            </w:pPr>
            <w:r w:rsidRPr="007924E7">
              <w:rPr>
                <w:rFonts w:ascii="Times New Roman" w:hAnsi="Times New Roman"/>
                <w:sz w:val="20"/>
                <w:szCs w:val="20"/>
              </w:rPr>
              <w:t xml:space="preserve">3. </w:t>
            </w:r>
          </w:p>
        </w:tc>
        <w:tc>
          <w:tcPr>
            <w:tcW w:w="3492" w:type="dxa"/>
            <w:shd w:val="clear" w:color="auto" w:fill="auto"/>
          </w:tcPr>
          <w:p w:rsidR="007924E7" w:rsidRPr="007924E7" w:rsidRDefault="007924E7" w:rsidP="004D02C6">
            <w:pPr>
              <w:overflowPunct w:val="0"/>
              <w:autoSpaceDE w:val="0"/>
              <w:autoSpaceDN w:val="0"/>
              <w:adjustRightInd w:val="0"/>
              <w:rPr>
                <w:rFonts w:ascii="Times New Roman" w:hAnsi="Times New Roman"/>
                <w:sz w:val="20"/>
                <w:szCs w:val="20"/>
              </w:rPr>
            </w:pPr>
            <w:r w:rsidRPr="007924E7">
              <w:rPr>
                <w:rFonts w:ascii="Times New Roman" w:hAnsi="Times New Roman"/>
                <w:sz w:val="20"/>
                <w:szCs w:val="20"/>
              </w:rPr>
              <w:t>Тхэквондо</w:t>
            </w:r>
          </w:p>
        </w:tc>
        <w:tc>
          <w:tcPr>
            <w:tcW w:w="2319" w:type="dxa"/>
            <w:shd w:val="clear" w:color="auto" w:fill="auto"/>
            <w:vAlign w:val="center"/>
          </w:tcPr>
          <w:p w:rsidR="007924E7" w:rsidRPr="007924E7" w:rsidRDefault="007924E7" w:rsidP="004D02C6">
            <w:pPr>
              <w:overflowPunct w:val="0"/>
              <w:autoSpaceDE w:val="0"/>
              <w:autoSpaceDN w:val="0"/>
              <w:adjustRightInd w:val="0"/>
              <w:jc w:val="center"/>
              <w:rPr>
                <w:rFonts w:ascii="Times New Roman" w:hAnsi="Times New Roman"/>
                <w:sz w:val="20"/>
                <w:szCs w:val="20"/>
              </w:rPr>
            </w:pPr>
            <w:r w:rsidRPr="007924E7">
              <w:rPr>
                <w:rFonts w:ascii="Times New Roman" w:hAnsi="Times New Roman"/>
                <w:sz w:val="20"/>
                <w:szCs w:val="20"/>
              </w:rPr>
              <w:t>4</w:t>
            </w:r>
          </w:p>
        </w:tc>
        <w:tc>
          <w:tcPr>
            <w:tcW w:w="3228" w:type="dxa"/>
            <w:shd w:val="clear" w:color="auto" w:fill="auto"/>
            <w:vAlign w:val="center"/>
          </w:tcPr>
          <w:p w:rsidR="007924E7" w:rsidRPr="007924E7" w:rsidRDefault="007924E7" w:rsidP="004D02C6">
            <w:pPr>
              <w:overflowPunct w:val="0"/>
              <w:autoSpaceDE w:val="0"/>
              <w:autoSpaceDN w:val="0"/>
              <w:adjustRightInd w:val="0"/>
              <w:spacing w:line="240" w:lineRule="auto"/>
              <w:jc w:val="center"/>
              <w:rPr>
                <w:rFonts w:ascii="Times New Roman" w:hAnsi="Times New Roman"/>
                <w:sz w:val="20"/>
                <w:szCs w:val="20"/>
              </w:rPr>
            </w:pPr>
            <w:r w:rsidRPr="007924E7">
              <w:rPr>
                <w:rFonts w:ascii="Times New Roman" w:hAnsi="Times New Roman"/>
                <w:sz w:val="20"/>
                <w:szCs w:val="20"/>
              </w:rPr>
              <w:t>74</w:t>
            </w:r>
          </w:p>
        </w:tc>
      </w:tr>
      <w:tr w:rsidR="007924E7" w:rsidRPr="007924E7" w:rsidTr="007924E7">
        <w:trPr>
          <w:trHeight w:hRule="exact" w:val="284"/>
        </w:trPr>
        <w:tc>
          <w:tcPr>
            <w:tcW w:w="568" w:type="dxa"/>
            <w:shd w:val="clear" w:color="auto" w:fill="auto"/>
          </w:tcPr>
          <w:p w:rsidR="007924E7" w:rsidRPr="007924E7" w:rsidRDefault="007924E7" w:rsidP="004D02C6">
            <w:pPr>
              <w:overflowPunct w:val="0"/>
              <w:autoSpaceDE w:val="0"/>
              <w:autoSpaceDN w:val="0"/>
              <w:adjustRightInd w:val="0"/>
              <w:ind w:firstLine="33"/>
              <w:rPr>
                <w:rFonts w:ascii="Times New Roman" w:hAnsi="Times New Roman"/>
                <w:sz w:val="20"/>
                <w:szCs w:val="20"/>
              </w:rPr>
            </w:pPr>
            <w:r w:rsidRPr="007924E7">
              <w:rPr>
                <w:rFonts w:ascii="Times New Roman" w:hAnsi="Times New Roman"/>
                <w:sz w:val="20"/>
                <w:szCs w:val="20"/>
              </w:rPr>
              <w:t>4.</w:t>
            </w:r>
          </w:p>
        </w:tc>
        <w:tc>
          <w:tcPr>
            <w:tcW w:w="3492" w:type="dxa"/>
            <w:shd w:val="clear" w:color="auto" w:fill="auto"/>
          </w:tcPr>
          <w:p w:rsidR="007924E7" w:rsidRPr="007924E7" w:rsidRDefault="007924E7" w:rsidP="004D02C6">
            <w:pPr>
              <w:overflowPunct w:val="0"/>
              <w:autoSpaceDE w:val="0"/>
              <w:autoSpaceDN w:val="0"/>
              <w:adjustRightInd w:val="0"/>
              <w:rPr>
                <w:rFonts w:ascii="Times New Roman" w:hAnsi="Times New Roman"/>
                <w:sz w:val="20"/>
                <w:szCs w:val="20"/>
              </w:rPr>
            </w:pPr>
            <w:r w:rsidRPr="007924E7">
              <w:rPr>
                <w:rFonts w:ascii="Times New Roman" w:hAnsi="Times New Roman"/>
                <w:sz w:val="20"/>
                <w:szCs w:val="20"/>
              </w:rPr>
              <w:t>Волейбол</w:t>
            </w:r>
          </w:p>
        </w:tc>
        <w:tc>
          <w:tcPr>
            <w:tcW w:w="2319" w:type="dxa"/>
            <w:shd w:val="clear" w:color="auto" w:fill="auto"/>
            <w:vAlign w:val="center"/>
          </w:tcPr>
          <w:p w:rsidR="007924E7" w:rsidRPr="007924E7" w:rsidRDefault="007924E7" w:rsidP="004D02C6">
            <w:pPr>
              <w:overflowPunct w:val="0"/>
              <w:autoSpaceDE w:val="0"/>
              <w:autoSpaceDN w:val="0"/>
              <w:adjustRightInd w:val="0"/>
              <w:jc w:val="center"/>
              <w:rPr>
                <w:rFonts w:ascii="Times New Roman" w:hAnsi="Times New Roman"/>
                <w:sz w:val="20"/>
                <w:szCs w:val="20"/>
              </w:rPr>
            </w:pPr>
            <w:r w:rsidRPr="007924E7">
              <w:rPr>
                <w:rFonts w:ascii="Times New Roman" w:hAnsi="Times New Roman"/>
                <w:sz w:val="20"/>
                <w:szCs w:val="20"/>
              </w:rPr>
              <w:t>5</w:t>
            </w:r>
          </w:p>
        </w:tc>
        <w:tc>
          <w:tcPr>
            <w:tcW w:w="3228" w:type="dxa"/>
            <w:shd w:val="clear" w:color="auto" w:fill="auto"/>
            <w:vAlign w:val="center"/>
          </w:tcPr>
          <w:p w:rsidR="007924E7" w:rsidRPr="007924E7" w:rsidRDefault="007924E7" w:rsidP="004D02C6">
            <w:pPr>
              <w:overflowPunct w:val="0"/>
              <w:autoSpaceDE w:val="0"/>
              <w:autoSpaceDN w:val="0"/>
              <w:adjustRightInd w:val="0"/>
              <w:spacing w:line="240" w:lineRule="auto"/>
              <w:jc w:val="center"/>
              <w:rPr>
                <w:rFonts w:ascii="Times New Roman" w:hAnsi="Times New Roman"/>
                <w:sz w:val="20"/>
                <w:szCs w:val="20"/>
              </w:rPr>
            </w:pPr>
            <w:r w:rsidRPr="007924E7">
              <w:rPr>
                <w:rFonts w:ascii="Times New Roman" w:hAnsi="Times New Roman"/>
                <w:sz w:val="20"/>
                <w:szCs w:val="20"/>
              </w:rPr>
              <w:t>78</w:t>
            </w:r>
          </w:p>
        </w:tc>
      </w:tr>
      <w:tr w:rsidR="007924E7" w:rsidRPr="007924E7" w:rsidTr="007924E7">
        <w:trPr>
          <w:trHeight w:hRule="exact" w:val="284"/>
        </w:trPr>
        <w:tc>
          <w:tcPr>
            <w:tcW w:w="568" w:type="dxa"/>
            <w:shd w:val="clear" w:color="auto" w:fill="auto"/>
          </w:tcPr>
          <w:p w:rsidR="007924E7" w:rsidRPr="007924E7" w:rsidRDefault="007924E7" w:rsidP="004D02C6">
            <w:pPr>
              <w:overflowPunct w:val="0"/>
              <w:autoSpaceDE w:val="0"/>
              <w:autoSpaceDN w:val="0"/>
              <w:adjustRightInd w:val="0"/>
              <w:ind w:firstLine="33"/>
              <w:rPr>
                <w:rFonts w:ascii="Times New Roman" w:hAnsi="Times New Roman"/>
                <w:sz w:val="20"/>
                <w:szCs w:val="20"/>
              </w:rPr>
            </w:pPr>
            <w:r w:rsidRPr="007924E7">
              <w:rPr>
                <w:rFonts w:ascii="Times New Roman" w:hAnsi="Times New Roman"/>
                <w:sz w:val="20"/>
                <w:szCs w:val="20"/>
              </w:rPr>
              <w:t>5.</w:t>
            </w:r>
          </w:p>
        </w:tc>
        <w:tc>
          <w:tcPr>
            <w:tcW w:w="3492" w:type="dxa"/>
            <w:shd w:val="clear" w:color="auto" w:fill="auto"/>
          </w:tcPr>
          <w:p w:rsidR="007924E7" w:rsidRPr="007924E7" w:rsidRDefault="007924E7" w:rsidP="004D02C6">
            <w:pPr>
              <w:overflowPunct w:val="0"/>
              <w:autoSpaceDE w:val="0"/>
              <w:autoSpaceDN w:val="0"/>
              <w:adjustRightInd w:val="0"/>
              <w:rPr>
                <w:rFonts w:ascii="Times New Roman" w:hAnsi="Times New Roman"/>
                <w:sz w:val="20"/>
                <w:szCs w:val="20"/>
              </w:rPr>
            </w:pPr>
            <w:r w:rsidRPr="007924E7">
              <w:rPr>
                <w:rFonts w:ascii="Times New Roman" w:hAnsi="Times New Roman"/>
                <w:sz w:val="20"/>
                <w:szCs w:val="20"/>
              </w:rPr>
              <w:t>Тяжелая атлетика</w:t>
            </w:r>
          </w:p>
        </w:tc>
        <w:tc>
          <w:tcPr>
            <w:tcW w:w="2319" w:type="dxa"/>
            <w:shd w:val="clear" w:color="auto" w:fill="auto"/>
            <w:vAlign w:val="center"/>
          </w:tcPr>
          <w:p w:rsidR="007924E7" w:rsidRPr="007924E7" w:rsidRDefault="007924E7" w:rsidP="004D02C6">
            <w:pPr>
              <w:overflowPunct w:val="0"/>
              <w:autoSpaceDE w:val="0"/>
              <w:autoSpaceDN w:val="0"/>
              <w:adjustRightInd w:val="0"/>
              <w:jc w:val="center"/>
              <w:rPr>
                <w:rFonts w:ascii="Times New Roman" w:hAnsi="Times New Roman"/>
                <w:sz w:val="20"/>
                <w:szCs w:val="20"/>
              </w:rPr>
            </w:pPr>
            <w:r w:rsidRPr="007924E7">
              <w:rPr>
                <w:rFonts w:ascii="Times New Roman" w:hAnsi="Times New Roman"/>
                <w:sz w:val="20"/>
                <w:szCs w:val="20"/>
              </w:rPr>
              <w:t>4</w:t>
            </w:r>
          </w:p>
        </w:tc>
        <w:tc>
          <w:tcPr>
            <w:tcW w:w="3228" w:type="dxa"/>
            <w:shd w:val="clear" w:color="auto" w:fill="auto"/>
            <w:vAlign w:val="center"/>
          </w:tcPr>
          <w:p w:rsidR="007924E7" w:rsidRPr="007924E7" w:rsidRDefault="007924E7" w:rsidP="004D02C6">
            <w:pPr>
              <w:overflowPunct w:val="0"/>
              <w:autoSpaceDE w:val="0"/>
              <w:autoSpaceDN w:val="0"/>
              <w:adjustRightInd w:val="0"/>
              <w:spacing w:line="240" w:lineRule="auto"/>
              <w:jc w:val="center"/>
              <w:rPr>
                <w:rFonts w:ascii="Times New Roman" w:hAnsi="Times New Roman"/>
                <w:sz w:val="20"/>
                <w:szCs w:val="20"/>
              </w:rPr>
            </w:pPr>
            <w:r w:rsidRPr="007924E7">
              <w:rPr>
                <w:rFonts w:ascii="Times New Roman" w:hAnsi="Times New Roman"/>
                <w:sz w:val="20"/>
                <w:szCs w:val="20"/>
              </w:rPr>
              <w:t>41</w:t>
            </w:r>
          </w:p>
        </w:tc>
      </w:tr>
      <w:tr w:rsidR="007924E7" w:rsidRPr="007924E7" w:rsidTr="007924E7">
        <w:trPr>
          <w:trHeight w:hRule="exact" w:val="284"/>
        </w:trPr>
        <w:tc>
          <w:tcPr>
            <w:tcW w:w="568" w:type="dxa"/>
            <w:shd w:val="clear" w:color="auto" w:fill="auto"/>
          </w:tcPr>
          <w:p w:rsidR="007924E7" w:rsidRPr="007924E7" w:rsidRDefault="007924E7" w:rsidP="004D02C6">
            <w:pPr>
              <w:overflowPunct w:val="0"/>
              <w:autoSpaceDE w:val="0"/>
              <w:autoSpaceDN w:val="0"/>
              <w:adjustRightInd w:val="0"/>
              <w:ind w:firstLine="33"/>
              <w:rPr>
                <w:rFonts w:ascii="Times New Roman" w:hAnsi="Times New Roman"/>
                <w:sz w:val="20"/>
                <w:szCs w:val="20"/>
              </w:rPr>
            </w:pPr>
            <w:r w:rsidRPr="007924E7">
              <w:rPr>
                <w:rFonts w:ascii="Times New Roman" w:hAnsi="Times New Roman"/>
                <w:sz w:val="20"/>
                <w:szCs w:val="20"/>
              </w:rPr>
              <w:t>6.</w:t>
            </w:r>
          </w:p>
        </w:tc>
        <w:tc>
          <w:tcPr>
            <w:tcW w:w="3492" w:type="dxa"/>
            <w:shd w:val="clear" w:color="auto" w:fill="auto"/>
          </w:tcPr>
          <w:p w:rsidR="007924E7" w:rsidRPr="007924E7" w:rsidRDefault="007924E7" w:rsidP="004D02C6">
            <w:pPr>
              <w:overflowPunct w:val="0"/>
              <w:autoSpaceDE w:val="0"/>
              <w:autoSpaceDN w:val="0"/>
              <w:adjustRightInd w:val="0"/>
              <w:rPr>
                <w:rFonts w:ascii="Times New Roman" w:hAnsi="Times New Roman"/>
                <w:sz w:val="20"/>
                <w:szCs w:val="20"/>
              </w:rPr>
            </w:pPr>
            <w:r w:rsidRPr="007924E7">
              <w:rPr>
                <w:rFonts w:ascii="Times New Roman" w:hAnsi="Times New Roman"/>
                <w:sz w:val="20"/>
                <w:szCs w:val="20"/>
              </w:rPr>
              <w:t>Пауэрлифтинг</w:t>
            </w:r>
          </w:p>
        </w:tc>
        <w:tc>
          <w:tcPr>
            <w:tcW w:w="2319" w:type="dxa"/>
            <w:shd w:val="clear" w:color="auto" w:fill="auto"/>
            <w:vAlign w:val="center"/>
          </w:tcPr>
          <w:p w:rsidR="007924E7" w:rsidRPr="007924E7" w:rsidRDefault="007924E7" w:rsidP="004D02C6">
            <w:pPr>
              <w:overflowPunct w:val="0"/>
              <w:autoSpaceDE w:val="0"/>
              <w:autoSpaceDN w:val="0"/>
              <w:adjustRightInd w:val="0"/>
              <w:jc w:val="center"/>
              <w:rPr>
                <w:rFonts w:ascii="Times New Roman" w:hAnsi="Times New Roman"/>
                <w:sz w:val="20"/>
                <w:szCs w:val="20"/>
              </w:rPr>
            </w:pPr>
            <w:r w:rsidRPr="007924E7">
              <w:rPr>
                <w:rFonts w:ascii="Times New Roman" w:hAnsi="Times New Roman"/>
                <w:sz w:val="20"/>
                <w:szCs w:val="20"/>
              </w:rPr>
              <w:t>3</w:t>
            </w:r>
          </w:p>
        </w:tc>
        <w:tc>
          <w:tcPr>
            <w:tcW w:w="3228" w:type="dxa"/>
            <w:shd w:val="clear" w:color="auto" w:fill="auto"/>
            <w:vAlign w:val="center"/>
          </w:tcPr>
          <w:p w:rsidR="007924E7" w:rsidRPr="007924E7" w:rsidRDefault="007924E7" w:rsidP="004D02C6">
            <w:pPr>
              <w:overflowPunct w:val="0"/>
              <w:autoSpaceDE w:val="0"/>
              <w:autoSpaceDN w:val="0"/>
              <w:adjustRightInd w:val="0"/>
              <w:spacing w:line="240" w:lineRule="auto"/>
              <w:jc w:val="center"/>
              <w:rPr>
                <w:rFonts w:ascii="Times New Roman" w:hAnsi="Times New Roman"/>
                <w:sz w:val="20"/>
                <w:szCs w:val="20"/>
              </w:rPr>
            </w:pPr>
            <w:r w:rsidRPr="007924E7">
              <w:rPr>
                <w:rFonts w:ascii="Times New Roman" w:hAnsi="Times New Roman"/>
                <w:sz w:val="20"/>
                <w:szCs w:val="20"/>
              </w:rPr>
              <w:t>27</w:t>
            </w:r>
          </w:p>
        </w:tc>
      </w:tr>
      <w:tr w:rsidR="007924E7" w:rsidRPr="007924E7" w:rsidTr="007924E7">
        <w:trPr>
          <w:trHeight w:hRule="exact" w:val="284"/>
        </w:trPr>
        <w:tc>
          <w:tcPr>
            <w:tcW w:w="568" w:type="dxa"/>
            <w:shd w:val="clear" w:color="auto" w:fill="auto"/>
          </w:tcPr>
          <w:p w:rsidR="007924E7" w:rsidRPr="007924E7" w:rsidRDefault="007924E7" w:rsidP="004D02C6">
            <w:pPr>
              <w:overflowPunct w:val="0"/>
              <w:autoSpaceDE w:val="0"/>
              <w:autoSpaceDN w:val="0"/>
              <w:adjustRightInd w:val="0"/>
              <w:ind w:firstLine="33"/>
              <w:rPr>
                <w:rFonts w:ascii="Times New Roman" w:hAnsi="Times New Roman"/>
                <w:sz w:val="20"/>
                <w:szCs w:val="20"/>
              </w:rPr>
            </w:pPr>
            <w:r w:rsidRPr="007924E7">
              <w:rPr>
                <w:rFonts w:ascii="Times New Roman" w:hAnsi="Times New Roman"/>
                <w:sz w:val="20"/>
                <w:szCs w:val="20"/>
              </w:rPr>
              <w:t>7.</w:t>
            </w:r>
          </w:p>
        </w:tc>
        <w:tc>
          <w:tcPr>
            <w:tcW w:w="3492" w:type="dxa"/>
            <w:shd w:val="clear" w:color="auto" w:fill="auto"/>
          </w:tcPr>
          <w:p w:rsidR="007924E7" w:rsidRPr="007924E7" w:rsidRDefault="007924E7" w:rsidP="004D02C6">
            <w:pPr>
              <w:overflowPunct w:val="0"/>
              <w:autoSpaceDE w:val="0"/>
              <w:autoSpaceDN w:val="0"/>
              <w:adjustRightInd w:val="0"/>
              <w:rPr>
                <w:rFonts w:ascii="Times New Roman" w:hAnsi="Times New Roman"/>
                <w:sz w:val="20"/>
                <w:szCs w:val="20"/>
              </w:rPr>
            </w:pPr>
            <w:r w:rsidRPr="007924E7">
              <w:rPr>
                <w:rFonts w:ascii="Times New Roman" w:hAnsi="Times New Roman"/>
                <w:sz w:val="20"/>
                <w:szCs w:val="20"/>
              </w:rPr>
              <w:t>Шахматы</w:t>
            </w:r>
          </w:p>
        </w:tc>
        <w:tc>
          <w:tcPr>
            <w:tcW w:w="2319" w:type="dxa"/>
            <w:shd w:val="clear" w:color="auto" w:fill="auto"/>
            <w:vAlign w:val="center"/>
          </w:tcPr>
          <w:p w:rsidR="007924E7" w:rsidRPr="007924E7" w:rsidRDefault="007924E7" w:rsidP="004D02C6">
            <w:pPr>
              <w:overflowPunct w:val="0"/>
              <w:autoSpaceDE w:val="0"/>
              <w:autoSpaceDN w:val="0"/>
              <w:adjustRightInd w:val="0"/>
              <w:jc w:val="center"/>
              <w:rPr>
                <w:rFonts w:ascii="Times New Roman" w:hAnsi="Times New Roman"/>
                <w:sz w:val="20"/>
                <w:szCs w:val="20"/>
              </w:rPr>
            </w:pPr>
            <w:r w:rsidRPr="007924E7">
              <w:rPr>
                <w:rFonts w:ascii="Times New Roman" w:hAnsi="Times New Roman"/>
                <w:sz w:val="20"/>
                <w:szCs w:val="20"/>
              </w:rPr>
              <w:t>5</w:t>
            </w:r>
          </w:p>
        </w:tc>
        <w:tc>
          <w:tcPr>
            <w:tcW w:w="3228" w:type="dxa"/>
            <w:shd w:val="clear" w:color="auto" w:fill="auto"/>
            <w:vAlign w:val="center"/>
          </w:tcPr>
          <w:p w:rsidR="007924E7" w:rsidRPr="007924E7" w:rsidRDefault="007924E7" w:rsidP="004D02C6">
            <w:pPr>
              <w:overflowPunct w:val="0"/>
              <w:autoSpaceDE w:val="0"/>
              <w:autoSpaceDN w:val="0"/>
              <w:adjustRightInd w:val="0"/>
              <w:spacing w:line="240" w:lineRule="auto"/>
              <w:jc w:val="center"/>
              <w:rPr>
                <w:rFonts w:ascii="Times New Roman" w:hAnsi="Times New Roman"/>
                <w:sz w:val="20"/>
                <w:szCs w:val="20"/>
              </w:rPr>
            </w:pPr>
            <w:r w:rsidRPr="007924E7">
              <w:rPr>
                <w:rFonts w:ascii="Times New Roman" w:hAnsi="Times New Roman"/>
                <w:sz w:val="20"/>
                <w:szCs w:val="20"/>
              </w:rPr>
              <w:t>54</w:t>
            </w:r>
          </w:p>
        </w:tc>
      </w:tr>
      <w:tr w:rsidR="007924E7" w:rsidRPr="007924E7" w:rsidTr="007924E7">
        <w:trPr>
          <w:trHeight w:hRule="exact" w:val="284"/>
        </w:trPr>
        <w:tc>
          <w:tcPr>
            <w:tcW w:w="568" w:type="dxa"/>
            <w:shd w:val="clear" w:color="auto" w:fill="auto"/>
          </w:tcPr>
          <w:p w:rsidR="007924E7" w:rsidRPr="007924E7" w:rsidRDefault="007924E7" w:rsidP="004D02C6">
            <w:pPr>
              <w:overflowPunct w:val="0"/>
              <w:autoSpaceDE w:val="0"/>
              <w:autoSpaceDN w:val="0"/>
              <w:adjustRightInd w:val="0"/>
              <w:ind w:firstLine="33"/>
              <w:rPr>
                <w:rFonts w:ascii="Times New Roman" w:hAnsi="Times New Roman"/>
                <w:sz w:val="20"/>
                <w:szCs w:val="20"/>
              </w:rPr>
            </w:pPr>
            <w:r w:rsidRPr="007924E7">
              <w:rPr>
                <w:rFonts w:ascii="Times New Roman" w:hAnsi="Times New Roman"/>
                <w:sz w:val="20"/>
                <w:szCs w:val="20"/>
              </w:rPr>
              <w:t>8.</w:t>
            </w:r>
          </w:p>
        </w:tc>
        <w:tc>
          <w:tcPr>
            <w:tcW w:w="3492" w:type="dxa"/>
            <w:shd w:val="clear" w:color="auto" w:fill="auto"/>
          </w:tcPr>
          <w:p w:rsidR="007924E7" w:rsidRPr="007924E7" w:rsidRDefault="007924E7" w:rsidP="004D02C6">
            <w:pPr>
              <w:overflowPunct w:val="0"/>
              <w:autoSpaceDE w:val="0"/>
              <w:autoSpaceDN w:val="0"/>
              <w:adjustRightInd w:val="0"/>
              <w:rPr>
                <w:rFonts w:ascii="Times New Roman" w:hAnsi="Times New Roman"/>
                <w:sz w:val="20"/>
                <w:szCs w:val="20"/>
              </w:rPr>
            </w:pPr>
            <w:r w:rsidRPr="007924E7">
              <w:rPr>
                <w:rFonts w:ascii="Times New Roman" w:hAnsi="Times New Roman"/>
                <w:sz w:val="20"/>
                <w:szCs w:val="20"/>
              </w:rPr>
              <w:t>Настольный теннис</w:t>
            </w:r>
          </w:p>
        </w:tc>
        <w:tc>
          <w:tcPr>
            <w:tcW w:w="2319" w:type="dxa"/>
            <w:shd w:val="clear" w:color="auto" w:fill="auto"/>
            <w:vAlign w:val="center"/>
          </w:tcPr>
          <w:p w:rsidR="007924E7" w:rsidRPr="007924E7" w:rsidRDefault="007924E7" w:rsidP="004D02C6">
            <w:pPr>
              <w:overflowPunct w:val="0"/>
              <w:autoSpaceDE w:val="0"/>
              <w:autoSpaceDN w:val="0"/>
              <w:adjustRightInd w:val="0"/>
              <w:jc w:val="center"/>
              <w:rPr>
                <w:rFonts w:ascii="Times New Roman" w:hAnsi="Times New Roman"/>
                <w:sz w:val="20"/>
                <w:szCs w:val="20"/>
              </w:rPr>
            </w:pPr>
            <w:r w:rsidRPr="007924E7">
              <w:rPr>
                <w:rFonts w:ascii="Times New Roman" w:hAnsi="Times New Roman"/>
                <w:sz w:val="20"/>
                <w:szCs w:val="20"/>
              </w:rPr>
              <w:t>3</w:t>
            </w:r>
          </w:p>
        </w:tc>
        <w:tc>
          <w:tcPr>
            <w:tcW w:w="3228" w:type="dxa"/>
            <w:shd w:val="clear" w:color="auto" w:fill="auto"/>
            <w:vAlign w:val="center"/>
          </w:tcPr>
          <w:p w:rsidR="007924E7" w:rsidRPr="007924E7" w:rsidRDefault="007924E7" w:rsidP="004D02C6">
            <w:pPr>
              <w:overflowPunct w:val="0"/>
              <w:autoSpaceDE w:val="0"/>
              <w:autoSpaceDN w:val="0"/>
              <w:adjustRightInd w:val="0"/>
              <w:spacing w:line="240" w:lineRule="auto"/>
              <w:jc w:val="center"/>
              <w:rPr>
                <w:rFonts w:ascii="Times New Roman" w:hAnsi="Times New Roman"/>
                <w:sz w:val="20"/>
                <w:szCs w:val="20"/>
              </w:rPr>
            </w:pPr>
            <w:r w:rsidRPr="007924E7">
              <w:rPr>
                <w:rFonts w:ascii="Times New Roman" w:hAnsi="Times New Roman"/>
                <w:sz w:val="20"/>
                <w:szCs w:val="20"/>
              </w:rPr>
              <w:t>41</w:t>
            </w:r>
          </w:p>
        </w:tc>
      </w:tr>
      <w:tr w:rsidR="007924E7" w:rsidRPr="007924E7" w:rsidTr="007924E7">
        <w:trPr>
          <w:trHeight w:hRule="exact" w:val="284"/>
        </w:trPr>
        <w:tc>
          <w:tcPr>
            <w:tcW w:w="568" w:type="dxa"/>
            <w:shd w:val="clear" w:color="auto" w:fill="auto"/>
          </w:tcPr>
          <w:p w:rsidR="007924E7" w:rsidRPr="007924E7" w:rsidRDefault="007924E7" w:rsidP="004D02C6">
            <w:pPr>
              <w:overflowPunct w:val="0"/>
              <w:autoSpaceDE w:val="0"/>
              <w:autoSpaceDN w:val="0"/>
              <w:adjustRightInd w:val="0"/>
              <w:ind w:firstLine="33"/>
              <w:rPr>
                <w:rFonts w:ascii="Times New Roman" w:hAnsi="Times New Roman"/>
                <w:sz w:val="20"/>
                <w:szCs w:val="20"/>
              </w:rPr>
            </w:pPr>
            <w:r w:rsidRPr="007924E7">
              <w:rPr>
                <w:rFonts w:ascii="Times New Roman" w:hAnsi="Times New Roman"/>
                <w:sz w:val="20"/>
                <w:szCs w:val="20"/>
              </w:rPr>
              <w:t>9.</w:t>
            </w:r>
          </w:p>
        </w:tc>
        <w:tc>
          <w:tcPr>
            <w:tcW w:w="3492" w:type="dxa"/>
            <w:shd w:val="clear" w:color="auto" w:fill="auto"/>
          </w:tcPr>
          <w:p w:rsidR="007924E7" w:rsidRPr="007924E7" w:rsidRDefault="007924E7" w:rsidP="004D02C6">
            <w:pPr>
              <w:overflowPunct w:val="0"/>
              <w:autoSpaceDE w:val="0"/>
              <w:autoSpaceDN w:val="0"/>
              <w:adjustRightInd w:val="0"/>
              <w:rPr>
                <w:rFonts w:ascii="Times New Roman" w:hAnsi="Times New Roman"/>
                <w:sz w:val="20"/>
                <w:szCs w:val="20"/>
              </w:rPr>
            </w:pPr>
            <w:r w:rsidRPr="007924E7">
              <w:rPr>
                <w:rFonts w:ascii="Times New Roman" w:hAnsi="Times New Roman"/>
                <w:sz w:val="20"/>
                <w:szCs w:val="20"/>
              </w:rPr>
              <w:t>Баскетбол</w:t>
            </w:r>
          </w:p>
        </w:tc>
        <w:tc>
          <w:tcPr>
            <w:tcW w:w="2319" w:type="dxa"/>
            <w:shd w:val="clear" w:color="auto" w:fill="auto"/>
            <w:vAlign w:val="center"/>
          </w:tcPr>
          <w:p w:rsidR="007924E7" w:rsidRPr="007924E7" w:rsidRDefault="007924E7" w:rsidP="004D02C6">
            <w:pPr>
              <w:overflowPunct w:val="0"/>
              <w:autoSpaceDE w:val="0"/>
              <w:autoSpaceDN w:val="0"/>
              <w:adjustRightInd w:val="0"/>
              <w:jc w:val="center"/>
              <w:rPr>
                <w:rFonts w:ascii="Times New Roman" w:hAnsi="Times New Roman"/>
                <w:sz w:val="20"/>
                <w:szCs w:val="20"/>
              </w:rPr>
            </w:pPr>
            <w:r w:rsidRPr="007924E7">
              <w:rPr>
                <w:rFonts w:ascii="Times New Roman" w:hAnsi="Times New Roman"/>
                <w:sz w:val="20"/>
                <w:szCs w:val="20"/>
              </w:rPr>
              <w:t>3</w:t>
            </w:r>
          </w:p>
        </w:tc>
        <w:tc>
          <w:tcPr>
            <w:tcW w:w="3228" w:type="dxa"/>
            <w:shd w:val="clear" w:color="auto" w:fill="auto"/>
            <w:vAlign w:val="center"/>
          </w:tcPr>
          <w:p w:rsidR="007924E7" w:rsidRPr="007924E7" w:rsidRDefault="007924E7" w:rsidP="004D02C6">
            <w:pPr>
              <w:overflowPunct w:val="0"/>
              <w:autoSpaceDE w:val="0"/>
              <w:autoSpaceDN w:val="0"/>
              <w:adjustRightInd w:val="0"/>
              <w:spacing w:line="240" w:lineRule="auto"/>
              <w:jc w:val="center"/>
              <w:rPr>
                <w:rFonts w:ascii="Times New Roman" w:hAnsi="Times New Roman"/>
                <w:sz w:val="20"/>
                <w:szCs w:val="20"/>
              </w:rPr>
            </w:pPr>
            <w:r w:rsidRPr="007924E7">
              <w:rPr>
                <w:rFonts w:ascii="Times New Roman" w:hAnsi="Times New Roman"/>
                <w:sz w:val="20"/>
                <w:szCs w:val="20"/>
              </w:rPr>
              <w:t>64</w:t>
            </w:r>
          </w:p>
        </w:tc>
      </w:tr>
      <w:tr w:rsidR="007924E7" w:rsidRPr="007924E7" w:rsidTr="007924E7">
        <w:trPr>
          <w:trHeight w:hRule="exact" w:val="284"/>
        </w:trPr>
        <w:tc>
          <w:tcPr>
            <w:tcW w:w="568" w:type="dxa"/>
            <w:shd w:val="clear" w:color="auto" w:fill="auto"/>
          </w:tcPr>
          <w:p w:rsidR="007924E7" w:rsidRPr="007924E7" w:rsidRDefault="007924E7" w:rsidP="004D02C6">
            <w:pPr>
              <w:overflowPunct w:val="0"/>
              <w:autoSpaceDE w:val="0"/>
              <w:autoSpaceDN w:val="0"/>
              <w:adjustRightInd w:val="0"/>
              <w:ind w:firstLine="33"/>
              <w:rPr>
                <w:rFonts w:ascii="Times New Roman" w:hAnsi="Times New Roman"/>
                <w:b/>
                <w:sz w:val="20"/>
                <w:szCs w:val="20"/>
              </w:rPr>
            </w:pPr>
          </w:p>
        </w:tc>
        <w:tc>
          <w:tcPr>
            <w:tcW w:w="3492" w:type="dxa"/>
            <w:shd w:val="clear" w:color="auto" w:fill="auto"/>
          </w:tcPr>
          <w:p w:rsidR="007924E7" w:rsidRPr="007924E7" w:rsidRDefault="007924E7" w:rsidP="004D02C6">
            <w:pPr>
              <w:overflowPunct w:val="0"/>
              <w:autoSpaceDE w:val="0"/>
              <w:autoSpaceDN w:val="0"/>
              <w:adjustRightInd w:val="0"/>
              <w:ind w:firstLine="33"/>
              <w:rPr>
                <w:rFonts w:ascii="Times New Roman" w:hAnsi="Times New Roman"/>
                <w:b/>
                <w:sz w:val="20"/>
                <w:szCs w:val="20"/>
              </w:rPr>
            </w:pPr>
            <w:r w:rsidRPr="007924E7">
              <w:rPr>
                <w:rFonts w:ascii="Times New Roman" w:hAnsi="Times New Roman"/>
                <w:b/>
                <w:sz w:val="20"/>
                <w:szCs w:val="20"/>
              </w:rPr>
              <w:t>Всего</w:t>
            </w:r>
          </w:p>
        </w:tc>
        <w:tc>
          <w:tcPr>
            <w:tcW w:w="2319" w:type="dxa"/>
            <w:shd w:val="clear" w:color="auto" w:fill="auto"/>
            <w:vAlign w:val="center"/>
          </w:tcPr>
          <w:p w:rsidR="007924E7" w:rsidRPr="007924E7" w:rsidRDefault="007924E7" w:rsidP="004D02C6">
            <w:pPr>
              <w:overflowPunct w:val="0"/>
              <w:autoSpaceDE w:val="0"/>
              <w:autoSpaceDN w:val="0"/>
              <w:adjustRightInd w:val="0"/>
              <w:jc w:val="center"/>
              <w:rPr>
                <w:rFonts w:ascii="Times New Roman" w:hAnsi="Times New Roman"/>
                <w:b/>
                <w:sz w:val="20"/>
                <w:szCs w:val="20"/>
              </w:rPr>
            </w:pPr>
            <w:r w:rsidRPr="007924E7">
              <w:rPr>
                <w:rFonts w:ascii="Times New Roman" w:hAnsi="Times New Roman"/>
                <w:b/>
                <w:sz w:val="20"/>
                <w:szCs w:val="20"/>
              </w:rPr>
              <w:t>37</w:t>
            </w:r>
          </w:p>
        </w:tc>
        <w:tc>
          <w:tcPr>
            <w:tcW w:w="3228" w:type="dxa"/>
            <w:shd w:val="clear" w:color="auto" w:fill="auto"/>
            <w:vAlign w:val="center"/>
          </w:tcPr>
          <w:p w:rsidR="007924E7" w:rsidRPr="007924E7" w:rsidRDefault="007924E7" w:rsidP="004D02C6">
            <w:pPr>
              <w:overflowPunct w:val="0"/>
              <w:autoSpaceDE w:val="0"/>
              <w:autoSpaceDN w:val="0"/>
              <w:adjustRightInd w:val="0"/>
              <w:spacing w:line="240" w:lineRule="auto"/>
              <w:jc w:val="center"/>
              <w:rPr>
                <w:rFonts w:ascii="Times New Roman" w:hAnsi="Times New Roman"/>
                <w:b/>
                <w:sz w:val="20"/>
                <w:szCs w:val="20"/>
              </w:rPr>
            </w:pPr>
            <w:r w:rsidRPr="007924E7">
              <w:rPr>
                <w:rFonts w:ascii="Times New Roman" w:hAnsi="Times New Roman"/>
                <w:b/>
                <w:sz w:val="20"/>
                <w:szCs w:val="20"/>
              </w:rPr>
              <w:t>538</w:t>
            </w:r>
          </w:p>
        </w:tc>
      </w:tr>
    </w:tbl>
    <w:p w:rsidR="00311FFD" w:rsidRPr="00311FFD" w:rsidRDefault="00311FFD" w:rsidP="00311FFD">
      <w:pPr>
        <w:spacing w:after="0" w:line="240" w:lineRule="auto"/>
        <w:ind w:firstLine="709"/>
        <w:jc w:val="center"/>
        <w:rPr>
          <w:rFonts w:ascii="Times New Roman" w:hAnsi="Times New Roman"/>
          <w:b/>
          <w:sz w:val="25"/>
          <w:szCs w:val="25"/>
        </w:rPr>
      </w:pPr>
    </w:p>
    <w:p w:rsidR="00311FFD" w:rsidRPr="00311FFD" w:rsidRDefault="00311FFD" w:rsidP="00311FFD">
      <w:pPr>
        <w:spacing w:after="0" w:line="240" w:lineRule="auto"/>
        <w:ind w:firstLine="709"/>
        <w:jc w:val="center"/>
        <w:rPr>
          <w:rFonts w:ascii="Times New Roman" w:hAnsi="Times New Roman"/>
          <w:b/>
          <w:sz w:val="25"/>
          <w:szCs w:val="25"/>
        </w:rPr>
      </w:pPr>
      <w:r w:rsidRPr="00311FFD">
        <w:rPr>
          <w:rFonts w:ascii="Times New Roman" w:hAnsi="Times New Roman"/>
          <w:b/>
          <w:sz w:val="25"/>
          <w:szCs w:val="25"/>
        </w:rPr>
        <w:t>Проведено и приняли участие в соревнованиях за 2025 г.</w:t>
      </w:r>
    </w:p>
    <w:p w:rsidR="00311FFD" w:rsidRPr="00311FFD" w:rsidRDefault="00311FFD" w:rsidP="00311FFD">
      <w:pPr>
        <w:spacing w:after="0" w:line="240" w:lineRule="auto"/>
        <w:ind w:firstLine="709"/>
        <w:jc w:val="center"/>
        <w:rPr>
          <w:rFonts w:ascii="Times New Roman" w:hAnsi="Times New Roman"/>
          <w:b/>
          <w:sz w:val="10"/>
          <w:szCs w:val="1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1985"/>
        <w:gridCol w:w="1559"/>
        <w:gridCol w:w="1985"/>
      </w:tblGrid>
      <w:tr w:rsidR="00311FFD" w:rsidRPr="00D55665" w:rsidTr="00E30481">
        <w:tc>
          <w:tcPr>
            <w:tcW w:w="4077" w:type="dxa"/>
            <w:tcBorders>
              <w:top w:val="single" w:sz="4" w:space="0" w:color="000000"/>
              <w:left w:val="single" w:sz="4" w:space="0" w:color="000000"/>
              <w:bottom w:val="single" w:sz="4" w:space="0" w:color="000000"/>
              <w:right w:val="single" w:sz="4" w:space="0" w:color="000000"/>
            </w:tcBorders>
            <w:hideMark/>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Уровень</w:t>
            </w:r>
          </w:p>
        </w:tc>
        <w:tc>
          <w:tcPr>
            <w:tcW w:w="1985" w:type="dxa"/>
            <w:tcBorders>
              <w:top w:val="single" w:sz="4" w:space="0" w:color="000000"/>
              <w:left w:val="single" w:sz="4" w:space="0" w:color="000000"/>
              <w:bottom w:val="single" w:sz="4" w:space="0" w:color="000000"/>
              <w:right w:val="single" w:sz="4" w:space="0" w:color="000000"/>
            </w:tcBorders>
            <w:hideMark/>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Кол-во мероприятий</w:t>
            </w:r>
          </w:p>
        </w:tc>
        <w:tc>
          <w:tcPr>
            <w:tcW w:w="1559" w:type="dxa"/>
            <w:tcBorders>
              <w:top w:val="single" w:sz="4" w:space="0" w:color="000000"/>
              <w:left w:val="single" w:sz="4" w:space="0" w:color="000000"/>
              <w:bottom w:val="single" w:sz="4" w:space="0" w:color="000000"/>
              <w:right w:val="single" w:sz="4" w:space="0" w:color="000000"/>
            </w:tcBorders>
            <w:hideMark/>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Участники</w:t>
            </w:r>
          </w:p>
        </w:tc>
        <w:tc>
          <w:tcPr>
            <w:tcW w:w="1985" w:type="dxa"/>
            <w:tcBorders>
              <w:top w:val="single" w:sz="4" w:space="0" w:color="000000"/>
              <w:left w:val="single" w:sz="4" w:space="0" w:color="000000"/>
              <w:bottom w:val="single" w:sz="4" w:space="0" w:color="000000"/>
              <w:right w:val="single" w:sz="4" w:space="0" w:color="000000"/>
            </w:tcBorders>
            <w:hideMark/>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Победители и призеры</w:t>
            </w:r>
          </w:p>
        </w:tc>
      </w:tr>
      <w:tr w:rsidR="00311FFD" w:rsidRPr="00D55665" w:rsidTr="00E30481">
        <w:tc>
          <w:tcPr>
            <w:tcW w:w="4077" w:type="dxa"/>
            <w:tcBorders>
              <w:top w:val="single" w:sz="4" w:space="0" w:color="000000"/>
              <w:left w:val="single" w:sz="4" w:space="0" w:color="000000"/>
              <w:bottom w:val="single" w:sz="4" w:space="0" w:color="000000"/>
              <w:right w:val="single" w:sz="4" w:space="0" w:color="000000"/>
            </w:tcBorders>
            <w:vAlign w:val="center"/>
            <w:hideMark/>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Местные  соревнования</w:t>
            </w:r>
          </w:p>
        </w:tc>
        <w:tc>
          <w:tcPr>
            <w:tcW w:w="1985"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71</w:t>
            </w:r>
          </w:p>
        </w:tc>
        <w:tc>
          <w:tcPr>
            <w:tcW w:w="1559"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ind w:firstLine="36"/>
              <w:jc w:val="center"/>
              <w:rPr>
                <w:rFonts w:ascii="Times New Roman" w:hAnsi="Times New Roman"/>
                <w:sz w:val="20"/>
                <w:szCs w:val="20"/>
              </w:rPr>
            </w:pPr>
            <w:r w:rsidRPr="00D55665">
              <w:rPr>
                <w:rFonts w:ascii="Times New Roman" w:hAnsi="Times New Roman"/>
                <w:sz w:val="20"/>
                <w:szCs w:val="20"/>
              </w:rPr>
              <w:t>2983</w:t>
            </w:r>
          </w:p>
        </w:tc>
        <w:tc>
          <w:tcPr>
            <w:tcW w:w="1985"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ind w:firstLine="28"/>
              <w:jc w:val="center"/>
              <w:rPr>
                <w:rFonts w:ascii="Times New Roman" w:hAnsi="Times New Roman"/>
                <w:sz w:val="20"/>
                <w:szCs w:val="20"/>
              </w:rPr>
            </w:pPr>
            <w:r w:rsidRPr="00D55665">
              <w:rPr>
                <w:rFonts w:ascii="Times New Roman" w:hAnsi="Times New Roman"/>
                <w:sz w:val="20"/>
                <w:szCs w:val="20"/>
              </w:rPr>
              <w:t>1123</w:t>
            </w:r>
          </w:p>
        </w:tc>
      </w:tr>
      <w:tr w:rsidR="00311FFD" w:rsidRPr="00D55665" w:rsidTr="00E30481">
        <w:tc>
          <w:tcPr>
            <w:tcW w:w="4077" w:type="dxa"/>
            <w:tcBorders>
              <w:top w:val="single" w:sz="4" w:space="0" w:color="000000"/>
              <w:left w:val="single" w:sz="4" w:space="0" w:color="000000"/>
              <w:bottom w:val="single" w:sz="4" w:space="0" w:color="000000"/>
              <w:right w:val="single" w:sz="4" w:space="0" w:color="000000"/>
            </w:tcBorders>
            <w:vAlign w:val="center"/>
            <w:hideMark/>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Краевые соревнования</w:t>
            </w:r>
          </w:p>
        </w:tc>
        <w:tc>
          <w:tcPr>
            <w:tcW w:w="1985"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46</w:t>
            </w:r>
          </w:p>
        </w:tc>
        <w:tc>
          <w:tcPr>
            <w:tcW w:w="1559"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ind w:firstLine="36"/>
              <w:jc w:val="center"/>
              <w:rPr>
                <w:rFonts w:ascii="Times New Roman" w:hAnsi="Times New Roman"/>
                <w:sz w:val="20"/>
                <w:szCs w:val="20"/>
              </w:rPr>
            </w:pPr>
            <w:r w:rsidRPr="00D55665">
              <w:rPr>
                <w:rFonts w:ascii="Times New Roman" w:hAnsi="Times New Roman"/>
                <w:sz w:val="20"/>
                <w:szCs w:val="20"/>
              </w:rPr>
              <w:t>473</w:t>
            </w:r>
          </w:p>
        </w:tc>
        <w:tc>
          <w:tcPr>
            <w:tcW w:w="1985"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ind w:firstLine="28"/>
              <w:jc w:val="center"/>
              <w:rPr>
                <w:rFonts w:ascii="Times New Roman" w:hAnsi="Times New Roman"/>
                <w:sz w:val="20"/>
                <w:szCs w:val="20"/>
              </w:rPr>
            </w:pPr>
            <w:r w:rsidRPr="00D55665">
              <w:rPr>
                <w:rFonts w:ascii="Times New Roman" w:hAnsi="Times New Roman"/>
                <w:sz w:val="20"/>
                <w:szCs w:val="20"/>
              </w:rPr>
              <w:t>243</w:t>
            </w:r>
          </w:p>
        </w:tc>
      </w:tr>
      <w:tr w:rsidR="00311FFD" w:rsidRPr="00D55665" w:rsidTr="00E30481">
        <w:tc>
          <w:tcPr>
            <w:tcW w:w="4077" w:type="dxa"/>
            <w:tcBorders>
              <w:top w:val="single" w:sz="4" w:space="0" w:color="000000"/>
              <w:left w:val="single" w:sz="4" w:space="0" w:color="000000"/>
              <w:bottom w:val="single" w:sz="4" w:space="0" w:color="000000"/>
              <w:right w:val="single" w:sz="4" w:space="0" w:color="000000"/>
            </w:tcBorders>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Региональные соревнования</w:t>
            </w:r>
          </w:p>
        </w:tc>
        <w:tc>
          <w:tcPr>
            <w:tcW w:w="1985"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7</w:t>
            </w:r>
          </w:p>
        </w:tc>
        <w:tc>
          <w:tcPr>
            <w:tcW w:w="1559"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ind w:firstLine="36"/>
              <w:jc w:val="center"/>
              <w:rPr>
                <w:rFonts w:ascii="Times New Roman" w:hAnsi="Times New Roman"/>
                <w:sz w:val="20"/>
                <w:szCs w:val="20"/>
              </w:rPr>
            </w:pPr>
            <w:r w:rsidRPr="00D55665">
              <w:rPr>
                <w:rFonts w:ascii="Times New Roman" w:hAnsi="Times New Roman"/>
                <w:sz w:val="20"/>
                <w:szCs w:val="20"/>
              </w:rPr>
              <w:t>28</w:t>
            </w:r>
          </w:p>
        </w:tc>
        <w:tc>
          <w:tcPr>
            <w:tcW w:w="1985"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ind w:firstLine="28"/>
              <w:jc w:val="center"/>
              <w:rPr>
                <w:rFonts w:ascii="Times New Roman" w:hAnsi="Times New Roman"/>
                <w:sz w:val="20"/>
                <w:szCs w:val="20"/>
              </w:rPr>
            </w:pPr>
            <w:r w:rsidRPr="00D55665">
              <w:rPr>
                <w:rFonts w:ascii="Times New Roman" w:hAnsi="Times New Roman"/>
                <w:sz w:val="20"/>
                <w:szCs w:val="20"/>
              </w:rPr>
              <w:t>12</w:t>
            </w:r>
          </w:p>
        </w:tc>
      </w:tr>
      <w:tr w:rsidR="00311FFD" w:rsidRPr="00D55665" w:rsidTr="00E30481">
        <w:tc>
          <w:tcPr>
            <w:tcW w:w="4077"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rPr>
                <w:rFonts w:ascii="Times New Roman" w:hAnsi="Times New Roman"/>
                <w:sz w:val="20"/>
                <w:szCs w:val="20"/>
              </w:rPr>
            </w:pPr>
            <w:r w:rsidRPr="00D55665">
              <w:rPr>
                <w:rFonts w:ascii="Times New Roman" w:hAnsi="Times New Roman"/>
                <w:sz w:val="20"/>
                <w:szCs w:val="20"/>
              </w:rPr>
              <w:t>Российские соревнования</w:t>
            </w:r>
          </w:p>
        </w:tc>
        <w:tc>
          <w:tcPr>
            <w:tcW w:w="1985"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7</w:t>
            </w:r>
          </w:p>
        </w:tc>
        <w:tc>
          <w:tcPr>
            <w:tcW w:w="1559"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ind w:firstLine="36"/>
              <w:jc w:val="center"/>
              <w:rPr>
                <w:rFonts w:ascii="Times New Roman" w:hAnsi="Times New Roman"/>
                <w:sz w:val="20"/>
                <w:szCs w:val="20"/>
              </w:rPr>
            </w:pPr>
            <w:r w:rsidRPr="00D55665">
              <w:rPr>
                <w:rFonts w:ascii="Times New Roman" w:hAnsi="Times New Roman"/>
                <w:sz w:val="20"/>
                <w:szCs w:val="20"/>
              </w:rPr>
              <w:t>40</w:t>
            </w:r>
          </w:p>
        </w:tc>
        <w:tc>
          <w:tcPr>
            <w:tcW w:w="1985"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ind w:firstLine="28"/>
              <w:jc w:val="center"/>
              <w:rPr>
                <w:rFonts w:ascii="Times New Roman" w:hAnsi="Times New Roman"/>
                <w:sz w:val="20"/>
                <w:szCs w:val="20"/>
              </w:rPr>
            </w:pPr>
            <w:r w:rsidRPr="00D55665">
              <w:rPr>
                <w:rFonts w:ascii="Times New Roman" w:hAnsi="Times New Roman"/>
                <w:sz w:val="20"/>
                <w:szCs w:val="20"/>
              </w:rPr>
              <w:t>12</w:t>
            </w:r>
          </w:p>
        </w:tc>
      </w:tr>
      <w:tr w:rsidR="00311FFD" w:rsidRPr="00D55665" w:rsidTr="00E30481">
        <w:tc>
          <w:tcPr>
            <w:tcW w:w="4077"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rPr>
                <w:rFonts w:ascii="Times New Roman" w:hAnsi="Times New Roman"/>
                <w:sz w:val="20"/>
                <w:szCs w:val="20"/>
              </w:rPr>
            </w:pPr>
            <w:r w:rsidRPr="00D55665">
              <w:rPr>
                <w:rFonts w:ascii="Times New Roman" w:hAnsi="Times New Roman"/>
                <w:sz w:val="20"/>
                <w:szCs w:val="20"/>
              </w:rPr>
              <w:t>Международные соревнования</w:t>
            </w:r>
          </w:p>
        </w:tc>
        <w:tc>
          <w:tcPr>
            <w:tcW w:w="1985"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ind w:firstLine="36"/>
              <w:jc w:val="center"/>
              <w:rPr>
                <w:rFonts w:ascii="Times New Roman" w:hAnsi="Times New Roman"/>
                <w:sz w:val="20"/>
                <w:szCs w:val="20"/>
              </w:rPr>
            </w:pPr>
            <w:r w:rsidRPr="00D55665">
              <w:rPr>
                <w:rFonts w:ascii="Times New Roman" w:hAnsi="Times New Roman"/>
                <w:sz w:val="20"/>
                <w:szCs w:val="20"/>
              </w:rPr>
              <w:t>1</w:t>
            </w:r>
          </w:p>
        </w:tc>
        <w:tc>
          <w:tcPr>
            <w:tcW w:w="1985"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ind w:firstLine="28"/>
              <w:jc w:val="center"/>
              <w:rPr>
                <w:rFonts w:ascii="Times New Roman" w:hAnsi="Times New Roman"/>
                <w:sz w:val="20"/>
                <w:szCs w:val="20"/>
              </w:rPr>
            </w:pPr>
            <w:r w:rsidRPr="00D55665">
              <w:rPr>
                <w:rFonts w:ascii="Times New Roman" w:hAnsi="Times New Roman"/>
                <w:sz w:val="20"/>
                <w:szCs w:val="20"/>
              </w:rPr>
              <w:t>0</w:t>
            </w:r>
          </w:p>
        </w:tc>
      </w:tr>
      <w:tr w:rsidR="00311FFD" w:rsidRPr="00D55665" w:rsidTr="00E30481">
        <w:tc>
          <w:tcPr>
            <w:tcW w:w="4077" w:type="dxa"/>
            <w:tcBorders>
              <w:top w:val="single" w:sz="4" w:space="0" w:color="000000"/>
              <w:left w:val="single" w:sz="4" w:space="0" w:color="000000"/>
              <w:bottom w:val="single" w:sz="4" w:space="0" w:color="000000"/>
              <w:right w:val="single" w:sz="4" w:space="0" w:color="000000"/>
            </w:tcBorders>
            <w:hideMark/>
          </w:tcPr>
          <w:p w:rsidR="00311FFD" w:rsidRPr="00D55665" w:rsidRDefault="00311FFD" w:rsidP="00311FFD">
            <w:pPr>
              <w:spacing w:after="0" w:line="240" w:lineRule="auto"/>
              <w:jc w:val="both"/>
              <w:rPr>
                <w:rFonts w:ascii="Times New Roman" w:hAnsi="Times New Roman"/>
                <w:b/>
                <w:sz w:val="20"/>
                <w:szCs w:val="20"/>
              </w:rPr>
            </w:pPr>
            <w:r w:rsidRPr="00D55665">
              <w:rPr>
                <w:rFonts w:ascii="Times New Roman" w:hAnsi="Times New Roman"/>
                <w:b/>
                <w:sz w:val="20"/>
                <w:szCs w:val="20"/>
              </w:rPr>
              <w:t>Всего</w:t>
            </w:r>
          </w:p>
        </w:tc>
        <w:tc>
          <w:tcPr>
            <w:tcW w:w="1985"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jc w:val="center"/>
              <w:rPr>
                <w:rFonts w:ascii="Times New Roman" w:hAnsi="Times New Roman"/>
                <w:b/>
                <w:color w:val="FF0000"/>
                <w:sz w:val="20"/>
                <w:szCs w:val="20"/>
              </w:rPr>
            </w:pPr>
            <w:r w:rsidRPr="00D55665">
              <w:rPr>
                <w:rFonts w:ascii="Times New Roman" w:hAnsi="Times New Roman"/>
                <w:b/>
                <w:sz w:val="20"/>
                <w:szCs w:val="20"/>
              </w:rPr>
              <w:t>132</w:t>
            </w:r>
          </w:p>
        </w:tc>
        <w:tc>
          <w:tcPr>
            <w:tcW w:w="1559"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ind w:firstLine="36"/>
              <w:jc w:val="center"/>
              <w:rPr>
                <w:rFonts w:ascii="Times New Roman" w:hAnsi="Times New Roman"/>
                <w:b/>
                <w:sz w:val="20"/>
                <w:szCs w:val="20"/>
              </w:rPr>
            </w:pPr>
            <w:r w:rsidRPr="00D55665">
              <w:rPr>
                <w:rFonts w:ascii="Times New Roman" w:hAnsi="Times New Roman"/>
                <w:b/>
                <w:sz w:val="20"/>
                <w:szCs w:val="20"/>
              </w:rPr>
              <w:t>3525</w:t>
            </w:r>
          </w:p>
        </w:tc>
        <w:tc>
          <w:tcPr>
            <w:tcW w:w="1985" w:type="dxa"/>
            <w:tcBorders>
              <w:top w:val="single" w:sz="4" w:space="0" w:color="000000"/>
              <w:left w:val="single" w:sz="4" w:space="0" w:color="000000"/>
              <w:bottom w:val="single" w:sz="4" w:space="0" w:color="000000"/>
              <w:right w:val="single" w:sz="4" w:space="0" w:color="000000"/>
            </w:tcBorders>
            <w:vAlign w:val="center"/>
          </w:tcPr>
          <w:p w:rsidR="00311FFD" w:rsidRPr="00D55665" w:rsidRDefault="00311FFD" w:rsidP="00311FFD">
            <w:pPr>
              <w:spacing w:after="0" w:line="240" w:lineRule="auto"/>
              <w:ind w:firstLine="28"/>
              <w:jc w:val="center"/>
              <w:rPr>
                <w:rFonts w:ascii="Times New Roman" w:hAnsi="Times New Roman"/>
                <w:b/>
                <w:sz w:val="20"/>
                <w:szCs w:val="20"/>
              </w:rPr>
            </w:pPr>
            <w:r w:rsidRPr="00D55665">
              <w:rPr>
                <w:rFonts w:ascii="Times New Roman" w:hAnsi="Times New Roman"/>
                <w:b/>
                <w:sz w:val="20"/>
                <w:szCs w:val="20"/>
              </w:rPr>
              <w:t>1390</w:t>
            </w:r>
          </w:p>
        </w:tc>
      </w:tr>
    </w:tbl>
    <w:p w:rsidR="00311FFD" w:rsidRPr="00311FFD" w:rsidRDefault="00311FFD" w:rsidP="00311FFD">
      <w:pPr>
        <w:spacing w:after="0" w:line="240" w:lineRule="auto"/>
        <w:ind w:firstLine="709"/>
        <w:jc w:val="center"/>
        <w:rPr>
          <w:rFonts w:ascii="Times New Roman" w:hAnsi="Times New Roman"/>
          <w:b/>
          <w:sz w:val="25"/>
          <w:szCs w:val="25"/>
        </w:rPr>
      </w:pPr>
    </w:p>
    <w:p w:rsidR="00311FFD" w:rsidRPr="00B34969" w:rsidRDefault="00311FFD" w:rsidP="00311FFD">
      <w:pPr>
        <w:spacing w:after="0" w:line="240" w:lineRule="auto"/>
        <w:ind w:firstLine="709"/>
        <w:jc w:val="center"/>
        <w:rPr>
          <w:rFonts w:ascii="Times New Roman" w:hAnsi="Times New Roman"/>
          <w:b/>
          <w:sz w:val="26"/>
          <w:szCs w:val="26"/>
          <w:u w:val="single"/>
        </w:rPr>
      </w:pPr>
      <w:r w:rsidRPr="00B34969">
        <w:rPr>
          <w:rFonts w:ascii="Times New Roman" w:hAnsi="Times New Roman"/>
          <w:b/>
          <w:sz w:val="26"/>
          <w:szCs w:val="26"/>
          <w:u w:val="single"/>
        </w:rPr>
        <w:t>МБУ ДО «Спортивная школа "Лотос" г. Дальнегорска</w:t>
      </w:r>
    </w:p>
    <w:p w:rsidR="00311FFD" w:rsidRPr="00B34969" w:rsidRDefault="00311FFD" w:rsidP="00311FFD">
      <w:pPr>
        <w:spacing w:after="0" w:line="240" w:lineRule="auto"/>
        <w:ind w:firstLine="709"/>
        <w:jc w:val="center"/>
        <w:rPr>
          <w:rFonts w:ascii="Times New Roman" w:hAnsi="Times New Roman"/>
          <w:sz w:val="26"/>
          <w:szCs w:val="26"/>
        </w:rPr>
      </w:pPr>
      <w:r w:rsidRPr="00B34969">
        <w:rPr>
          <w:rFonts w:ascii="Times New Roman" w:hAnsi="Times New Roman"/>
          <w:sz w:val="26"/>
          <w:szCs w:val="26"/>
        </w:rPr>
        <w:t>Количество обучающихся на 31.12.2025 г.  составляет – 704 человек</w:t>
      </w:r>
      <w:r w:rsidR="00B34969">
        <w:rPr>
          <w:rFonts w:ascii="Times New Roman" w:hAnsi="Times New Roman"/>
          <w:sz w:val="26"/>
          <w:szCs w:val="26"/>
        </w:rPr>
        <w:t>а</w:t>
      </w:r>
      <w:r w:rsidRPr="00B34969">
        <w:rPr>
          <w:rFonts w:ascii="Times New Roman" w:hAnsi="Times New Roman"/>
          <w:sz w:val="26"/>
          <w:szCs w:val="26"/>
        </w:rPr>
        <w:t>.</w:t>
      </w:r>
    </w:p>
    <w:p w:rsidR="00311FFD" w:rsidRPr="00311FFD" w:rsidRDefault="00311FFD" w:rsidP="00311FFD">
      <w:pPr>
        <w:spacing w:after="0" w:line="240" w:lineRule="auto"/>
        <w:ind w:firstLine="851"/>
        <w:jc w:val="both"/>
        <w:rPr>
          <w:rFonts w:ascii="Times New Roman" w:hAnsi="Times New Roman"/>
          <w:b/>
          <w:sz w:val="10"/>
          <w:szCs w:val="1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5"/>
        <w:gridCol w:w="2745"/>
        <w:gridCol w:w="3224"/>
      </w:tblGrid>
      <w:tr w:rsidR="00311FFD" w:rsidRPr="00D55665" w:rsidTr="00E30481">
        <w:tc>
          <w:tcPr>
            <w:tcW w:w="3665"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Этап</w:t>
            </w:r>
          </w:p>
        </w:tc>
        <w:tc>
          <w:tcPr>
            <w:tcW w:w="2745"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Кол-во групп</w:t>
            </w:r>
          </w:p>
        </w:tc>
        <w:tc>
          <w:tcPr>
            <w:tcW w:w="3224"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Кол-во человек</w:t>
            </w:r>
          </w:p>
        </w:tc>
      </w:tr>
      <w:tr w:rsidR="00311FFD" w:rsidRPr="00D55665" w:rsidTr="00E30481">
        <w:tc>
          <w:tcPr>
            <w:tcW w:w="3665"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Реализация дополнительных общеразвивающих программ</w:t>
            </w:r>
          </w:p>
        </w:tc>
        <w:tc>
          <w:tcPr>
            <w:tcW w:w="2745" w:type="dxa"/>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lang w:val="en-US"/>
              </w:rPr>
              <w:t>5</w:t>
            </w:r>
          </w:p>
        </w:tc>
        <w:tc>
          <w:tcPr>
            <w:tcW w:w="32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81</w:t>
            </w:r>
          </w:p>
        </w:tc>
      </w:tr>
      <w:tr w:rsidR="00311FFD" w:rsidRPr="00D55665" w:rsidTr="00E30481">
        <w:tc>
          <w:tcPr>
            <w:tcW w:w="3665"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Этап начальной подготовки</w:t>
            </w:r>
          </w:p>
        </w:tc>
        <w:tc>
          <w:tcPr>
            <w:tcW w:w="2745" w:type="dxa"/>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40</w:t>
            </w:r>
          </w:p>
        </w:tc>
        <w:tc>
          <w:tcPr>
            <w:tcW w:w="32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512</w:t>
            </w:r>
          </w:p>
        </w:tc>
      </w:tr>
      <w:tr w:rsidR="00311FFD" w:rsidRPr="00D55665" w:rsidTr="00E30481">
        <w:tc>
          <w:tcPr>
            <w:tcW w:w="3665"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Учебно-тренировочный этап</w:t>
            </w:r>
          </w:p>
        </w:tc>
        <w:tc>
          <w:tcPr>
            <w:tcW w:w="2745" w:type="dxa"/>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11</w:t>
            </w:r>
          </w:p>
        </w:tc>
        <w:tc>
          <w:tcPr>
            <w:tcW w:w="32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103</w:t>
            </w:r>
          </w:p>
        </w:tc>
      </w:tr>
      <w:tr w:rsidR="00311FFD" w:rsidRPr="00D55665" w:rsidTr="00E30481">
        <w:tc>
          <w:tcPr>
            <w:tcW w:w="3665" w:type="dxa"/>
            <w:shd w:val="clear" w:color="auto" w:fill="auto"/>
          </w:tcPr>
          <w:p w:rsidR="00311FFD" w:rsidRPr="00D55665" w:rsidRDefault="00311FFD" w:rsidP="00311FFD">
            <w:pPr>
              <w:spacing w:after="0" w:line="240" w:lineRule="auto"/>
              <w:rPr>
                <w:rFonts w:ascii="Times New Roman" w:hAnsi="Times New Roman"/>
                <w:sz w:val="20"/>
                <w:szCs w:val="20"/>
              </w:rPr>
            </w:pPr>
            <w:r w:rsidRPr="00D55665">
              <w:rPr>
                <w:rFonts w:ascii="Times New Roman" w:hAnsi="Times New Roman"/>
                <w:sz w:val="20"/>
                <w:szCs w:val="20"/>
              </w:rPr>
              <w:t>Этап совершенствования спортивного мастерства</w:t>
            </w:r>
          </w:p>
        </w:tc>
        <w:tc>
          <w:tcPr>
            <w:tcW w:w="2745" w:type="dxa"/>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lang w:val="en-US"/>
              </w:rPr>
              <w:t>2</w:t>
            </w:r>
          </w:p>
        </w:tc>
        <w:tc>
          <w:tcPr>
            <w:tcW w:w="32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8</w:t>
            </w:r>
          </w:p>
        </w:tc>
      </w:tr>
      <w:tr w:rsidR="00311FFD" w:rsidRPr="00D55665" w:rsidTr="00E30481">
        <w:tc>
          <w:tcPr>
            <w:tcW w:w="3665" w:type="dxa"/>
            <w:shd w:val="clear" w:color="auto" w:fill="auto"/>
          </w:tcPr>
          <w:p w:rsidR="00311FFD" w:rsidRPr="00D55665" w:rsidRDefault="00311FFD" w:rsidP="00311FFD">
            <w:pPr>
              <w:spacing w:after="0" w:line="240" w:lineRule="auto"/>
              <w:jc w:val="both"/>
              <w:rPr>
                <w:rFonts w:ascii="Times New Roman" w:hAnsi="Times New Roman"/>
                <w:b/>
                <w:sz w:val="20"/>
                <w:szCs w:val="20"/>
              </w:rPr>
            </w:pPr>
            <w:r w:rsidRPr="00D55665">
              <w:rPr>
                <w:rFonts w:ascii="Times New Roman" w:hAnsi="Times New Roman"/>
                <w:b/>
                <w:sz w:val="20"/>
                <w:szCs w:val="20"/>
              </w:rPr>
              <w:t>Всего</w:t>
            </w:r>
          </w:p>
        </w:tc>
        <w:tc>
          <w:tcPr>
            <w:tcW w:w="2745" w:type="dxa"/>
            <w:shd w:val="clear" w:color="auto" w:fill="auto"/>
            <w:vAlign w:val="center"/>
          </w:tcPr>
          <w:p w:rsidR="00311FFD" w:rsidRPr="00D55665" w:rsidRDefault="00311FFD" w:rsidP="00311FFD">
            <w:pPr>
              <w:spacing w:after="0" w:line="240" w:lineRule="auto"/>
              <w:jc w:val="center"/>
              <w:rPr>
                <w:rFonts w:ascii="Times New Roman" w:hAnsi="Times New Roman"/>
                <w:b/>
                <w:bCs/>
                <w:color w:val="000000"/>
                <w:sz w:val="20"/>
                <w:szCs w:val="20"/>
              </w:rPr>
            </w:pPr>
            <w:r w:rsidRPr="00D55665">
              <w:rPr>
                <w:rFonts w:ascii="Times New Roman" w:hAnsi="Times New Roman"/>
                <w:b/>
                <w:bCs/>
                <w:color w:val="000000"/>
                <w:sz w:val="20"/>
                <w:szCs w:val="20"/>
                <w:lang w:val="en-US"/>
              </w:rPr>
              <w:t>58</w:t>
            </w:r>
          </w:p>
        </w:tc>
        <w:tc>
          <w:tcPr>
            <w:tcW w:w="32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b/>
                <w:sz w:val="20"/>
                <w:szCs w:val="20"/>
              </w:rPr>
            </w:pPr>
            <w:r w:rsidRPr="00D55665">
              <w:rPr>
                <w:rFonts w:ascii="Times New Roman" w:hAnsi="Times New Roman"/>
                <w:b/>
                <w:sz w:val="20"/>
                <w:szCs w:val="20"/>
              </w:rPr>
              <w:t>704</w:t>
            </w:r>
          </w:p>
        </w:tc>
      </w:tr>
    </w:tbl>
    <w:p w:rsidR="00311FFD" w:rsidRPr="00311FFD" w:rsidRDefault="00311FFD" w:rsidP="00311FFD">
      <w:pPr>
        <w:spacing w:after="0" w:line="240" w:lineRule="auto"/>
        <w:ind w:firstLine="709"/>
        <w:jc w:val="both"/>
        <w:rPr>
          <w:rFonts w:ascii="Times New Roman" w:hAnsi="Times New Roman"/>
          <w:b/>
          <w:sz w:val="25"/>
          <w:szCs w:val="25"/>
        </w:rPr>
      </w:pPr>
    </w:p>
    <w:p w:rsidR="00311FFD" w:rsidRPr="00311FFD" w:rsidRDefault="00311FFD" w:rsidP="00311FFD">
      <w:pPr>
        <w:spacing w:after="0" w:line="240" w:lineRule="auto"/>
        <w:ind w:firstLine="709"/>
        <w:jc w:val="center"/>
        <w:rPr>
          <w:rFonts w:ascii="Times New Roman" w:hAnsi="Times New Roman"/>
          <w:b/>
          <w:sz w:val="25"/>
          <w:szCs w:val="25"/>
        </w:rPr>
      </w:pPr>
      <w:r w:rsidRPr="00311FFD">
        <w:rPr>
          <w:rFonts w:ascii="Times New Roman" w:hAnsi="Times New Roman"/>
          <w:b/>
          <w:sz w:val="25"/>
          <w:szCs w:val="25"/>
        </w:rPr>
        <w:t>Количество обучающихся по видам спорта 2025 г.</w:t>
      </w:r>
    </w:p>
    <w:p w:rsidR="00311FFD" w:rsidRPr="00311FFD" w:rsidRDefault="00311FFD" w:rsidP="00311FFD">
      <w:pPr>
        <w:spacing w:after="0" w:line="240" w:lineRule="auto"/>
        <w:ind w:firstLine="709"/>
        <w:jc w:val="both"/>
        <w:rPr>
          <w:rFonts w:ascii="Times New Roman" w:hAnsi="Times New Roman"/>
          <w:sz w:val="10"/>
          <w:szCs w:val="10"/>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685"/>
        <w:gridCol w:w="2268"/>
        <w:gridCol w:w="3140"/>
      </w:tblGrid>
      <w:tr w:rsidR="00311FFD" w:rsidRPr="00D55665" w:rsidTr="00E30481">
        <w:tc>
          <w:tcPr>
            <w:tcW w:w="534"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w:t>
            </w:r>
          </w:p>
        </w:tc>
        <w:tc>
          <w:tcPr>
            <w:tcW w:w="3685"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Вид спорта</w:t>
            </w:r>
          </w:p>
        </w:tc>
        <w:tc>
          <w:tcPr>
            <w:tcW w:w="2268"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Количество групп</w:t>
            </w:r>
          </w:p>
        </w:tc>
        <w:tc>
          <w:tcPr>
            <w:tcW w:w="3140"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Количество детей</w:t>
            </w:r>
          </w:p>
        </w:tc>
      </w:tr>
      <w:tr w:rsidR="00311FFD" w:rsidRPr="00D55665" w:rsidTr="00E30481">
        <w:tc>
          <w:tcPr>
            <w:tcW w:w="534"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1.</w:t>
            </w:r>
          </w:p>
        </w:tc>
        <w:tc>
          <w:tcPr>
            <w:tcW w:w="3685"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Плавание</w:t>
            </w:r>
          </w:p>
        </w:tc>
        <w:tc>
          <w:tcPr>
            <w:tcW w:w="2268"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20</w:t>
            </w:r>
          </w:p>
        </w:tc>
        <w:tc>
          <w:tcPr>
            <w:tcW w:w="3140"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301</w:t>
            </w:r>
          </w:p>
        </w:tc>
      </w:tr>
      <w:tr w:rsidR="00311FFD" w:rsidRPr="00D55665" w:rsidTr="00E30481">
        <w:tc>
          <w:tcPr>
            <w:tcW w:w="534"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 xml:space="preserve">2. </w:t>
            </w:r>
          </w:p>
        </w:tc>
        <w:tc>
          <w:tcPr>
            <w:tcW w:w="3685"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Водное поло</w:t>
            </w:r>
          </w:p>
        </w:tc>
        <w:tc>
          <w:tcPr>
            <w:tcW w:w="2268" w:type="dxa"/>
            <w:shd w:val="clear" w:color="auto" w:fill="auto"/>
            <w:vAlign w:val="center"/>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5</w:t>
            </w:r>
          </w:p>
        </w:tc>
        <w:tc>
          <w:tcPr>
            <w:tcW w:w="3140"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60</w:t>
            </w:r>
          </w:p>
        </w:tc>
      </w:tr>
      <w:tr w:rsidR="00311FFD" w:rsidRPr="00D55665" w:rsidTr="00E30481">
        <w:tc>
          <w:tcPr>
            <w:tcW w:w="534"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 xml:space="preserve">3. </w:t>
            </w:r>
          </w:p>
        </w:tc>
        <w:tc>
          <w:tcPr>
            <w:tcW w:w="3685"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Синхронное плавание</w:t>
            </w:r>
          </w:p>
        </w:tc>
        <w:tc>
          <w:tcPr>
            <w:tcW w:w="2268"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4</w:t>
            </w:r>
          </w:p>
        </w:tc>
        <w:tc>
          <w:tcPr>
            <w:tcW w:w="3140"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54</w:t>
            </w:r>
          </w:p>
        </w:tc>
      </w:tr>
      <w:tr w:rsidR="00311FFD" w:rsidRPr="00D55665" w:rsidTr="00E30481">
        <w:tc>
          <w:tcPr>
            <w:tcW w:w="534"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4.</w:t>
            </w:r>
          </w:p>
        </w:tc>
        <w:tc>
          <w:tcPr>
            <w:tcW w:w="3685"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Пулевая стрельба</w:t>
            </w:r>
          </w:p>
        </w:tc>
        <w:tc>
          <w:tcPr>
            <w:tcW w:w="2268"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8</w:t>
            </w:r>
          </w:p>
        </w:tc>
        <w:tc>
          <w:tcPr>
            <w:tcW w:w="3140"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72</w:t>
            </w:r>
          </w:p>
        </w:tc>
      </w:tr>
      <w:tr w:rsidR="00311FFD" w:rsidRPr="00D55665" w:rsidTr="00E30481">
        <w:tc>
          <w:tcPr>
            <w:tcW w:w="534"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5.</w:t>
            </w:r>
          </w:p>
        </w:tc>
        <w:tc>
          <w:tcPr>
            <w:tcW w:w="3685"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Бокс</w:t>
            </w:r>
          </w:p>
        </w:tc>
        <w:tc>
          <w:tcPr>
            <w:tcW w:w="2268"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12</w:t>
            </w:r>
          </w:p>
        </w:tc>
        <w:tc>
          <w:tcPr>
            <w:tcW w:w="3140"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125</w:t>
            </w:r>
          </w:p>
        </w:tc>
      </w:tr>
      <w:tr w:rsidR="00311FFD" w:rsidRPr="00D55665" w:rsidTr="00E30481">
        <w:tc>
          <w:tcPr>
            <w:tcW w:w="534"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6.</w:t>
            </w:r>
          </w:p>
        </w:tc>
        <w:tc>
          <w:tcPr>
            <w:tcW w:w="3685"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Тяжелая атлетика</w:t>
            </w:r>
          </w:p>
        </w:tc>
        <w:tc>
          <w:tcPr>
            <w:tcW w:w="2268"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1</w:t>
            </w:r>
          </w:p>
        </w:tc>
        <w:tc>
          <w:tcPr>
            <w:tcW w:w="3140"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7</w:t>
            </w:r>
          </w:p>
        </w:tc>
      </w:tr>
      <w:tr w:rsidR="00311FFD" w:rsidRPr="00D55665" w:rsidTr="00E30481">
        <w:tc>
          <w:tcPr>
            <w:tcW w:w="534"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7.</w:t>
            </w:r>
          </w:p>
        </w:tc>
        <w:tc>
          <w:tcPr>
            <w:tcW w:w="3685"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Пауэрлифтинг</w:t>
            </w:r>
          </w:p>
        </w:tc>
        <w:tc>
          <w:tcPr>
            <w:tcW w:w="2268"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3</w:t>
            </w:r>
          </w:p>
        </w:tc>
        <w:tc>
          <w:tcPr>
            <w:tcW w:w="3140"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20</w:t>
            </w:r>
          </w:p>
        </w:tc>
      </w:tr>
      <w:tr w:rsidR="00311FFD" w:rsidRPr="00D55665" w:rsidTr="00E30481">
        <w:tc>
          <w:tcPr>
            <w:tcW w:w="534"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8.</w:t>
            </w:r>
          </w:p>
        </w:tc>
        <w:tc>
          <w:tcPr>
            <w:tcW w:w="3685"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Танцы</w:t>
            </w:r>
          </w:p>
        </w:tc>
        <w:tc>
          <w:tcPr>
            <w:tcW w:w="2268"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5</w:t>
            </w:r>
          </w:p>
        </w:tc>
        <w:tc>
          <w:tcPr>
            <w:tcW w:w="3140"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65</w:t>
            </w:r>
          </w:p>
        </w:tc>
      </w:tr>
      <w:tr w:rsidR="00311FFD" w:rsidRPr="00D55665" w:rsidTr="00E30481">
        <w:tc>
          <w:tcPr>
            <w:tcW w:w="534" w:type="dxa"/>
            <w:shd w:val="clear" w:color="auto" w:fill="auto"/>
          </w:tcPr>
          <w:p w:rsidR="00311FFD" w:rsidRPr="00D55665" w:rsidRDefault="00311FFD" w:rsidP="00311FFD">
            <w:pPr>
              <w:spacing w:after="0" w:line="240" w:lineRule="auto"/>
              <w:jc w:val="both"/>
              <w:rPr>
                <w:rFonts w:ascii="Times New Roman" w:hAnsi="Times New Roman"/>
                <w:b/>
                <w:sz w:val="20"/>
                <w:szCs w:val="20"/>
              </w:rPr>
            </w:pPr>
          </w:p>
        </w:tc>
        <w:tc>
          <w:tcPr>
            <w:tcW w:w="3685" w:type="dxa"/>
            <w:shd w:val="clear" w:color="auto" w:fill="auto"/>
          </w:tcPr>
          <w:p w:rsidR="00311FFD" w:rsidRPr="00D55665" w:rsidRDefault="00311FFD" w:rsidP="00311FFD">
            <w:pPr>
              <w:spacing w:after="0" w:line="240" w:lineRule="auto"/>
              <w:ind w:firstLine="34"/>
              <w:jc w:val="both"/>
              <w:rPr>
                <w:rFonts w:ascii="Times New Roman" w:hAnsi="Times New Roman"/>
                <w:b/>
                <w:sz w:val="20"/>
                <w:szCs w:val="20"/>
              </w:rPr>
            </w:pPr>
            <w:r w:rsidRPr="00D55665">
              <w:rPr>
                <w:rFonts w:ascii="Times New Roman" w:hAnsi="Times New Roman"/>
                <w:b/>
                <w:sz w:val="20"/>
                <w:szCs w:val="20"/>
              </w:rPr>
              <w:t>Всего</w:t>
            </w:r>
          </w:p>
        </w:tc>
        <w:tc>
          <w:tcPr>
            <w:tcW w:w="2268" w:type="dxa"/>
            <w:shd w:val="clear" w:color="auto" w:fill="auto"/>
          </w:tcPr>
          <w:p w:rsidR="00311FFD" w:rsidRPr="00D55665" w:rsidRDefault="00311FFD" w:rsidP="00311FFD">
            <w:pPr>
              <w:spacing w:after="0" w:line="240" w:lineRule="auto"/>
              <w:jc w:val="center"/>
              <w:rPr>
                <w:rFonts w:ascii="Times New Roman" w:hAnsi="Times New Roman"/>
                <w:b/>
                <w:sz w:val="20"/>
                <w:szCs w:val="20"/>
              </w:rPr>
            </w:pPr>
            <w:r w:rsidRPr="00D55665">
              <w:rPr>
                <w:rFonts w:ascii="Times New Roman" w:hAnsi="Times New Roman"/>
                <w:b/>
                <w:sz w:val="20"/>
                <w:szCs w:val="20"/>
              </w:rPr>
              <w:t>58</w:t>
            </w:r>
          </w:p>
        </w:tc>
        <w:tc>
          <w:tcPr>
            <w:tcW w:w="3140"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b/>
                <w:sz w:val="20"/>
                <w:szCs w:val="20"/>
              </w:rPr>
            </w:pPr>
            <w:r w:rsidRPr="00D55665">
              <w:rPr>
                <w:rFonts w:ascii="Times New Roman" w:hAnsi="Times New Roman"/>
                <w:b/>
                <w:sz w:val="20"/>
                <w:szCs w:val="20"/>
              </w:rPr>
              <w:t>704</w:t>
            </w:r>
          </w:p>
        </w:tc>
      </w:tr>
    </w:tbl>
    <w:p w:rsidR="00311FFD" w:rsidRPr="00311FFD" w:rsidRDefault="00311FFD" w:rsidP="00311FFD">
      <w:pPr>
        <w:spacing w:after="0" w:line="240" w:lineRule="auto"/>
        <w:ind w:firstLine="709"/>
        <w:jc w:val="center"/>
        <w:rPr>
          <w:rFonts w:ascii="Times New Roman" w:hAnsi="Times New Roman"/>
          <w:b/>
          <w:sz w:val="25"/>
          <w:szCs w:val="25"/>
        </w:rPr>
      </w:pPr>
    </w:p>
    <w:p w:rsidR="00311FFD" w:rsidRPr="00311FFD" w:rsidRDefault="00311FFD" w:rsidP="00311FFD">
      <w:pPr>
        <w:spacing w:after="0" w:line="240" w:lineRule="auto"/>
        <w:ind w:firstLine="709"/>
        <w:jc w:val="center"/>
        <w:rPr>
          <w:rFonts w:ascii="Times New Roman" w:hAnsi="Times New Roman"/>
          <w:b/>
          <w:sz w:val="25"/>
          <w:szCs w:val="25"/>
        </w:rPr>
      </w:pPr>
      <w:r w:rsidRPr="00311FFD">
        <w:rPr>
          <w:rFonts w:ascii="Times New Roman" w:hAnsi="Times New Roman"/>
          <w:b/>
          <w:sz w:val="25"/>
          <w:szCs w:val="25"/>
        </w:rPr>
        <w:t>Проведено и приняли участие в соревнованиях за 2025 г.</w:t>
      </w:r>
    </w:p>
    <w:p w:rsidR="00311FFD" w:rsidRPr="00311FFD" w:rsidRDefault="00311FFD" w:rsidP="00311FFD">
      <w:pPr>
        <w:spacing w:after="0" w:line="240" w:lineRule="auto"/>
        <w:ind w:firstLine="709"/>
        <w:jc w:val="center"/>
        <w:rPr>
          <w:rFonts w:ascii="Times New Roman" w:hAnsi="Times New Roman"/>
          <w:b/>
          <w:sz w:val="10"/>
          <w:szCs w:val="1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1985"/>
        <w:gridCol w:w="1701"/>
        <w:gridCol w:w="2268"/>
      </w:tblGrid>
      <w:tr w:rsidR="00311FFD" w:rsidRPr="00D55665" w:rsidTr="00E30481">
        <w:tc>
          <w:tcPr>
            <w:tcW w:w="3652" w:type="dxa"/>
            <w:tcBorders>
              <w:top w:val="single" w:sz="4" w:space="0" w:color="000000"/>
              <w:left w:val="single" w:sz="4" w:space="0" w:color="000000"/>
              <w:bottom w:val="single" w:sz="4" w:space="0" w:color="000000"/>
              <w:right w:val="single" w:sz="4" w:space="0" w:color="000000"/>
            </w:tcBorders>
            <w:shd w:val="clear" w:color="auto" w:fill="auto"/>
            <w:hideMark/>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Уровень</w:t>
            </w:r>
          </w:p>
        </w:tc>
        <w:tc>
          <w:tcPr>
            <w:tcW w:w="1985" w:type="dxa"/>
            <w:tcBorders>
              <w:top w:val="single" w:sz="4" w:space="0" w:color="000000"/>
              <w:left w:val="single" w:sz="4" w:space="0" w:color="000000"/>
              <w:bottom w:val="single" w:sz="4" w:space="0" w:color="000000"/>
              <w:right w:val="single" w:sz="4" w:space="0" w:color="000000"/>
            </w:tcBorders>
            <w:shd w:val="clear" w:color="auto" w:fill="auto"/>
            <w:hideMark/>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 xml:space="preserve">Кол-во </w:t>
            </w:r>
          </w:p>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мероприятий</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Участники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 xml:space="preserve">Победители и </w:t>
            </w:r>
          </w:p>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призеры</w:t>
            </w:r>
          </w:p>
        </w:tc>
      </w:tr>
      <w:tr w:rsidR="00311FFD" w:rsidRPr="00D55665" w:rsidTr="00E30481">
        <w:tc>
          <w:tcPr>
            <w:tcW w:w="3652" w:type="dxa"/>
            <w:tcBorders>
              <w:top w:val="single" w:sz="4" w:space="0" w:color="000000"/>
              <w:left w:val="single" w:sz="4" w:space="0" w:color="000000"/>
              <w:bottom w:val="single" w:sz="4" w:space="0" w:color="000000"/>
              <w:right w:val="single" w:sz="4" w:space="0" w:color="000000"/>
            </w:tcBorders>
            <w:shd w:val="clear" w:color="auto" w:fill="auto"/>
            <w:hideMark/>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Местные соревнования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17</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1324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400</w:t>
            </w:r>
          </w:p>
        </w:tc>
      </w:tr>
      <w:tr w:rsidR="00311FFD" w:rsidRPr="00D55665" w:rsidTr="00E30481">
        <w:tc>
          <w:tcPr>
            <w:tcW w:w="3652" w:type="dxa"/>
            <w:tcBorders>
              <w:top w:val="single" w:sz="4" w:space="0" w:color="000000"/>
              <w:left w:val="single" w:sz="4" w:space="0" w:color="000000"/>
              <w:bottom w:val="single" w:sz="4" w:space="0" w:color="000000"/>
              <w:right w:val="single" w:sz="4" w:space="0" w:color="000000"/>
            </w:tcBorders>
            <w:shd w:val="clear" w:color="auto" w:fill="auto"/>
            <w:hideMark/>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Краевые соревнования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39</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459</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378</w:t>
            </w:r>
          </w:p>
        </w:tc>
      </w:tr>
      <w:tr w:rsidR="00311FFD" w:rsidRPr="00D55665" w:rsidTr="00E3048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Федеральные соревнования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18</w:t>
            </w:r>
          </w:p>
        </w:tc>
      </w:tr>
      <w:tr w:rsidR="00311FFD" w:rsidRPr="00D55665" w:rsidTr="00E30481">
        <w:trPr>
          <w:trHeight w:val="266"/>
        </w:trPr>
        <w:tc>
          <w:tcPr>
            <w:tcW w:w="3652" w:type="dxa"/>
            <w:tcBorders>
              <w:top w:val="single" w:sz="4" w:space="0" w:color="000000"/>
              <w:left w:val="single" w:sz="4" w:space="0" w:color="000000"/>
              <w:bottom w:val="single" w:sz="4" w:space="0" w:color="000000"/>
              <w:right w:val="single" w:sz="4" w:space="0" w:color="000000"/>
            </w:tcBorders>
            <w:shd w:val="clear" w:color="auto" w:fill="auto"/>
            <w:hideMark/>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Российские  соревнования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17</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62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49</w:t>
            </w:r>
          </w:p>
        </w:tc>
      </w:tr>
      <w:tr w:rsidR="00311FFD" w:rsidRPr="00D55665" w:rsidTr="00E30481">
        <w:trPr>
          <w:trHeight w:val="266"/>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Международные соревнования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311FFD" w:rsidRPr="00D55665" w:rsidRDefault="00311FFD" w:rsidP="00311FFD">
            <w:pPr>
              <w:spacing w:after="0" w:line="240" w:lineRule="auto"/>
              <w:ind w:firstLine="34"/>
              <w:jc w:val="center"/>
              <w:rPr>
                <w:rFonts w:ascii="Times New Roman" w:hAnsi="Times New Roman"/>
                <w:color w:val="000000"/>
                <w:sz w:val="20"/>
                <w:szCs w:val="20"/>
              </w:rPr>
            </w:pPr>
            <w:r w:rsidRPr="00D55665">
              <w:rPr>
                <w:rFonts w:ascii="Times New Roman" w:hAnsi="Times New Roman"/>
                <w:color w:val="000000"/>
                <w:sz w:val="20"/>
                <w:szCs w:val="20"/>
              </w:rPr>
              <w:t>4</w:t>
            </w:r>
          </w:p>
        </w:tc>
      </w:tr>
      <w:tr w:rsidR="00311FFD" w:rsidRPr="00D55665" w:rsidTr="00E30481">
        <w:tc>
          <w:tcPr>
            <w:tcW w:w="365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11FFD" w:rsidRPr="00D55665" w:rsidRDefault="00311FFD" w:rsidP="00311FFD">
            <w:pPr>
              <w:spacing w:after="0" w:line="240" w:lineRule="auto"/>
              <w:jc w:val="both"/>
              <w:rPr>
                <w:rFonts w:ascii="Times New Roman" w:hAnsi="Times New Roman"/>
                <w:b/>
                <w:sz w:val="20"/>
                <w:szCs w:val="20"/>
              </w:rPr>
            </w:pPr>
            <w:r w:rsidRPr="00D55665">
              <w:rPr>
                <w:rFonts w:ascii="Times New Roman" w:hAnsi="Times New Roman"/>
                <w:b/>
                <w:sz w:val="20"/>
                <w:szCs w:val="20"/>
              </w:rPr>
              <w:t>Всего</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ind w:firstLine="34"/>
              <w:jc w:val="center"/>
              <w:rPr>
                <w:rFonts w:ascii="Times New Roman" w:hAnsi="Times New Roman"/>
                <w:b/>
                <w:color w:val="000000"/>
                <w:sz w:val="20"/>
                <w:szCs w:val="20"/>
              </w:rPr>
            </w:pPr>
            <w:r w:rsidRPr="00D55665">
              <w:rPr>
                <w:rFonts w:ascii="Times New Roman" w:hAnsi="Times New Roman"/>
                <w:b/>
                <w:color w:val="000000"/>
                <w:sz w:val="20"/>
                <w:szCs w:val="20"/>
              </w:rPr>
              <w:t>80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ind w:firstLine="34"/>
              <w:jc w:val="center"/>
              <w:rPr>
                <w:rFonts w:ascii="Times New Roman" w:hAnsi="Times New Roman"/>
                <w:b/>
                <w:bCs/>
                <w:color w:val="000000"/>
                <w:sz w:val="20"/>
                <w:szCs w:val="20"/>
              </w:rPr>
            </w:pPr>
            <w:r w:rsidRPr="00D55665">
              <w:rPr>
                <w:rFonts w:ascii="Times New Roman" w:hAnsi="Times New Roman"/>
                <w:b/>
                <w:bCs/>
                <w:color w:val="000000"/>
                <w:sz w:val="20"/>
                <w:szCs w:val="20"/>
              </w:rPr>
              <w:t>1861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311FFD" w:rsidRPr="00D55665" w:rsidRDefault="00311FFD" w:rsidP="00311FFD">
            <w:pPr>
              <w:spacing w:after="0" w:line="240" w:lineRule="auto"/>
              <w:ind w:firstLine="34"/>
              <w:jc w:val="center"/>
              <w:rPr>
                <w:rFonts w:ascii="Times New Roman" w:hAnsi="Times New Roman"/>
                <w:b/>
                <w:color w:val="000000"/>
                <w:sz w:val="20"/>
                <w:szCs w:val="20"/>
              </w:rPr>
            </w:pPr>
            <w:r w:rsidRPr="00D55665">
              <w:rPr>
                <w:rFonts w:ascii="Times New Roman" w:hAnsi="Times New Roman"/>
                <w:b/>
                <w:color w:val="000000"/>
                <w:sz w:val="20"/>
                <w:szCs w:val="20"/>
              </w:rPr>
              <w:t>849</w:t>
            </w:r>
          </w:p>
        </w:tc>
      </w:tr>
    </w:tbl>
    <w:p w:rsidR="00311FFD" w:rsidRPr="00311FFD" w:rsidRDefault="00311FFD" w:rsidP="00311FFD">
      <w:pPr>
        <w:spacing w:after="0" w:line="240" w:lineRule="auto"/>
        <w:ind w:firstLine="851"/>
        <w:jc w:val="both"/>
        <w:rPr>
          <w:rFonts w:ascii="Times New Roman" w:hAnsi="Times New Roman"/>
          <w:sz w:val="25"/>
          <w:szCs w:val="25"/>
        </w:rPr>
      </w:pPr>
    </w:p>
    <w:p w:rsidR="00311FFD" w:rsidRPr="00B34969" w:rsidRDefault="00311FFD" w:rsidP="00311FFD">
      <w:pPr>
        <w:spacing w:after="0" w:line="240" w:lineRule="auto"/>
        <w:ind w:firstLine="709"/>
        <w:jc w:val="both"/>
        <w:rPr>
          <w:rFonts w:ascii="Times New Roman" w:hAnsi="Times New Roman"/>
          <w:b/>
          <w:sz w:val="26"/>
          <w:szCs w:val="26"/>
          <w:u w:val="single"/>
        </w:rPr>
      </w:pPr>
      <w:r w:rsidRPr="00B34969">
        <w:rPr>
          <w:rFonts w:ascii="Times New Roman" w:hAnsi="Times New Roman"/>
          <w:sz w:val="26"/>
          <w:szCs w:val="26"/>
        </w:rPr>
        <w:t xml:space="preserve"> </w:t>
      </w:r>
      <w:r w:rsidRPr="00B34969">
        <w:rPr>
          <w:rFonts w:ascii="Times New Roman" w:hAnsi="Times New Roman"/>
          <w:b/>
          <w:sz w:val="26"/>
          <w:szCs w:val="26"/>
          <w:u w:val="single"/>
        </w:rPr>
        <w:t>МБУ ДО «Спортивная школа "Вертикаль" г. Дальнегорска</w:t>
      </w:r>
    </w:p>
    <w:p w:rsidR="00311FFD" w:rsidRPr="00B34969" w:rsidRDefault="00311FFD" w:rsidP="00311FFD">
      <w:pPr>
        <w:spacing w:after="0" w:line="360" w:lineRule="auto"/>
        <w:ind w:firstLine="709"/>
        <w:jc w:val="both"/>
        <w:rPr>
          <w:rFonts w:ascii="Times New Roman" w:hAnsi="Times New Roman"/>
          <w:sz w:val="26"/>
          <w:szCs w:val="26"/>
        </w:rPr>
      </w:pPr>
      <w:r w:rsidRPr="00B34969">
        <w:rPr>
          <w:rFonts w:ascii="Times New Roman" w:hAnsi="Times New Roman"/>
          <w:sz w:val="26"/>
          <w:szCs w:val="26"/>
        </w:rPr>
        <w:t>Количество обучающихся на 31.12.2025 г.  составляет – 423 человека.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835"/>
        <w:gridCol w:w="3162"/>
      </w:tblGrid>
      <w:tr w:rsidR="00311FFD" w:rsidRPr="00D55665" w:rsidTr="00E30481">
        <w:tc>
          <w:tcPr>
            <w:tcW w:w="3539"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Этап</w:t>
            </w:r>
          </w:p>
        </w:tc>
        <w:tc>
          <w:tcPr>
            <w:tcW w:w="2835"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Кол-во групп</w:t>
            </w:r>
          </w:p>
        </w:tc>
        <w:tc>
          <w:tcPr>
            <w:tcW w:w="3162"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Кол-во человек</w:t>
            </w:r>
          </w:p>
        </w:tc>
      </w:tr>
      <w:tr w:rsidR="00311FFD" w:rsidRPr="00D55665" w:rsidTr="00E30481">
        <w:tc>
          <w:tcPr>
            <w:tcW w:w="3539"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Реализация дополнительных общеразвивающих программ</w:t>
            </w:r>
          </w:p>
        </w:tc>
        <w:tc>
          <w:tcPr>
            <w:tcW w:w="2835" w:type="dxa"/>
            <w:shd w:val="clear" w:color="auto" w:fill="auto"/>
          </w:tcPr>
          <w:p w:rsidR="00311FFD" w:rsidRPr="00D55665" w:rsidRDefault="00311FFD" w:rsidP="00311FFD">
            <w:pPr>
              <w:overflowPunct w:val="0"/>
              <w:autoSpaceDE w:val="0"/>
              <w:autoSpaceDN w:val="0"/>
              <w:adjustRightInd w:val="0"/>
              <w:spacing w:after="0" w:line="240" w:lineRule="auto"/>
              <w:ind w:firstLine="4"/>
              <w:jc w:val="center"/>
              <w:rPr>
                <w:rFonts w:ascii="Times New Roman" w:hAnsi="Times New Roman"/>
                <w:sz w:val="20"/>
                <w:szCs w:val="20"/>
              </w:rPr>
            </w:pPr>
            <w:r w:rsidRPr="00D55665">
              <w:rPr>
                <w:rFonts w:ascii="Times New Roman" w:hAnsi="Times New Roman"/>
                <w:sz w:val="20"/>
                <w:szCs w:val="20"/>
              </w:rPr>
              <w:t>6</w:t>
            </w:r>
          </w:p>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p>
        </w:tc>
        <w:tc>
          <w:tcPr>
            <w:tcW w:w="3162" w:type="dxa"/>
            <w:shd w:val="clear" w:color="auto" w:fill="auto"/>
            <w:vAlign w:val="center"/>
          </w:tcPr>
          <w:p w:rsidR="00311FFD" w:rsidRPr="00D55665" w:rsidRDefault="00311FFD" w:rsidP="00311FFD">
            <w:pPr>
              <w:spacing w:after="0" w:line="240" w:lineRule="auto"/>
              <w:ind w:firstLine="4"/>
              <w:jc w:val="center"/>
              <w:rPr>
                <w:rFonts w:ascii="Times New Roman" w:hAnsi="Times New Roman"/>
                <w:color w:val="000000"/>
                <w:sz w:val="20"/>
                <w:szCs w:val="20"/>
              </w:rPr>
            </w:pPr>
            <w:r w:rsidRPr="00D55665">
              <w:rPr>
                <w:rFonts w:ascii="Times New Roman" w:hAnsi="Times New Roman"/>
                <w:color w:val="000000"/>
                <w:sz w:val="20"/>
                <w:szCs w:val="20"/>
              </w:rPr>
              <w:t>122</w:t>
            </w:r>
          </w:p>
        </w:tc>
      </w:tr>
      <w:tr w:rsidR="00311FFD" w:rsidRPr="00D55665" w:rsidTr="00E30481">
        <w:tc>
          <w:tcPr>
            <w:tcW w:w="3539"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Этап начальной подготовки</w:t>
            </w:r>
          </w:p>
        </w:tc>
        <w:tc>
          <w:tcPr>
            <w:tcW w:w="2835" w:type="dxa"/>
            <w:shd w:val="clear" w:color="auto" w:fill="auto"/>
          </w:tcPr>
          <w:p w:rsidR="00311FFD" w:rsidRPr="00D55665" w:rsidRDefault="00311FFD" w:rsidP="00311FFD">
            <w:pPr>
              <w:overflowPunct w:val="0"/>
              <w:autoSpaceDE w:val="0"/>
              <w:autoSpaceDN w:val="0"/>
              <w:adjustRightInd w:val="0"/>
              <w:spacing w:after="0" w:line="240" w:lineRule="auto"/>
              <w:ind w:firstLine="4"/>
              <w:jc w:val="center"/>
              <w:rPr>
                <w:rFonts w:ascii="Times New Roman" w:hAnsi="Times New Roman"/>
                <w:sz w:val="20"/>
                <w:szCs w:val="20"/>
              </w:rPr>
            </w:pPr>
            <w:r w:rsidRPr="00D55665">
              <w:rPr>
                <w:rFonts w:ascii="Times New Roman" w:hAnsi="Times New Roman"/>
                <w:sz w:val="20"/>
                <w:szCs w:val="20"/>
              </w:rPr>
              <w:t>17</w:t>
            </w:r>
          </w:p>
        </w:tc>
        <w:tc>
          <w:tcPr>
            <w:tcW w:w="3162" w:type="dxa"/>
            <w:shd w:val="clear" w:color="auto" w:fill="auto"/>
            <w:vAlign w:val="center"/>
          </w:tcPr>
          <w:p w:rsidR="00311FFD" w:rsidRPr="00D55665" w:rsidRDefault="00311FFD" w:rsidP="00311FFD">
            <w:pPr>
              <w:spacing w:after="0" w:line="240" w:lineRule="auto"/>
              <w:ind w:firstLine="4"/>
              <w:jc w:val="center"/>
              <w:rPr>
                <w:rFonts w:ascii="Times New Roman" w:hAnsi="Times New Roman"/>
                <w:color w:val="000000"/>
                <w:sz w:val="20"/>
                <w:szCs w:val="20"/>
              </w:rPr>
            </w:pPr>
            <w:r w:rsidRPr="00D55665">
              <w:rPr>
                <w:rFonts w:ascii="Times New Roman" w:hAnsi="Times New Roman"/>
                <w:color w:val="000000"/>
                <w:sz w:val="20"/>
                <w:szCs w:val="20"/>
              </w:rPr>
              <w:t>209</w:t>
            </w:r>
          </w:p>
        </w:tc>
      </w:tr>
      <w:tr w:rsidR="00311FFD" w:rsidRPr="00D55665" w:rsidTr="00E30481">
        <w:tc>
          <w:tcPr>
            <w:tcW w:w="3539"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Учебно-тренировочный этап</w:t>
            </w:r>
          </w:p>
        </w:tc>
        <w:tc>
          <w:tcPr>
            <w:tcW w:w="2835" w:type="dxa"/>
            <w:shd w:val="clear" w:color="auto" w:fill="auto"/>
          </w:tcPr>
          <w:p w:rsidR="00311FFD" w:rsidRPr="00D55665" w:rsidRDefault="00311FFD" w:rsidP="00311FFD">
            <w:pPr>
              <w:overflowPunct w:val="0"/>
              <w:autoSpaceDE w:val="0"/>
              <w:autoSpaceDN w:val="0"/>
              <w:adjustRightInd w:val="0"/>
              <w:spacing w:after="0" w:line="240" w:lineRule="auto"/>
              <w:ind w:firstLine="4"/>
              <w:jc w:val="center"/>
              <w:rPr>
                <w:rFonts w:ascii="Times New Roman" w:hAnsi="Times New Roman"/>
                <w:sz w:val="20"/>
                <w:szCs w:val="20"/>
              </w:rPr>
            </w:pPr>
            <w:r w:rsidRPr="00D55665">
              <w:rPr>
                <w:rFonts w:ascii="Times New Roman" w:hAnsi="Times New Roman"/>
                <w:sz w:val="20"/>
                <w:szCs w:val="20"/>
              </w:rPr>
              <w:t>8</w:t>
            </w:r>
          </w:p>
        </w:tc>
        <w:tc>
          <w:tcPr>
            <w:tcW w:w="3162" w:type="dxa"/>
            <w:shd w:val="clear" w:color="auto" w:fill="auto"/>
            <w:vAlign w:val="center"/>
          </w:tcPr>
          <w:p w:rsidR="00311FFD" w:rsidRPr="00D55665" w:rsidRDefault="00311FFD" w:rsidP="00311FFD">
            <w:pPr>
              <w:spacing w:after="0" w:line="240" w:lineRule="auto"/>
              <w:ind w:firstLine="4"/>
              <w:jc w:val="center"/>
              <w:rPr>
                <w:rFonts w:ascii="Times New Roman" w:hAnsi="Times New Roman"/>
                <w:color w:val="000000"/>
                <w:sz w:val="20"/>
                <w:szCs w:val="20"/>
              </w:rPr>
            </w:pPr>
            <w:r w:rsidRPr="00D55665">
              <w:rPr>
                <w:rFonts w:ascii="Times New Roman" w:hAnsi="Times New Roman"/>
                <w:color w:val="000000"/>
                <w:sz w:val="20"/>
                <w:szCs w:val="20"/>
              </w:rPr>
              <w:t>78</w:t>
            </w:r>
          </w:p>
        </w:tc>
      </w:tr>
      <w:tr w:rsidR="00311FFD" w:rsidRPr="00D55665" w:rsidTr="00E30481">
        <w:tc>
          <w:tcPr>
            <w:tcW w:w="3539" w:type="dxa"/>
            <w:shd w:val="clear" w:color="auto" w:fill="auto"/>
          </w:tcPr>
          <w:p w:rsidR="00311FFD" w:rsidRPr="00D55665" w:rsidRDefault="00311FFD" w:rsidP="00311FFD">
            <w:pPr>
              <w:spacing w:after="0" w:line="240" w:lineRule="auto"/>
              <w:rPr>
                <w:rFonts w:ascii="Times New Roman" w:hAnsi="Times New Roman"/>
                <w:sz w:val="20"/>
                <w:szCs w:val="20"/>
              </w:rPr>
            </w:pPr>
            <w:r w:rsidRPr="00D55665">
              <w:rPr>
                <w:rFonts w:ascii="Times New Roman" w:hAnsi="Times New Roman"/>
                <w:sz w:val="20"/>
                <w:szCs w:val="20"/>
              </w:rPr>
              <w:t>Этап совершенствования спортивного мастерства</w:t>
            </w:r>
          </w:p>
        </w:tc>
        <w:tc>
          <w:tcPr>
            <w:tcW w:w="2835" w:type="dxa"/>
            <w:shd w:val="clear" w:color="auto" w:fill="auto"/>
          </w:tcPr>
          <w:p w:rsidR="00311FFD" w:rsidRPr="00D55665" w:rsidRDefault="00311FFD" w:rsidP="00311FFD">
            <w:pPr>
              <w:overflowPunct w:val="0"/>
              <w:autoSpaceDE w:val="0"/>
              <w:autoSpaceDN w:val="0"/>
              <w:adjustRightInd w:val="0"/>
              <w:spacing w:after="0" w:line="240" w:lineRule="auto"/>
              <w:ind w:firstLine="4"/>
              <w:jc w:val="center"/>
              <w:rPr>
                <w:rFonts w:ascii="Times New Roman" w:hAnsi="Times New Roman"/>
                <w:sz w:val="20"/>
                <w:szCs w:val="20"/>
              </w:rPr>
            </w:pPr>
            <w:r w:rsidRPr="00D55665">
              <w:rPr>
                <w:rFonts w:ascii="Times New Roman" w:hAnsi="Times New Roman"/>
                <w:sz w:val="20"/>
                <w:szCs w:val="20"/>
              </w:rPr>
              <w:t>3</w:t>
            </w:r>
          </w:p>
        </w:tc>
        <w:tc>
          <w:tcPr>
            <w:tcW w:w="3162" w:type="dxa"/>
            <w:shd w:val="clear" w:color="auto" w:fill="auto"/>
            <w:vAlign w:val="center"/>
          </w:tcPr>
          <w:p w:rsidR="00311FFD" w:rsidRPr="00D55665" w:rsidRDefault="00311FFD" w:rsidP="00311FFD">
            <w:pPr>
              <w:spacing w:after="0" w:line="240" w:lineRule="auto"/>
              <w:ind w:firstLine="4"/>
              <w:jc w:val="center"/>
              <w:rPr>
                <w:rFonts w:ascii="Times New Roman" w:hAnsi="Times New Roman"/>
                <w:color w:val="000000"/>
                <w:sz w:val="20"/>
                <w:szCs w:val="20"/>
              </w:rPr>
            </w:pPr>
            <w:r w:rsidRPr="00D55665">
              <w:rPr>
                <w:rFonts w:ascii="Times New Roman" w:hAnsi="Times New Roman"/>
                <w:color w:val="000000"/>
                <w:sz w:val="20"/>
                <w:szCs w:val="20"/>
              </w:rPr>
              <w:t>14</w:t>
            </w:r>
          </w:p>
        </w:tc>
      </w:tr>
      <w:tr w:rsidR="00311FFD" w:rsidRPr="00D55665" w:rsidTr="00E30481">
        <w:tc>
          <w:tcPr>
            <w:tcW w:w="3539" w:type="dxa"/>
            <w:shd w:val="clear" w:color="auto" w:fill="auto"/>
          </w:tcPr>
          <w:p w:rsidR="00311FFD" w:rsidRPr="00D55665" w:rsidRDefault="00311FFD" w:rsidP="00311FFD">
            <w:pPr>
              <w:spacing w:after="0" w:line="240" w:lineRule="auto"/>
              <w:jc w:val="both"/>
              <w:rPr>
                <w:rFonts w:ascii="Times New Roman" w:hAnsi="Times New Roman"/>
                <w:b/>
                <w:sz w:val="20"/>
                <w:szCs w:val="20"/>
              </w:rPr>
            </w:pPr>
            <w:r w:rsidRPr="00D55665">
              <w:rPr>
                <w:rFonts w:ascii="Times New Roman" w:hAnsi="Times New Roman"/>
                <w:b/>
                <w:sz w:val="20"/>
                <w:szCs w:val="20"/>
              </w:rPr>
              <w:t>Всего</w:t>
            </w:r>
          </w:p>
        </w:tc>
        <w:tc>
          <w:tcPr>
            <w:tcW w:w="2835" w:type="dxa"/>
            <w:shd w:val="clear" w:color="auto" w:fill="auto"/>
          </w:tcPr>
          <w:p w:rsidR="00311FFD" w:rsidRPr="00D55665" w:rsidRDefault="00311FFD" w:rsidP="00311FFD">
            <w:pPr>
              <w:overflowPunct w:val="0"/>
              <w:autoSpaceDE w:val="0"/>
              <w:autoSpaceDN w:val="0"/>
              <w:adjustRightInd w:val="0"/>
              <w:spacing w:after="0" w:line="240" w:lineRule="auto"/>
              <w:ind w:firstLine="4"/>
              <w:jc w:val="center"/>
              <w:rPr>
                <w:rFonts w:ascii="Times New Roman" w:hAnsi="Times New Roman"/>
                <w:b/>
                <w:sz w:val="20"/>
                <w:szCs w:val="20"/>
              </w:rPr>
            </w:pPr>
            <w:r w:rsidRPr="00D55665">
              <w:rPr>
                <w:rFonts w:ascii="Times New Roman" w:hAnsi="Times New Roman"/>
                <w:b/>
                <w:sz w:val="20"/>
                <w:szCs w:val="20"/>
              </w:rPr>
              <w:t>34</w:t>
            </w:r>
          </w:p>
        </w:tc>
        <w:tc>
          <w:tcPr>
            <w:tcW w:w="3162" w:type="dxa"/>
            <w:shd w:val="clear" w:color="auto" w:fill="auto"/>
            <w:vAlign w:val="center"/>
          </w:tcPr>
          <w:p w:rsidR="00311FFD" w:rsidRPr="00D55665" w:rsidRDefault="00311FFD" w:rsidP="00311FFD">
            <w:pPr>
              <w:spacing w:after="0" w:line="240" w:lineRule="auto"/>
              <w:ind w:firstLine="4"/>
              <w:jc w:val="center"/>
              <w:rPr>
                <w:rFonts w:ascii="Times New Roman" w:hAnsi="Times New Roman"/>
                <w:b/>
                <w:bCs/>
                <w:color w:val="000000"/>
                <w:sz w:val="20"/>
                <w:szCs w:val="20"/>
              </w:rPr>
            </w:pPr>
            <w:r w:rsidRPr="00D55665">
              <w:rPr>
                <w:rFonts w:ascii="Times New Roman" w:hAnsi="Times New Roman"/>
                <w:b/>
                <w:bCs/>
                <w:color w:val="000000"/>
                <w:sz w:val="20"/>
                <w:szCs w:val="20"/>
              </w:rPr>
              <w:t>423</w:t>
            </w:r>
          </w:p>
        </w:tc>
      </w:tr>
    </w:tbl>
    <w:p w:rsidR="00311FFD" w:rsidRPr="00311FFD" w:rsidRDefault="00311FFD" w:rsidP="00311FFD">
      <w:pPr>
        <w:spacing w:after="0" w:line="240" w:lineRule="auto"/>
        <w:jc w:val="both"/>
        <w:rPr>
          <w:rFonts w:ascii="Times New Roman" w:hAnsi="Times New Roman"/>
          <w:sz w:val="25"/>
          <w:szCs w:val="25"/>
        </w:rPr>
      </w:pPr>
    </w:p>
    <w:p w:rsidR="00311FFD" w:rsidRPr="00311FFD" w:rsidRDefault="00311FFD" w:rsidP="00311FFD">
      <w:pPr>
        <w:spacing w:after="0" w:line="240" w:lineRule="auto"/>
        <w:ind w:firstLine="709"/>
        <w:jc w:val="center"/>
        <w:rPr>
          <w:rFonts w:ascii="Times New Roman" w:hAnsi="Times New Roman"/>
          <w:b/>
          <w:sz w:val="25"/>
          <w:szCs w:val="25"/>
        </w:rPr>
      </w:pPr>
      <w:r w:rsidRPr="00311FFD">
        <w:rPr>
          <w:rFonts w:ascii="Times New Roman" w:hAnsi="Times New Roman"/>
          <w:b/>
          <w:sz w:val="25"/>
          <w:szCs w:val="25"/>
        </w:rPr>
        <w:t>Количество обучающихся по видам спорта за 2025 г.</w:t>
      </w:r>
    </w:p>
    <w:p w:rsidR="00311FFD" w:rsidRPr="00311FFD" w:rsidRDefault="00311FFD" w:rsidP="00311FFD">
      <w:pPr>
        <w:spacing w:after="0" w:line="240" w:lineRule="auto"/>
        <w:ind w:firstLine="709"/>
        <w:jc w:val="both"/>
        <w:rPr>
          <w:rFonts w:ascii="Times New Roman" w:hAnsi="Times New Roman"/>
          <w:sz w:val="10"/>
          <w:szCs w:val="1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119"/>
        <w:gridCol w:w="2835"/>
        <w:gridCol w:w="2835"/>
      </w:tblGrid>
      <w:tr w:rsidR="00311FFD" w:rsidRPr="00D55665" w:rsidTr="00E30481">
        <w:tc>
          <w:tcPr>
            <w:tcW w:w="817" w:type="dxa"/>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w:t>
            </w:r>
          </w:p>
        </w:tc>
        <w:tc>
          <w:tcPr>
            <w:tcW w:w="3119"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Вид спорта</w:t>
            </w:r>
          </w:p>
        </w:tc>
        <w:tc>
          <w:tcPr>
            <w:tcW w:w="2835"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Количество групп</w:t>
            </w:r>
          </w:p>
        </w:tc>
        <w:tc>
          <w:tcPr>
            <w:tcW w:w="2835"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Количество детей</w:t>
            </w:r>
          </w:p>
        </w:tc>
      </w:tr>
      <w:tr w:rsidR="00311FFD" w:rsidRPr="00D55665" w:rsidTr="00E30481">
        <w:tc>
          <w:tcPr>
            <w:tcW w:w="817"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1.</w:t>
            </w:r>
          </w:p>
        </w:tc>
        <w:tc>
          <w:tcPr>
            <w:tcW w:w="3119"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Бокс</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ind w:firstLine="60"/>
              <w:jc w:val="center"/>
              <w:rPr>
                <w:rFonts w:ascii="Times New Roman" w:hAnsi="Times New Roman"/>
                <w:sz w:val="20"/>
                <w:szCs w:val="20"/>
              </w:rPr>
            </w:pPr>
            <w:r w:rsidRPr="00D55665">
              <w:rPr>
                <w:rFonts w:ascii="Times New Roman" w:hAnsi="Times New Roman"/>
                <w:sz w:val="20"/>
                <w:szCs w:val="20"/>
              </w:rPr>
              <w:t>4</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39</w:t>
            </w:r>
          </w:p>
        </w:tc>
      </w:tr>
      <w:tr w:rsidR="00311FFD" w:rsidRPr="00D55665" w:rsidTr="00E30481">
        <w:tc>
          <w:tcPr>
            <w:tcW w:w="817"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 xml:space="preserve">2. </w:t>
            </w:r>
          </w:p>
        </w:tc>
        <w:tc>
          <w:tcPr>
            <w:tcW w:w="3119"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Пауэрлифтинг</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13</w:t>
            </w:r>
          </w:p>
        </w:tc>
      </w:tr>
      <w:tr w:rsidR="00311FFD" w:rsidRPr="00D55665" w:rsidTr="00E30481">
        <w:tc>
          <w:tcPr>
            <w:tcW w:w="817"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 xml:space="preserve">3. </w:t>
            </w:r>
          </w:p>
        </w:tc>
        <w:tc>
          <w:tcPr>
            <w:tcW w:w="3119"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Самбо</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39</w:t>
            </w:r>
          </w:p>
        </w:tc>
      </w:tr>
      <w:tr w:rsidR="00311FFD" w:rsidRPr="00D55665" w:rsidTr="00E30481">
        <w:tc>
          <w:tcPr>
            <w:tcW w:w="817"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4.</w:t>
            </w:r>
          </w:p>
        </w:tc>
        <w:tc>
          <w:tcPr>
            <w:tcW w:w="3119"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Дзюдо</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30</w:t>
            </w:r>
          </w:p>
        </w:tc>
      </w:tr>
      <w:tr w:rsidR="00311FFD" w:rsidRPr="00D55665" w:rsidTr="00E30481">
        <w:tc>
          <w:tcPr>
            <w:tcW w:w="817"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5.</w:t>
            </w:r>
          </w:p>
        </w:tc>
        <w:tc>
          <w:tcPr>
            <w:tcW w:w="3119"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 xml:space="preserve">Хоккей </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64</w:t>
            </w:r>
          </w:p>
        </w:tc>
      </w:tr>
      <w:tr w:rsidR="00311FFD" w:rsidRPr="00D55665" w:rsidTr="00E30481">
        <w:tc>
          <w:tcPr>
            <w:tcW w:w="817"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6.</w:t>
            </w:r>
          </w:p>
        </w:tc>
        <w:tc>
          <w:tcPr>
            <w:tcW w:w="3119"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Спортивная акробатика</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30</w:t>
            </w:r>
          </w:p>
        </w:tc>
      </w:tr>
      <w:tr w:rsidR="00311FFD" w:rsidRPr="00D55665" w:rsidTr="00E30481">
        <w:tc>
          <w:tcPr>
            <w:tcW w:w="817"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7.</w:t>
            </w:r>
          </w:p>
        </w:tc>
        <w:tc>
          <w:tcPr>
            <w:tcW w:w="3119"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Чир спорт</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43</w:t>
            </w:r>
          </w:p>
        </w:tc>
      </w:tr>
      <w:tr w:rsidR="00311FFD" w:rsidRPr="00D55665" w:rsidTr="00E30481">
        <w:tc>
          <w:tcPr>
            <w:tcW w:w="817"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8.</w:t>
            </w:r>
          </w:p>
        </w:tc>
        <w:tc>
          <w:tcPr>
            <w:tcW w:w="3119"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sz w:val="20"/>
                <w:szCs w:val="20"/>
              </w:rPr>
            </w:pPr>
            <w:r w:rsidRPr="00D55665">
              <w:rPr>
                <w:rFonts w:ascii="Times New Roman" w:hAnsi="Times New Roman"/>
                <w:sz w:val="20"/>
                <w:szCs w:val="20"/>
              </w:rPr>
              <w:t>Шахматы</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10</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165</w:t>
            </w:r>
          </w:p>
        </w:tc>
      </w:tr>
      <w:tr w:rsidR="00311FFD" w:rsidRPr="00D55665" w:rsidTr="00E30481">
        <w:tc>
          <w:tcPr>
            <w:tcW w:w="817"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b/>
                <w:sz w:val="20"/>
                <w:szCs w:val="20"/>
              </w:rPr>
            </w:pPr>
          </w:p>
        </w:tc>
        <w:tc>
          <w:tcPr>
            <w:tcW w:w="3119" w:type="dxa"/>
            <w:shd w:val="clear" w:color="auto" w:fill="auto"/>
          </w:tcPr>
          <w:p w:rsidR="00311FFD" w:rsidRPr="00D55665" w:rsidRDefault="00311FFD" w:rsidP="00311FFD">
            <w:pPr>
              <w:overflowPunct w:val="0"/>
              <w:autoSpaceDE w:val="0"/>
              <w:autoSpaceDN w:val="0"/>
              <w:adjustRightInd w:val="0"/>
              <w:spacing w:after="0" w:line="240" w:lineRule="auto"/>
              <w:ind w:firstLine="25"/>
              <w:jc w:val="both"/>
              <w:rPr>
                <w:rFonts w:ascii="Times New Roman" w:hAnsi="Times New Roman"/>
                <w:b/>
                <w:sz w:val="20"/>
                <w:szCs w:val="20"/>
              </w:rPr>
            </w:pPr>
            <w:r w:rsidRPr="00D55665">
              <w:rPr>
                <w:rFonts w:ascii="Times New Roman" w:hAnsi="Times New Roman"/>
                <w:b/>
                <w:sz w:val="20"/>
                <w:szCs w:val="20"/>
              </w:rPr>
              <w:t>Всего</w:t>
            </w:r>
          </w:p>
        </w:tc>
        <w:tc>
          <w:tcPr>
            <w:tcW w:w="2835" w:type="dxa"/>
            <w:shd w:val="clear" w:color="auto" w:fill="auto"/>
            <w:vAlign w:val="center"/>
          </w:tcPr>
          <w:p w:rsidR="00311FFD" w:rsidRPr="00D55665" w:rsidRDefault="00311FFD" w:rsidP="00311FFD">
            <w:pPr>
              <w:spacing w:after="0" w:line="240" w:lineRule="auto"/>
              <w:ind w:firstLine="34"/>
              <w:jc w:val="center"/>
              <w:rPr>
                <w:rFonts w:ascii="Times New Roman" w:hAnsi="Times New Roman"/>
                <w:b/>
                <w:bCs/>
                <w:color w:val="000000"/>
                <w:sz w:val="20"/>
                <w:szCs w:val="20"/>
              </w:rPr>
            </w:pPr>
            <w:r w:rsidRPr="00D55665">
              <w:rPr>
                <w:rFonts w:ascii="Times New Roman" w:hAnsi="Times New Roman"/>
                <w:b/>
                <w:bCs/>
                <w:color w:val="000000"/>
                <w:sz w:val="20"/>
                <w:szCs w:val="20"/>
              </w:rPr>
              <w:t>34</w:t>
            </w:r>
          </w:p>
        </w:tc>
        <w:tc>
          <w:tcPr>
            <w:tcW w:w="2835"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b/>
                <w:sz w:val="20"/>
                <w:szCs w:val="20"/>
              </w:rPr>
            </w:pPr>
            <w:r w:rsidRPr="00D55665">
              <w:rPr>
                <w:rFonts w:ascii="Times New Roman" w:hAnsi="Times New Roman"/>
                <w:b/>
                <w:sz w:val="20"/>
                <w:szCs w:val="20"/>
              </w:rPr>
              <w:t>423</w:t>
            </w:r>
          </w:p>
        </w:tc>
      </w:tr>
    </w:tbl>
    <w:p w:rsidR="00311FFD" w:rsidRPr="00311FFD" w:rsidRDefault="00311FFD" w:rsidP="00311FFD">
      <w:pPr>
        <w:spacing w:after="0" w:line="240" w:lineRule="auto"/>
        <w:ind w:firstLine="709"/>
        <w:jc w:val="both"/>
        <w:rPr>
          <w:rFonts w:ascii="Times New Roman" w:hAnsi="Times New Roman"/>
          <w:b/>
          <w:sz w:val="25"/>
          <w:szCs w:val="25"/>
        </w:rPr>
      </w:pPr>
      <w:r w:rsidRPr="00311FFD">
        <w:rPr>
          <w:rFonts w:ascii="Times New Roman" w:hAnsi="Times New Roman"/>
          <w:b/>
          <w:sz w:val="25"/>
          <w:szCs w:val="25"/>
        </w:rPr>
        <w:t xml:space="preserve"> </w:t>
      </w:r>
    </w:p>
    <w:p w:rsidR="00311FFD" w:rsidRPr="00311FFD" w:rsidRDefault="00311FFD" w:rsidP="00311FFD">
      <w:pPr>
        <w:spacing w:after="0" w:line="240" w:lineRule="auto"/>
        <w:ind w:firstLine="709"/>
        <w:jc w:val="center"/>
        <w:rPr>
          <w:rFonts w:ascii="Times New Roman" w:hAnsi="Times New Roman"/>
          <w:b/>
          <w:sz w:val="25"/>
          <w:szCs w:val="25"/>
        </w:rPr>
      </w:pPr>
      <w:r w:rsidRPr="00311FFD">
        <w:rPr>
          <w:rFonts w:ascii="Times New Roman" w:hAnsi="Times New Roman"/>
          <w:b/>
          <w:sz w:val="25"/>
          <w:szCs w:val="25"/>
        </w:rPr>
        <w:t>Проведено и приняли участие в соревнованиях за 2025 г.</w:t>
      </w:r>
    </w:p>
    <w:p w:rsidR="00311FFD" w:rsidRPr="00311FFD" w:rsidRDefault="00311FFD" w:rsidP="00311FFD">
      <w:pPr>
        <w:spacing w:after="0" w:line="240" w:lineRule="auto"/>
        <w:ind w:firstLine="709"/>
        <w:jc w:val="center"/>
        <w:rPr>
          <w:rFonts w:ascii="Times New Roman" w:hAnsi="Times New Roman"/>
          <w:b/>
          <w:sz w:val="10"/>
          <w:szCs w:val="1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268"/>
        <w:gridCol w:w="1701"/>
        <w:gridCol w:w="1843"/>
      </w:tblGrid>
      <w:tr w:rsidR="00311FFD" w:rsidRPr="00D55665" w:rsidTr="00E30481">
        <w:tc>
          <w:tcPr>
            <w:tcW w:w="3794" w:type="dxa"/>
            <w:tcBorders>
              <w:top w:val="single" w:sz="4" w:space="0" w:color="000000"/>
              <w:left w:val="single" w:sz="4" w:space="0" w:color="000000"/>
              <w:bottom w:val="single" w:sz="4" w:space="0" w:color="000000"/>
              <w:right w:val="single" w:sz="4" w:space="0" w:color="000000"/>
            </w:tcBorders>
            <w:shd w:val="clear" w:color="auto" w:fill="auto"/>
            <w:hideMark/>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Уровень</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 xml:space="preserve">Кол-во </w:t>
            </w:r>
          </w:p>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мероприятий</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Участники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 xml:space="preserve">Победители и </w:t>
            </w:r>
          </w:p>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призеры</w:t>
            </w:r>
          </w:p>
        </w:tc>
      </w:tr>
      <w:tr w:rsidR="00311FFD" w:rsidRPr="00D55665" w:rsidTr="00E30481">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Местные  соревнования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38</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663</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557</w:t>
            </w:r>
          </w:p>
        </w:tc>
      </w:tr>
      <w:tr w:rsidR="00311FFD" w:rsidRPr="00D55665" w:rsidTr="00E30481">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Краевые соревнования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55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427</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318</w:t>
            </w:r>
          </w:p>
        </w:tc>
      </w:tr>
      <w:tr w:rsidR="00311FFD" w:rsidRPr="00D55665" w:rsidTr="00E30481">
        <w:tc>
          <w:tcPr>
            <w:tcW w:w="3794" w:type="dxa"/>
            <w:tcBorders>
              <w:top w:val="single" w:sz="4" w:space="0" w:color="000000"/>
              <w:left w:val="single" w:sz="4" w:space="0" w:color="000000"/>
              <w:bottom w:val="single" w:sz="4" w:space="0" w:color="000000"/>
              <w:right w:val="single" w:sz="4" w:space="0" w:color="000000"/>
            </w:tcBorders>
            <w:shd w:val="clear" w:color="auto" w:fill="auto"/>
          </w:tcPr>
          <w:p w:rsidR="00311FFD" w:rsidRPr="00D55665" w:rsidRDefault="00311FFD" w:rsidP="00311FFD">
            <w:pPr>
              <w:spacing w:after="0" w:line="240" w:lineRule="auto"/>
              <w:jc w:val="both"/>
              <w:rPr>
                <w:rFonts w:ascii="Times New Roman" w:hAnsi="Times New Roman"/>
                <w:sz w:val="20"/>
                <w:szCs w:val="20"/>
              </w:rPr>
            </w:pPr>
            <w:r w:rsidRPr="00D55665">
              <w:rPr>
                <w:rFonts w:ascii="Times New Roman" w:hAnsi="Times New Roman"/>
                <w:sz w:val="20"/>
                <w:szCs w:val="20"/>
              </w:rPr>
              <w:t>Региональные соревнования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19</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18</w:t>
            </w:r>
          </w:p>
        </w:tc>
      </w:tr>
      <w:tr w:rsidR="00311FFD" w:rsidRPr="00D55665" w:rsidTr="00E30481">
        <w:trPr>
          <w:trHeight w:val="387"/>
        </w:trPr>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11FFD" w:rsidRPr="00D55665" w:rsidRDefault="00311FFD" w:rsidP="00311FFD">
            <w:pPr>
              <w:spacing w:after="0" w:line="240" w:lineRule="auto"/>
              <w:rPr>
                <w:rFonts w:ascii="Times New Roman" w:hAnsi="Times New Roman"/>
                <w:sz w:val="20"/>
                <w:szCs w:val="20"/>
              </w:rPr>
            </w:pPr>
            <w:r w:rsidRPr="00D55665">
              <w:rPr>
                <w:rFonts w:ascii="Times New Roman" w:hAnsi="Times New Roman"/>
                <w:sz w:val="20"/>
                <w:szCs w:val="20"/>
              </w:rPr>
              <w:t>Российские соревнования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8</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34</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17</w:t>
            </w:r>
          </w:p>
        </w:tc>
      </w:tr>
      <w:tr w:rsidR="00311FFD" w:rsidRPr="00D55665" w:rsidTr="00E30481">
        <w:trPr>
          <w:trHeight w:val="387"/>
        </w:trPr>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rPr>
                <w:rFonts w:ascii="Times New Roman" w:hAnsi="Times New Roman"/>
                <w:sz w:val="20"/>
                <w:szCs w:val="20"/>
              </w:rPr>
            </w:pPr>
            <w:r w:rsidRPr="00D55665">
              <w:rPr>
                <w:rFonts w:ascii="Times New Roman" w:hAnsi="Times New Roman"/>
                <w:sz w:val="20"/>
                <w:szCs w:val="20"/>
              </w:rPr>
              <w:t>Международные соревнования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26</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19</w:t>
            </w:r>
          </w:p>
        </w:tc>
      </w:tr>
      <w:tr w:rsidR="00311FFD" w:rsidRPr="00D55665" w:rsidTr="00E30481">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11FFD" w:rsidRPr="00D55665" w:rsidRDefault="00311FFD" w:rsidP="00311FFD">
            <w:pPr>
              <w:spacing w:after="0" w:line="240" w:lineRule="auto"/>
              <w:jc w:val="both"/>
              <w:rPr>
                <w:rFonts w:ascii="Times New Roman" w:hAnsi="Times New Roman"/>
                <w:b/>
                <w:sz w:val="20"/>
                <w:szCs w:val="20"/>
              </w:rPr>
            </w:pPr>
            <w:r w:rsidRPr="00D55665">
              <w:rPr>
                <w:rFonts w:ascii="Times New Roman" w:hAnsi="Times New Roman"/>
                <w:b/>
                <w:sz w:val="20"/>
                <w:szCs w:val="20"/>
              </w:rPr>
              <w:t>Всего</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jc w:val="center"/>
              <w:rPr>
                <w:rFonts w:ascii="Times New Roman" w:hAnsi="Times New Roman"/>
                <w:b/>
                <w:bCs/>
                <w:color w:val="000000"/>
                <w:sz w:val="20"/>
                <w:szCs w:val="20"/>
              </w:rPr>
            </w:pPr>
            <w:r w:rsidRPr="00D55665">
              <w:rPr>
                <w:rFonts w:ascii="Times New Roman" w:hAnsi="Times New Roman"/>
                <w:b/>
                <w:bCs/>
                <w:color w:val="000000"/>
                <w:sz w:val="20"/>
                <w:szCs w:val="20"/>
              </w:rPr>
              <w:t>109</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1FFD" w:rsidRPr="00D55665" w:rsidRDefault="00311FFD" w:rsidP="00311FFD">
            <w:pPr>
              <w:spacing w:after="0" w:line="240" w:lineRule="auto"/>
              <w:jc w:val="center"/>
              <w:rPr>
                <w:rFonts w:ascii="Times New Roman" w:hAnsi="Times New Roman"/>
                <w:b/>
                <w:bCs/>
                <w:color w:val="000000"/>
                <w:sz w:val="20"/>
                <w:szCs w:val="20"/>
              </w:rPr>
            </w:pPr>
            <w:r w:rsidRPr="00D55665">
              <w:rPr>
                <w:rFonts w:ascii="Times New Roman" w:hAnsi="Times New Roman"/>
                <w:b/>
                <w:bCs/>
                <w:color w:val="000000"/>
                <w:sz w:val="20"/>
                <w:szCs w:val="20"/>
              </w:rPr>
              <w:t>1169</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311FFD" w:rsidRPr="00D55665" w:rsidRDefault="00311FFD" w:rsidP="00311FFD">
            <w:pPr>
              <w:spacing w:after="0" w:line="240" w:lineRule="auto"/>
              <w:jc w:val="center"/>
              <w:rPr>
                <w:rFonts w:ascii="Times New Roman" w:hAnsi="Times New Roman"/>
                <w:b/>
                <w:color w:val="000000"/>
                <w:sz w:val="20"/>
                <w:szCs w:val="20"/>
              </w:rPr>
            </w:pPr>
            <w:r w:rsidRPr="00D55665">
              <w:rPr>
                <w:rFonts w:ascii="Times New Roman" w:hAnsi="Times New Roman"/>
                <w:b/>
                <w:color w:val="000000"/>
                <w:sz w:val="20"/>
                <w:szCs w:val="20"/>
              </w:rPr>
              <w:t>929</w:t>
            </w:r>
          </w:p>
        </w:tc>
      </w:tr>
    </w:tbl>
    <w:p w:rsidR="00311FFD" w:rsidRPr="00311FFD" w:rsidRDefault="00311FFD" w:rsidP="00311FFD">
      <w:pPr>
        <w:spacing w:after="0" w:line="240" w:lineRule="auto"/>
        <w:jc w:val="center"/>
        <w:rPr>
          <w:rFonts w:ascii="Times New Roman" w:hAnsi="Times New Roman"/>
          <w:b/>
          <w:sz w:val="25"/>
          <w:szCs w:val="25"/>
          <w:u w:val="single"/>
        </w:rPr>
      </w:pPr>
    </w:p>
    <w:p w:rsidR="00311FFD" w:rsidRPr="00311FFD" w:rsidRDefault="00311FFD" w:rsidP="00D22FB6">
      <w:pPr>
        <w:spacing w:after="0" w:line="240" w:lineRule="auto"/>
        <w:jc w:val="center"/>
        <w:rPr>
          <w:rFonts w:ascii="Times New Roman" w:hAnsi="Times New Roman"/>
          <w:b/>
          <w:sz w:val="25"/>
          <w:szCs w:val="25"/>
          <w:u w:val="single"/>
        </w:rPr>
      </w:pPr>
      <w:r w:rsidRPr="00311FFD">
        <w:rPr>
          <w:rFonts w:ascii="Times New Roman" w:hAnsi="Times New Roman"/>
          <w:b/>
          <w:sz w:val="25"/>
          <w:szCs w:val="25"/>
          <w:u w:val="single"/>
        </w:rPr>
        <w:t>МБУ ДО «Спортивная школа «Гранит» г. Дальнегорска</w:t>
      </w:r>
    </w:p>
    <w:p w:rsidR="00311FFD" w:rsidRPr="00311FFD" w:rsidRDefault="00311FFD" w:rsidP="00D22FB6">
      <w:pPr>
        <w:spacing w:after="0" w:line="240" w:lineRule="auto"/>
        <w:ind w:firstLine="709"/>
        <w:jc w:val="both"/>
        <w:rPr>
          <w:rFonts w:ascii="Times New Roman" w:hAnsi="Times New Roman"/>
          <w:sz w:val="25"/>
          <w:szCs w:val="25"/>
        </w:rPr>
      </w:pPr>
    </w:p>
    <w:p w:rsidR="00311FFD" w:rsidRPr="00D22FB6" w:rsidRDefault="00D22FB6" w:rsidP="00D22FB6">
      <w:pPr>
        <w:spacing w:after="0" w:line="240" w:lineRule="auto"/>
        <w:ind w:firstLine="709"/>
        <w:jc w:val="both"/>
        <w:rPr>
          <w:rFonts w:ascii="Times New Roman" w:hAnsi="Times New Roman"/>
          <w:i/>
          <w:sz w:val="26"/>
          <w:szCs w:val="26"/>
        </w:rPr>
      </w:pPr>
      <w:r>
        <w:rPr>
          <w:rFonts w:ascii="Times New Roman" w:hAnsi="Times New Roman"/>
          <w:i/>
          <w:sz w:val="26"/>
          <w:szCs w:val="26"/>
        </w:rPr>
        <w:t>*Этап начальной подготовки – НП, тренировочный этап – ТЭ, э</w:t>
      </w:r>
      <w:r w:rsidR="00311FFD" w:rsidRPr="00D22FB6">
        <w:rPr>
          <w:rFonts w:ascii="Times New Roman" w:hAnsi="Times New Roman"/>
          <w:i/>
          <w:sz w:val="26"/>
          <w:szCs w:val="26"/>
        </w:rPr>
        <w:t>тап совершенствования спортивного мастерства – ССМ.</w:t>
      </w:r>
    </w:p>
    <w:p w:rsidR="00311FFD" w:rsidRPr="00311FFD" w:rsidRDefault="00311FFD" w:rsidP="00D22FB6">
      <w:pPr>
        <w:spacing w:after="0" w:line="240" w:lineRule="auto"/>
        <w:ind w:firstLine="709"/>
        <w:jc w:val="center"/>
        <w:rPr>
          <w:rFonts w:ascii="Times New Roman" w:hAnsi="Times New Roman"/>
          <w:b/>
          <w:sz w:val="25"/>
          <w:szCs w:val="25"/>
        </w:rPr>
      </w:pPr>
    </w:p>
    <w:p w:rsidR="00311FFD" w:rsidRPr="00311FFD" w:rsidRDefault="00311FFD" w:rsidP="00311FFD">
      <w:pPr>
        <w:spacing w:after="0" w:line="240" w:lineRule="auto"/>
        <w:ind w:firstLine="709"/>
        <w:jc w:val="center"/>
        <w:rPr>
          <w:rFonts w:ascii="Times New Roman" w:hAnsi="Times New Roman"/>
          <w:b/>
          <w:sz w:val="25"/>
          <w:szCs w:val="25"/>
        </w:rPr>
      </w:pPr>
      <w:r w:rsidRPr="00311FFD">
        <w:rPr>
          <w:rFonts w:ascii="Times New Roman" w:hAnsi="Times New Roman"/>
          <w:b/>
          <w:sz w:val="25"/>
          <w:szCs w:val="25"/>
        </w:rPr>
        <w:t>Услуги</w:t>
      </w:r>
    </w:p>
    <w:p w:rsidR="00311FFD" w:rsidRPr="00311FFD" w:rsidRDefault="00311FFD" w:rsidP="00311FFD">
      <w:pPr>
        <w:spacing w:after="0" w:line="240" w:lineRule="auto"/>
        <w:ind w:firstLine="709"/>
        <w:jc w:val="center"/>
        <w:rPr>
          <w:rFonts w:ascii="Times New Roman" w:hAnsi="Times New Roman"/>
          <w:b/>
          <w:sz w:val="10"/>
          <w:szCs w:val="1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572"/>
        <w:gridCol w:w="992"/>
        <w:gridCol w:w="1270"/>
        <w:gridCol w:w="1424"/>
        <w:gridCol w:w="1701"/>
      </w:tblGrid>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b/>
                <w:sz w:val="20"/>
                <w:szCs w:val="20"/>
              </w:rPr>
            </w:pPr>
            <w:r w:rsidRPr="00D55665">
              <w:rPr>
                <w:rFonts w:ascii="Times New Roman" w:hAnsi="Times New Roman"/>
                <w:b/>
                <w:sz w:val="20"/>
                <w:szCs w:val="20"/>
              </w:rPr>
              <w:t>№</w:t>
            </w:r>
          </w:p>
        </w:tc>
        <w:tc>
          <w:tcPr>
            <w:tcW w:w="3572" w:type="dxa"/>
            <w:shd w:val="clear" w:color="auto" w:fill="auto"/>
            <w:vAlign w:val="center"/>
          </w:tcPr>
          <w:p w:rsidR="00311FFD" w:rsidRPr="00D55665" w:rsidRDefault="00311FFD" w:rsidP="00311FFD">
            <w:pPr>
              <w:overflowPunct w:val="0"/>
              <w:autoSpaceDE w:val="0"/>
              <w:autoSpaceDN w:val="0"/>
              <w:adjustRightInd w:val="0"/>
              <w:spacing w:after="0" w:line="240" w:lineRule="auto"/>
              <w:ind w:hanging="7"/>
              <w:jc w:val="center"/>
              <w:rPr>
                <w:rFonts w:ascii="Times New Roman" w:hAnsi="Times New Roman"/>
                <w:b/>
                <w:sz w:val="20"/>
                <w:szCs w:val="20"/>
              </w:rPr>
            </w:pPr>
            <w:r w:rsidRPr="00D55665">
              <w:rPr>
                <w:rFonts w:ascii="Times New Roman" w:hAnsi="Times New Roman"/>
                <w:b/>
                <w:sz w:val="20"/>
                <w:szCs w:val="20"/>
              </w:rPr>
              <w:t>Наименование</w:t>
            </w:r>
          </w:p>
          <w:p w:rsidR="00311FFD" w:rsidRPr="00D55665" w:rsidRDefault="00311FFD" w:rsidP="00311FFD">
            <w:pPr>
              <w:overflowPunct w:val="0"/>
              <w:autoSpaceDE w:val="0"/>
              <w:autoSpaceDN w:val="0"/>
              <w:adjustRightInd w:val="0"/>
              <w:spacing w:after="0" w:line="240" w:lineRule="auto"/>
              <w:ind w:hanging="7"/>
              <w:jc w:val="center"/>
              <w:rPr>
                <w:rFonts w:ascii="Times New Roman" w:hAnsi="Times New Roman"/>
                <w:b/>
                <w:sz w:val="20"/>
                <w:szCs w:val="20"/>
              </w:rPr>
            </w:pPr>
            <w:r w:rsidRPr="00D55665">
              <w:rPr>
                <w:rFonts w:ascii="Times New Roman" w:hAnsi="Times New Roman"/>
                <w:b/>
                <w:sz w:val="20"/>
                <w:szCs w:val="20"/>
              </w:rPr>
              <w:t>муниципальной</w:t>
            </w:r>
          </w:p>
          <w:p w:rsidR="00311FFD" w:rsidRPr="00D55665" w:rsidRDefault="00311FFD" w:rsidP="00311FFD">
            <w:pPr>
              <w:overflowPunct w:val="0"/>
              <w:autoSpaceDE w:val="0"/>
              <w:autoSpaceDN w:val="0"/>
              <w:adjustRightInd w:val="0"/>
              <w:spacing w:after="0" w:line="240" w:lineRule="auto"/>
              <w:ind w:hanging="7"/>
              <w:jc w:val="center"/>
              <w:rPr>
                <w:rFonts w:ascii="Times New Roman" w:hAnsi="Times New Roman"/>
                <w:b/>
                <w:sz w:val="20"/>
                <w:szCs w:val="20"/>
              </w:rPr>
            </w:pPr>
            <w:r w:rsidRPr="00D55665">
              <w:rPr>
                <w:rFonts w:ascii="Times New Roman" w:hAnsi="Times New Roman"/>
                <w:b/>
                <w:sz w:val="20"/>
                <w:szCs w:val="20"/>
              </w:rPr>
              <w:t>услуги</w:t>
            </w:r>
          </w:p>
        </w:tc>
        <w:tc>
          <w:tcPr>
            <w:tcW w:w="992" w:type="dxa"/>
            <w:shd w:val="clear" w:color="auto" w:fill="auto"/>
            <w:vAlign w:val="center"/>
          </w:tcPr>
          <w:p w:rsidR="00311FFD" w:rsidRPr="00D55665" w:rsidRDefault="00311FFD" w:rsidP="00311FFD">
            <w:pPr>
              <w:spacing w:after="0" w:line="240" w:lineRule="auto"/>
              <w:ind w:hanging="7"/>
              <w:jc w:val="center"/>
              <w:rPr>
                <w:rFonts w:ascii="Times New Roman" w:hAnsi="Times New Roman"/>
                <w:b/>
                <w:sz w:val="20"/>
                <w:szCs w:val="20"/>
              </w:rPr>
            </w:pPr>
            <w:r w:rsidRPr="00D55665">
              <w:rPr>
                <w:rFonts w:ascii="Times New Roman" w:hAnsi="Times New Roman"/>
                <w:b/>
                <w:sz w:val="20"/>
                <w:szCs w:val="20"/>
              </w:rPr>
              <w:t xml:space="preserve">план  </w:t>
            </w:r>
          </w:p>
          <w:p w:rsidR="00311FFD" w:rsidRPr="00D55665" w:rsidRDefault="00311FFD" w:rsidP="00311FFD">
            <w:pPr>
              <w:spacing w:after="0" w:line="240" w:lineRule="auto"/>
              <w:ind w:hanging="7"/>
              <w:jc w:val="center"/>
              <w:rPr>
                <w:rFonts w:ascii="Times New Roman" w:hAnsi="Times New Roman"/>
                <w:b/>
                <w:sz w:val="20"/>
                <w:szCs w:val="20"/>
              </w:rPr>
            </w:pPr>
            <w:r w:rsidRPr="00D55665">
              <w:rPr>
                <w:rFonts w:ascii="Times New Roman" w:hAnsi="Times New Roman"/>
                <w:b/>
                <w:sz w:val="20"/>
                <w:szCs w:val="20"/>
              </w:rPr>
              <w:t>2025</w:t>
            </w:r>
          </w:p>
        </w:tc>
        <w:tc>
          <w:tcPr>
            <w:tcW w:w="1270" w:type="dxa"/>
            <w:shd w:val="clear" w:color="auto" w:fill="auto"/>
            <w:vAlign w:val="center"/>
          </w:tcPr>
          <w:p w:rsidR="00311FFD" w:rsidRPr="00D55665" w:rsidRDefault="00311FFD" w:rsidP="00311FFD">
            <w:pPr>
              <w:spacing w:after="0" w:line="240" w:lineRule="auto"/>
              <w:ind w:hanging="7"/>
              <w:jc w:val="center"/>
              <w:rPr>
                <w:rFonts w:ascii="Times New Roman" w:hAnsi="Times New Roman"/>
                <w:b/>
                <w:sz w:val="20"/>
                <w:szCs w:val="20"/>
              </w:rPr>
            </w:pPr>
            <w:r w:rsidRPr="00D55665">
              <w:rPr>
                <w:rFonts w:ascii="Times New Roman" w:hAnsi="Times New Roman"/>
                <w:b/>
                <w:sz w:val="20"/>
                <w:szCs w:val="20"/>
              </w:rPr>
              <w:t>факт  2025</w:t>
            </w:r>
          </w:p>
        </w:tc>
        <w:tc>
          <w:tcPr>
            <w:tcW w:w="1424" w:type="dxa"/>
            <w:shd w:val="clear" w:color="auto" w:fill="auto"/>
            <w:vAlign w:val="center"/>
          </w:tcPr>
          <w:p w:rsidR="00311FFD" w:rsidRPr="00D55665" w:rsidRDefault="00311FFD" w:rsidP="00311FFD">
            <w:pPr>
              <w:spacing w:after="0" w:line="240" w:lineRule="auto"/>
              <w:ind w:hanging="7"/>
              <w:jc w:val="center"/>
              <w:rPr>
                <w:rFonts w:ascii="Times New Roman" w:hAnsi="Times New Roman"/>
                <w:b/>
                <w:sz w:val="20"/>
                <w:szCs w:val="20"/>
              </w:rPr>
            </w:pPr>
            <w:r w:rsidRPr="00D55665">
              <w:rPr>
                <w:rFonts w:ascii="Times New Roman" w:hAnsi="Times New Roman"/>
                <w:b/>
                <w:sz w:val="20"/>
                <w:szCs w:val="20"/>
              </w:rPr>
              <w:t>допустимое (возможное) отклонение</w:t>
            </w:r>
          </w:p>
        </w:tc>
        <w:tc>
          <w:tcPr>
            <w:tcW w:w="1701" w:type="dxa"/>
            <w:shd w:val="clear" w:color="auto" w:fill="auto"/>
            <w:vAlign w:val="center"/>
          </w:tcPr>
          <w:p w:rsidR="00311FFD" w:rsidRPr="00D55665" w:rsidRDefault="00311FFD" w:rsidP="00311FFD">
            <w:pPr>
              <w:spacing w:after="0" w:line="240" w:lineRule="auto"/>
              <w:ind w:hanging="7"/>
              <w:jc w:val="center"/>
              <w:rPr>
                <w:rFonts w:ascii="Times New Roman" w:hAnsi="Times New Roman"/>
                <w:b/>
                <w:sz w:val="20"/>
                <w:szCs w:val="20"/>
              </w:rPr>
            </w:pPr>
            <w:r w:rsidRPr="00D55665">
              <w:rPr>
                <w:rFonts w:ascii="Times New Roman" w:hAnsi="Times New Roman"/>
                <w:b/>
                <w:sz w:val="20"/>
                <w:szCs w:val="20"/>
              </w:rPr>
              <w:t>отклонение, превышающее допустимое (возможное) отклонение</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Футбол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61</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73</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2.</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Футбол ТЭ</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12</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13</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 xml:space="preserve">3. </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Бокс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33</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42</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9</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4.</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Бокс ТЭ</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9</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11</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 xml:space="preserve">5. </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Тхэквондо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25</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33</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8</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6.</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Тхэквондо ТЭ</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17</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19</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7.</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Волейбол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42</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38</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9</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8.</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Волейбол ТЭ</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12</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10</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9.</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Тяжелая атлетика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24</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31</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8</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10.</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Тяжелая атлетика ТЭ</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8</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10</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11.</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Пауэрлифтинг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24</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27</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12.</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Шахматы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30</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30</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9</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13.</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Шахматы ТЭ</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6</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6</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14.</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Настольный теннис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12</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29</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6</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15.</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Настольный теннис ТЭ</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10</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12</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16.</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Баскетбол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55</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64</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9</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17.</w:t>
            </w: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Реализация дополнительных общеразвивающих программ. Кол-во чел/час</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13440</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13532</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1344</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p>
        </w:tc>
      </w:tr>
      <w:tr w:rsidR="00311FFD" w:rsidRPr="00D55665" w:rsidTr="00E30481">
        <w:tc>
          <w:tcPr>
            <w:tcW w:w="53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p>
        </w:tc>
        <w:tc>
          <w:tcPr>
            <w:tcW w:w="3572"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b/>
                <w:sz w:val="20"/>
                <w:szCs w:val="20"/>
              </w:rPr>
            </w:pPr>
            <w:r w:rsidRPr="00D55665">
              <w:rPr>
                <w:rFonts w:ascii="Times New Roman" w:hAnsi="Times New Roman"/>
                <w:b/>
                <w:sz w:val="20"/>
                <w:szCs w:val="20"/>
              </w:rPr>
              <w:t>Всего</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b/>
                <w:sz w:val="20"/>
                <w:szCs w:val="20"/>
              </w:rPr>
            </w:pPr>
            <w:r w:rsidRPr="00D55665">
              <w:rPr>
                <w:rFonts w:ascii="Times New Roman" w:hAnsi="Times New Roman"/>
                <w:b/>
                <w:sz w:val="20"/>
                <w:szCs w:val="20"/>
              </w:rPr>
              <w:t>380</w:t>
            </w:r>
          </w:p>
        </w:tc>
        <w:tc>
          <w:tcPr>
            <w:tcW w:w="1270"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b/>
                <w:sz w:val="20"/>
                <w:szCs w:val="20"/>
              </w:rPr>
            </w:pPr>
            <w:r w:rsidRPr="00D55665">
              <w:rPr>
                <w:rFonts w:ascii="Times New Roman" w:hAnsi="Times New Roman"/>
                <w:b/>
                <w:sz w:val="20"/>
                <w:szCs w:val="20"/>
              </w:rPr>
              <w:t>458</w:t>
            </w:r>
          </w:p>
        </w:tc>
        <w:tc>
          <w:tcPr>
            <w:tcW w:w="1424"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bl>
    <w:p w:rsidR="00311FFD" w:rsidRPr="00311FFD" w:rsidRDefault="00311FFD" w:rsidP="00311FFD">
      <w:pPr>
        <w:spacing w:after="0" w:line="240" w:lineRule="auto"/>
        <w:ind w:firstLine="709"/>
        <w:jc w:val="both"/>
        <w:rPr>
          <w:rFonts w:ascii="Times New Roman" w:hAnsi="Times New Roman"/>
          <w:b/>
          <w:sz w:val="25"/>
          <w:szCs w:val="25"/>
          <w:u w:val="single"/>
        </w:rPr>
      </w:pPr>
    </w:p>
    <w:p w:rsidR="00311FFD" w:rsidRPr="00311FFD" w:rsidRDefault="00311FFD" w:rsidP="00311FFD">
      <w:pPr>
        <w:spacing w:after="0" w:line="240" w:lineRule="auto"/>
        <w:ind w:firstLine="709"/>
        <w:jc w:val="center"/>
        <w:rPr>
          <w:rFonts w:ascii="Times New Roman" w:hAnsi="Times New Roman"/>
          <w:b/>
          <w:sz w:val="25"/>
          <w:szCs w:val="25"/>
          <w:u w:val="single"/>
        </w:rPr>
      </w:pPr>
      <w:r w:rsidRPr="00311FFD">
        <w:rPr>
          <w:rFonts w:ascii="Times New Roman" w:hAnsi="Times New Roman"/>
          <w:b/>
          <w:sz w:val="25"/>
          <w:szCs w:val="25"/>
          <w:u w:val="single"/>
        </w:rPr>
        <w:t>МБУ ДО «Спортивная школа "Лотос" г. Дальнегорска</w:t>
      </w:r>
    </w:p>
    <w:p w:rsidR="00311FFD" w:rsidRPr="00311FFD" w:rsidRDefault="00311FFD" w:rsidP="00311FFD">
      <w:pPr>
        <w:spacing w:after="0" w:line="240" w:lineRule="auto"/>
        <w:ind w:firstLine="709"/>
        <w:jc w:val="center"/>
        <w:rPr>
          <w:rFonts w:ascii="Times New Roman" w:hAnsi="Times New Roman"/>
          <w:b/>
          <w:sz w:val="25"/>
          <w:szCs w:val="25"/>
        </w:rPr>
      </w:pPr>
    </w:p>
    <w:p w:rsidR="00311FFD" w:rsidRPr="00311FFD" w:rsidRDefault="00311FFD" w:rsidP="00311FFD">
      <w:pPr>
        <w:spacing w:after="0" w:line="240" w:lineRule="auto"/>
        <w:ind w:firstLine="709"/>
        <w:jc w:val="center"/>
        <w:rPr>
          <w:rFonts w:ascii="Times New Roman" w:hAnsi="Times New Roman"/>
          <w:b/>
          <w:sz w:val="25"/>
          <w:szCs w:val="25"/>
        </w:rPr>
      </w:pPr>
      <w:r w:rsidRPr="00311FFD">
        <w:rPr>
          <w:rFonts w:ascii="Times New Roman" w:hAnsi="Times New Roman"/>
          <w:b/>
          <w:sz w:val="25"/>
          <w:szCs w:val="25"/>
        </w:rPr>
        <w:t>Услуги</w:t>
      </w:r>
    </w:p>
    <w:p w:rsidR="00311FFD" w:rsidRPr="00311FFD" w:rsidRDefault="00311FFD" w:rsidP="00311FFD">
      <w:pPr>
        <w:spacing w:after="0" w:line="240" w:lineRule="auto"/>
        <w:ind w:firstLine="709"/>
        <w:jc w:val="center"/>
        <w:rPr>
          <w:rFonts w:ascii="Times New Roman" w:hAnsi="Times New Roman"/>
          <w:b/>
          <w:sz w:val="10"/>
          <w:szCs w:val="10"/>
        </w:rPr>
      </w:pPr>
    </w:p>
    <w:tbl>
      <w:tblPr>
        <w:tblW w:w="96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3645"/>
        <w:gridCol w:w="997"/>
        <w:gridCol w:w="1271"/>
        <w:gridCol w:w="1418"/>
        <w:gridCol w:w="1701"/>
      </w:tblGrid>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w:t>
            </w:r>
          </w:p>
        </w:tc>
        <w:tc>
          <w:tcPr>
            <w:tcW w:w="3645" w:type="dxa"/>
            <w:shd w:val="clear" w:color="auto" w:fill="auto"/>
            <w:vAlign w:val="center"/>
          </w:tcPr>
          <w:p w:rsidR="00311FFD" w:rsidRPr="00D55665" w:rsidRDefault="00311FFD" w:rsidP="00311FFD">
            <w:pPr>
              <w:overflowPunct w:val="0"/>
              <w:autoSpaceDE w:val="0"/>
              <w:autoSpaceDN w:val="0"/>
              <w:adjustRightInd w:val="0"/>
              <w:spacing w:after="0" w:line="240" w:lineRule="auto"/>
              <w:ind w:hanging="1"/>
              <w:jc w:val="center"/>
              <w:rPr>
                <w:rFonts w:ascii="Times New Roman" w:hAnsi="Times New Roman"/>
                <w:b/>
                <w:sz w:val="20"/>
                <w:szCs w:val="20"/>
              </w:rPr>
            </w:pPr>
            <w:r w:rsidRPr="00D55665">
              <w:rPr>
                <w:rFonts w:ascii="Times New Roman" w:hAnsi="Times New Roman"/>
                <w:b/>
                <w:sz w:val="20"/>
                <w:szCs w:val="20"/>
              </w:rPr>
              <w:t>Наименование</w:t>
            </w:r>
          </w:p>
          <w:p w:rsidR="00311FFD" w:rsidRPr="00D55665" w:rsidRDefault="00311FFD" w:rsidP="00311FFD">
            <w:pPr>
              <w:overflowPunct w:val="0"/>
              <w:autoSpaceDE w:val="0"/>
              <w:autoSpaceDN w:val="0"/>
              <w:adjustRightInd w:val="0"/>
              <w:spacing w:after="0" w:line="240" w:lineRule="auto"/>
              <w:ind w:hanging="1"/>
              <w:jc w:val="center"/>
              <w:rPr>
                <w:rFonts w:ascii="Times New Roman" w:hAnsi="Times New Roman"/>
                <w:b/>
                <w:sz w:val="20"/>
                <w:szCs w:val="20"/>
              </w:rPr>
            </w:pPr>
            <w:r w:rsidRPr="00D55665">
              <w:rPr>
                <w:rFonts w:ascii="Times New Roman" w:hAnsi="Times New Roman"/>
                <w:b/>
                <w:sz w:val="20"/>
                <w:szCs w:val="20"/>
              </w:rPr>
              <w:t>муниципальной</w:t>
            </w:r>
          </w:p>
          <w:p w:rsidR="00311FFD" w:rsidRPr="00D55665" w:rsidRDefault="00311FFD" w:rsidP="00311FFD">
            <w:pPr>
              <w:overflowPunct w:val="0"/>
              <w:autoSpaceDE w:val="0"/>
              <w:autoSpaceDN w:val="0"/>
              <w:adjustRightInd w:val="0"/>
              <w:spacing w:after="0" w:line="240" w:lineRule="auto"/>
              <w:ind w:hanging="1"/>
              <w:jc w:val="center"/>
              <w:rPr>
                <w:rFonts w:ascii="Times New Roman" w:hAnsi="Times New Roman"/>
                <w:b/>
                <w:sz w:val="20"/>
                <w:szCs w:val="20"/>
              </w:rPr>
            </w:pPr>
            <w:r w:rsidRPr="00D55665">
              <w:rPr>
                <w:rFonts w:ascii="Times New Roman" w:hAnsi="Times New Roman"/>
                <w:b/>
                <w:sz w:val="20"/>
                <w:szCs w:val="20"/>
              </w:rPr>
              <w:t>услуги</w:t>
            </w:r>
          </w:p>
        </w:tc>
        <w:tc>
          <w:tcPr>
            <w:tcW w:w="997" w:type="dxa"/>
            <w:shd w:val="clear" w:color="auto" w:fill="auto"/>
            <w:vAlign w:val="center"/>
          </w:tcPr>
          <w:p w:rsidR="00311FFD" w:rsidRPr="00D55665" w:rsidRDefault="00311FFD" w:rsidP="00311FFD">
            <w:pPr>
              <w:spacing w:after="0" w:line="240" w:lineRule="auto"/>
              <w:ind w:hanging="1"/>
              <w:jc w:val="center"/>
              <w:rPr>
                <w:rFonts w:ascii="Times New Roman" w:hAnsi="Times New Roman"/>
                <w:b/>
                <w:sz w:val="20"/>
                <w:szCs w:val="20"/>
                <w:lang w:val="en-US"/>
              </w:rPr>
            </w:pPr>
            <w:r w:rsidRPr="00D55665">
              <w:rPr>
                <w:rFonts w:ascii="Times New Roman" w:hAnsi="Times New Roman"/>
                <w:b/>
                <w:sz w:val="20"/>
                <w:szCs w:val="20"/>
              </w:rPr>
              <w:t>план 2025</w:t>
            </w:r>
          </w:p>
        </w:tc>
        <w:tc>
          <w:tcPr>
            <w:tcW w:w="1271" w:type="dxa"/>
            <w:shd w:val="clear" w:color="auto" w:fill="auto"/>
            <w:vAlign w:val="center"/>
          </w:tcPr>
          <w:p w:rsidR="00311FFD" w:rsidRPr="00D55665" w:rsidRDefault="00311FFD" w:rsidP="00311FFD">
            <w:pPr>
              <w:spacing w:after="0" w:line="240" w:lineRule="auto"/>
              <w:ind w:hanging="1"/>
              <w:jc w:val="center"/>
              <w:rPr>
                <w:rFonts w:ascii="Times New Roman" w:hAnsi="Times New Roman"/>
                <w:b/>
                <w:sz w:val="20"/>
                <w:szCs w:val="20"/>
              </w:rPr>
            </w:pPr>
            <w:r w:rsidRPr="00D55665">
              <w:rPr>
                <w:rFonts w:ascii="Times New Roman" w:hAnsi="Times New Roman"/>
                <w:b/>
                <w:sz w:val="20"/>
                <w:szCs w:val="20"/>
              </w:rPr>
              <w:t xml:space="preserve">факт </w:t>
            </w:r>
          </w:p>
          <w:p w:rsidR="00311FFD" w:rsidRPr="00D55665" w:rsidRDefault="00311FFD" w:rsidP="00311FFD">
            <w:pPr>
              <w:spacing w:after="0" w:line="240" w:lineRule="auto"/>
              <w:ind w:hanging="1"/>
              <w:jc w:val="center"/>
              <w:rPr>
                <w:rFonts w:ascii="Times New Roman" w:hAnsi="Times New Roman"/>
                <w:b/>
                <w:sz w:val="20"/>
                <w:szCs w:val="20"/>
                <w:lang w:val="en-US"/>
              </w:rPr>
            </w:pPr>
            <w:r w:rsidRPr="00D55665">
              <w:rPr>
                <w:rFonts w:ascii="Times New Roman" w:hAnsi="Times New Roman"/>
                <w:b/>
                <w:sz w:val="20"/>
                <w:szCs w:val="20"/>
              </w:rPr>
              <w:t>202</w:t>
            </w:r>
            <w:r w:rsidRPr="00D55665">
              <w:rPr>
                <w:rFonts w:ascii="Times New Roman" w:hAnsi="Times New Roman"/>
                <w:b/>
                <w:sz w:val="20"/>
                <w:szCs w:val="20"/>
                <w:lang w:val="en-US"/>
              </w:rPr>
              <w:t>5</w:t>
            </w:r>
          </w:p>
        </w:tc>
        <w:tc>
          <w:tcPr>
            <w:tcW w:w="1418" w:type="dxa"/>
            <w:shd w:val="clear" w:color="auto" w:fill="auto"/>
            <w:vAlign w:val="center"/>
          </w:tcPr>
          <w:p w:rsidR="00311FFD" w:rsidRPr="00D55665" w:rsidRDefault="00311FFD" w:rsidP="00311FFD">
            <w:pPr>
              <w:spacing w:after="0" w:line="240" w:lineRule="auto"/>
              <w:ind w:hanging="1"/>
              <w:jc w:val="center"/>
              <w:rPr>
                <w:rFonts w:ascii="Times New Roman" w:hAnsi="Times New Roman"/>
                <w:b/>
                <w:sz w:val="20"/>
                <w:szCs w:val="20"/>
              </w:rPr>
            </w:pPr>
            <w:r w:rsidRPr="00D55665">
              <w:rPr>
                <w:rFonts w:ascii="Times New Roman" w:hAnsi="Times New Roman"/>
                <w:b/>
                <w:sz w:val="20"/>
                <w:szCs w:val="20"/>
              </w:rPr>
              <w:t>допустимое (возможное) отклонение</w:t>
            </w:r>
          </w:p>
        </w:tc>
        <w:tc>
          <w:tcPr>
            <w:tcW w:w="1701" w:type="dxa"/>
            <w:shd w:val="clear" w:color="auto" w:fill="auto"/>
            <w:vAlign w:val="center"/>
          </w:tcPr>
          <w:p w:rsidR="00311FFD" w:rsidRPr="00D55665" w:rsidRDefault="00311FFD" w:rsidP="00311FFD">
            <w:pPr>
              <w:spacing w:after="0" w:line="240" w:lineRule="auto"/>
              <w:ind w:hanging="1"/>
              <w:jc w:val="center"/>
              <w:rPr>
                <w:rFonts w:ascii="Times New Roman" w:hAnsi="Times New Roman"/>
                <w:b/>
                <w:sz w:val="20"/>
                <w:szCs w:val="20"/>
              </w:rPr>
            </w:pPr>
            <w:r w:rsidRPr="00D55665">
              <w:rPr>
                <w:rFonts w:ascii="Times New Roman" w:hAnsi="Times New Roman"/>
                <w:b/>
                <w:sz w:val="20"/>
                <w:szCs w:val="20"/>
              </w:rPr>
              <w:t>отклонение, превышающее допустимое (возможное) отклонение</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r w:rsidRPr="00D55665">
              <w:rPr>
                <w:rFonts w:ascii="Times New Roman" w:hAnsi="Times New Roman"/>
                <w:sz w:val="20"/>
                <w:szCs w:val="20"/>
              </w:rPr>
              <w:t>Плавание НП</w:t>
            </w:r>
          </w:p>
        </w:tc>
        <w:tc>
          <w:tcPr>
            <w:tcW w:w="997"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225</w:t>
            </w:r>
          </w:p>
        </w:tc>
        <w:tc>
          <w:tcPr>
            <w:tcW w:w="1271"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230</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lang w:val="en-US"/>
              </w:rPr>
            </w:pPr>
            <w:r w:rsidRPr="00D55665">
              <w:rPr>
                <w:rFonts w:ascii="Times New Roman" w:hAnsi="Times New Roman"/>
                <w:sz w:val="20"/>
                <w:szCs w:val="20"/>
                <w:lang w:val="en-US"/>
              </w:rPr>
              <w:t>39</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2.</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r w:rsidRPr="00D55665">
              <w:rPr>
                <w:rFonts w:ascii="Times New Roman" w:hAnsi="Times New Roman"/>
                <w:sz w:val="20"/>
                <w:szCs w:val="20"/>
              </w:rPr>
              <w:t>Плавание ТЭ</w:t>
            </w:r>
          </w:p>
        </w:tc>
        <w:tc>
          <w:tcPr>
            <w:tcW w:w="997"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24</w:t>
            </w:r>
          </w:p>
        </w:tc>
        <w:tc>
          <w:tcPr>
            <w:tcW w:w="1271"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24</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lang w:val="en-US"/>
              </w:rPr>
            </w:pPr>
            <w:r w:rsidRPr="00D55665">
              <w:rPr>
                <w:rFonts w:ascii="Times New Roman" w:hAnsi="Times New Roman"/>
                <w:sz w:val="20"/>
                <w:szCs w:val="20"/>
                <w:lang w:val="en-US"/>
              </w:rPr>
              <w:t>4</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rPr>
          <w:trHeight w:val="350"/>
        </w:trPr>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 xml:space="preserve">3. </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proofErr w:type="spellStart"/>
            <w:r w:rsidRPr="00D55665">
              <w:rPr>
                <w:rFonts w:ascii="Times New Roman" w:hAnsi="Times New Roman"/>
                <w:sz w:val="20"/>
                <w:szCs w:val="20"/>
              </w:rPr>
              <w:t>Синхр</w:t>
            </w:r>
            <w:proofErr w:type="spellEnd"/>
            <w:r w:rsidRPr="00D55665">
              <w:rPr>
                <w:rFonts w:ascii="Times New Roman" w:hAnsi="Times New Roman"/>
                <w:sz w:val="20"/>
                <w:szCs w:val="20"/>
              </w:rPr>
              <w:t>. плавание НП</w:t>
            </w:r>
          </w:p>
        </w:tc>
        <w:tc>
          <w:tcPr>
            <w:tcW w:w="997"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40</w:t>
            </w:r>
          </w:p>
        </w:tc>
        <w:tc>
          <w:tcPr>
            <w:tcW w:w="1271"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43</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lang w:val="en-US"/>
              </w:rPr>
            </w:pPr>
            <w:r w:rsidRPr="00D55665">
              <w:rPr>
                <w:rFonts w:ascii="Times New Roman" w:hAnsi="Times New Roman"/>
                <w:sz w:val="20"/>
                <w:szCs w:val="20"/>
                <w:lang w:val="en-US"/>
              </w:rPr>
              <w:t>8</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4.</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proofErr w:type="spellStart"/>
            <w:r w:rsidRPr="00D55665">
              <w:rPr>
                <w:rFonts w:ascii="Times New Roman" w:hAnsi="Times New Roman"/>
                <w:sz w:val="20"/>
                <w:szCs w:val="20"/>
              </w:rPr>
              <w:t>Синхр</w:t>
            </w:r>
            <w:proofErr w:type="spellEnd"/>
            <w:r w:rsidRPr="00D55665">
              <w:rPr>
                <w:rFonts w:ascii="Times New Roman" w:hAnsi="Times New Roman"/>
                <w:sz w:val="20"/>
                <w:szCs w:val="20"/>
              </w:rPr>
              <w:t>. плавание ТЭ</w:t>
            </w:r>
          </w:p>
        </w:tc>
        <w:tc>
          <w:tcPr>
            <w:tcW w:w="997"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36</w:t>
            </w:r>
          </w:p>
        </w:tc>
        <w:tc>
          <w:tcPr>
            <w:tcW w:w="1271"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42</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lang w:val="en-US"/>
              </w:rPr>
            </w:pPr>
            <w:r w:rsidRPr="00D55665">
              <w:rPr>
                <w:rFonts w:ascii="Times New Roman" w:hAnsi="Times New Roman"/>
                <w:sz w:val="20"/>
                <w:szCs w:val="20"/>
                <w:lang w:val="en-US"/>
              </w:rPr>
              <w:t>1</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 xml:space="preserve">5. </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r w:rsidRPr="00D55665">
              <w:rPr>
                <w:rFonts w:ascii="Times New Roman" w:hAnsi="Times New Roman"/>
                <w:sz w:val="20"/>
                <w:szCs w:val="20"/>
              </w:rPr>
              <w:t>Водное поло НП</w:t>
            </w:r>
          </w:p>
        </w:tc>
        <w:tc>
          <w:tcPr>
            <w:tcW w:w="997"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12</w:t>
            </w:r>
          </w:p>
        </w:tc>
        <w:tc>
          <w:tcPr>
            <w:tcW w:w="1271"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12</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lang w:val="en-US"/>
              </w:rPr>
            </w:pPr>
            <w:r w:rsidRPr="00D55665">
              <w:rPr>
                <w:rFonts w:ascii="Times New Roman" w:hAnsi="Times New Roman"/>
                <w:sz w:val="20"/>
                <w:szCs w:val="20"/>
                <w:lang w:val="en-US"/>
              </w:rPr>
              <w:t>6</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6.</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r w:rsidRPr="00D55665">
              <w:rPr>
                <w:rFonts w:ascii="Times New Roman" w:hAnsi="Times New Roman"/>
                <w:sz w:val="20"/>
                <w:szCs w:val="20"/>
              </w:rPr>
              <w:t>Водное поло ТЭ</w:t>
            </w:r>
          </w:p>
        </w:tc>
        <w:tc>
          <w:tcPr>
            <w:tcW w:w="997"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90</w:t>
            </w:r>
          </w:p>
        </w:tc>
        <w:tc>
          <w:tcPr>
            <w:tcW w:w="1271"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97</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lang w:val="en-US"/>
              </w:rPr>
            </w:pPr>
            <w:r w:rsidRPr="00D55665">
              <w:rPr>
                <w:rFonts w:ascii="Times New Roman" w:hAnsi="Times New Roman"/>
                <w:sz w:val="20"/>
                <w:szCs w:val="20"/>
                <w:lang w:val="en-US"/>
              </w:rPr>
              <w:t>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7.</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u w:val="single"/>
              </w:rPr>
            </w:pPr>
            <w:r w:rsidRPr="00D55665">
              <w:rPr>
                <w:rFonts w:ascii="Times New Roman" w:hAnsi="Times New Roman"/>
                <w:sz w:val="20"/>
                <w:szCs w:val="20"/>
              </w:rPr>
              <w:t>Бокс НП</w:t>
            </w:r>
          </w:p>
        </w:tc>
        <w:tc>
          <w:tcPr>
            <w:tcW w:w="997"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24</w:t>
            </w:r>
          </w:p>
        </w:tc>
        <w:tc>
          <w:tcPr>
            <w:tcW w:w="1271"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28</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18</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8.</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r w:rsidRPr="00D55665">
              <w:rPr>
                <w:rFonts w:ascii="Times New Roman" w:hAnsi="Times New Roman"/>
                <w:sz w:val="20"/>
                <w:szCs w:val="20"/>
              </w:rPr>
              <w:t>Бокс ТЭ</w:t>
            </w:r>
          </w:p>
        </w:tc>
        <w:tc>
          <w:tcPr>
            <w:tcW w:w="997" w:type="dxa"/>
            <w:shd w:val="clear" w:color="auto" w:fill="auto"/>
            <w:vAlign w:val="center"/>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40</w:t>
            </w:r>
          </w:p>
        </w:tc>
        <w:tc>
          <w:tcPr>
            <w:tcW w:w="1271" w:type="dxa"/>
            <w:shd w:val="clear" w:color="auto" w:fill="auto"/>
            <w:vAlign w:val="center"/>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50</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6</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9.</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r w:rsidRPr="00D55665">
              <w:rPr>
                <w:rFonts w:ascii="Times New Roman" w:hAnsi="Times New Roman"/>
                <w:sz w:val="20"/>
                <w:szCs w:val="20"/>
              </w:rPr>
              <w:t>Пулевая стрельба НП</w:t>
            </w:r>
          </w:p>
        </w:tc>
        <w:tc>
          <w:tcPr>
            <w:tcW w:w="997" w:type="dxa"/>
            <w:shd w:val="clear" w:color="auto" w:fill="auto"/>
            <w:vAlign w:val="center"/>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15</w:t>
            </w:r>
          </w:p>
        </w:tc>
        <w:tc>
          <w:tcPr>
            <w:tcW w:w="1271" w:type="dxa"/>
            <w:shd w:val="clear" w:color="auto" w:fill="auto"/>
            <w:vAlign w:val="center"/>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19</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lang w:val="en-US"/>
              </w:rPr>
            </w:pPr>
            <w:r w:rsidRPr="00D55665">
              <w:rPr>
                <w:rFonts w:ascii="Times New Roman" w:hAnsi="Times New Roman"/>
                <w:sz w:val="20"/>
                <w:szCs w:val="20"/>
              </w:rPr>
              <w:t>1</w:t>
            </w:r>
            <w:r w:rsidRPr="00D55665">
              <w:rPr>
                <w:rFonts w:ascii="Times New Roman" w:hAnsi="Times New Roman"/>
                <w:sz w:val="20"/>
                <w:szCs w:val="20"/>
                <w:lang w:val="en-US"/>
              </w:rPr>
              <w:t>0</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10.</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r w:rsidRPr="00D55665">
              <w:rPr>
                <w:rFonts w:ascii="Times New Roman" w:hAnsi="Times New Roman"/>
                <w:sz w:val="20"/>
                <w:szCs w:val="20"/>
              </w:rPr>
              <w:t>Пулевая стрельб ТЭ</w:t>
            </w:r>
          </w:p>
        </w:tc>
        <w:tc>
          <w:tcPr>
            <w:tcW w:w="997" w:type="dxa"/>
            <w:shd w:val="clear" w:color="auto" w:fill="auto"/>
            <w:vAlign w:val="center"/>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2</w:t>
            </w:r>
          </w:p>
        </w:tc>
        <w:tc>
          <w:tcPr>
            <w:tcW w:w="1271" w:type="dxa"/>
            <w:shd w:val="clear" w:color="auto" w:fill="auto"/>
            <w:vAlign w:val="center"/>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3</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lang w:val="en-US"/>
              </w:rPr>
            </w:pPr>
            <w:r w:rsidRPr="00D55665">
              <w:rPr>
                <w:rFonts w:ascii="Times New Roman" w:hAnsi="Times New Roman"/>
                <w:sz w:val="20"/>
                <w:szCs w:val="20"/>
                <w:lang w:val="en-US"/>
              </w:rPr>
              <w:t>4</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11.</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r w:rsidRPr="00D55665">
              <w:rPr>
                <w:rFonts w:ascii="Times New Roman" w:hAnsi="Times New Roman"/>
                <w:sz w:val="20"/>
                <w:szCs w:val="20"/>
              </w:rPr>
              <w:t>Пулевая стрельба ССМ</w:t>
            </w:r>
          </w:p>
        </w:tc>
        <w:tc>
          <w:tcPr>
            <w:tcW w:w="997" w:type="dxa"/>
            <w:shd w:val="clear" w:color="auto" w:fill="auto"/>
            <w:vAlign w:val="center"/>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6</w:t>
            </w:r>
          </w:p>
        </w:tc>
        <w:tc>
          <w:tcPr>
            <w:tcW w:w="1271" w:type="dxa"/>
            <w:shd w:val="clear" w:color="auto" w:fill="auto"/>
            <w:vAlign w:val="center"/>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7</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12.</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r w:rsidRPr="00D55665">
              <w:rPr>
                <w:rFonts w:ascii="Times New Roman" w:hAnsi="Times New Roman"/>
                <w:sz w:val="20"/>
                <w:szCs w:val="20"/>
              </w:rPr>
              <w:t>Тяжелая атлетика ТЭ</w:t>
            </w:r>
          </w:p>
        </w:tc>
        <w:tc>
          <w:tcPr>
            <w:tcW w:w="997" w:type="dxa"/>
            <w:shd w:val="clear" w:color="auto" w:fill="auto"/>
            <w:vAlign w:val="center"/>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8</w:t>
            </w:r>
          </w:p>
        </w:tc>
        <w:tc>
          <w:tcPr>
            <w:tcW w:w="1271" w:type="dxa"/>
            <w:shd w:val="clear" w:color="auto" w:fill="auto"/>
            <w:vAlign w:val="center"/>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8</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lang w:val="en-US"/>
              </w:rPr>
            </w:pPr>
            <w:r w:rsidRPr="00D55665">
              <w:rPr>
                <w:rFonts w:ascii="Times New Roman" w:hAnsi="Times New Roman"/>
                <w:sz w:val="20"/>
                <w:szCs w:val="20"/>
                <w:lang w:val="en-US"/>
              </w:rPr>
              <w:t>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13.</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r w:rsidRPr="00D55665">
              <w:rPr>
                <w:rFonts w:ascii="Times New Roman" w:hAnsi="Times New Roman"/>
                <w:sz w:val="20"/>
                <w:szCs w:val="20"/>
              </w:rPr>
              <w:t>Пауэрлифтинг ТЭ</w:t>
            </w:r>
          </w:p>
        </w:tc>
        <w:tc>
          <w:tcPr>
            <w:tcW w:w="997" w:type="dxa"/>
            <w:shd w:val="clear" w:color="auto" w:fill="auto"/>
            <w:vAlign w:val="center"/>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6</w:t>
            </w:r>
          </w:p>
        </w:tc>
        <w:tc>
          <w:tcPr>
            <w:tcW w:w="1271" w:type="dxa"/>
            <w:shd w:val="clear" w:color="auto" w:fill="auto"/>
            <w:vAlign w:val="center"/>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7</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lang w:val="en-US"/>
              </w:rPr>
            </w:pPr>
            <w:r w:rsidRPr="00D55665">
              <w:rPr>
                <w:rFonts w:ascii="Times New Roman" w:hAnsi="Times New Roman"/>
                <w:sz w:val="20"/>
                <w:szCs w:val="20"/>
                <w:lang w:val="en-US"/>
              </w:rPr>
              <w:t>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14.</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r w:rsidRPr="00D55665">
              <w:rPr>
                <w:rFonts w:ascii="Times New Roman" w:hAnsi="Times New Roman"/>
                <w:sz w:val="20"/>
                <w:szCs w:val="20"/>
              </w:rPr>
              <w:t>Пауэрлифтинг ССМ</w:t>
            </w:r>
          </w:p>
        </w:tc>
        <w:tc>
          <w:tcPr>
            <w:tcW w:w="997" w:type="dxa"/>
            <w:shd w:val="clear" w:color="auto" w:fill="auto"/>
            <w:vAlign w:val="center"/>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4</w:t>
            </w:r>
          </w:p>
        </w:tc>
        <w:tc>
          <w:tcPr>
            <w:tcW w:w="1271" w:type="dxa"/>
            <w:shd w:val="clear" w:color="auto" w:fill="auto"/>
            <w:vAlign w:val="center"/>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5</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15.</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r w:rsidRPr="00D55665">
              <w:rPr>
                <w:rFonts w:ascii="Times New Roman" w:hAnsi="Times New Roman"/>
                <w:sz w:val="20"/>
                <w:szCs w:val="20"/>
              </w:rPr>
              <w:t>Танцы НП</w:t>
            </w:r>
          </w:p>
        </w:tc>
        <w:tc>
          <w:tcPr>
            <w:tcW w:w="997"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36</w:t>
            </w:r>
          </w:p>
        </w:tc>
        <w:tc>
          <w:tcPr>
            <w:tcW w:w="1271"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42</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6</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16.</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r w:rsidRPr="00D55665">
              <w:rPr>
                <w:rFonts w:ascii="Times New Roman" w:hAnsi="Times New Roman"/>
                <w:sz w:val="20"/>
                <w:szCs w:val="20"/>
              </w:rPr>
              <w:t>Танцы ТЭ</w:t>
            </w:r>
          </w:p>
        </w:tc>
        <w:tc>
          <w:tcPr>
            <w:tcW w:w="997"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8</w:t>
            </w:r>
          </w:p>
        </w:tc>
        <w:tc>
          <w:tcPr>
            <w:tcW w:w="1271"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6</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lang w:val="en-US"/>
              </w:rPr>
            </w:pPr>
            <w:r w:rsidRPr="00D55665">
              <w:rPr>
                <w:rFonts w:ascii="Times New Roman" w:hAnsi="Times New Roman"/>
                <w:sz w:val="20"/>
                <w:szCs w:val="20"/>
                <w:lang w:val="en-US"/>
              </w:rPr>
              <w:t>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17.</w:t>
            </w: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sz w:val="20"/>
                <w:szCs w:val="20"/>
              </w:rPr>
            </w:pPr>
            <w:r w:rsidRPr="00D55665">
              <w:rPr>
                <w:rFonts w:ascii="Times New Roman" w:hAnsi="Times New Roman"/>
                <w:sz w:val="20"/>
                <w:szCs w:val="20"/>
              </w:rPr>
              <w:t>Реализация дополнительных общеразвивающих программ. Кол-во чел/час</w:t>
            </w:r>
          </w:p>
        </w:tc>
        <w:tc>
          <w:tcPr>
            <w:tcW w:w="997"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eastAsia="Times New Roman" w:hAnsi="Times New Roman"/>
                <w:sz w:val="20"/>
                <w:szCs w:val="20"/>
              </w:rPr>
            </w:pPr>
            <w:r w:rsidRPr="00D55665">
              <w:rPr>
                <w:rFonts w:ascii="Times New Roman" w:eastAsia="Times New Roman" w:hAnsi="Times New Roman"/>
                <w:sz w:val="20"/>
                <w:szCs w:val="20"/>
              </w:rPr>
              <w:t>10080</w:t>
            </w:r>
          </w:p>
        </w:tc>
        <w:tc>
          <w:tcPr>
            <w:tcW w:w="127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10558</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1008</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p>
        </w:tc>
        <w:tc>
          <w:tcPr>
            <w:tcW w:w="3645" w:type="dxa"/>
            <w:shd w:val="clear" w:color="auto" w:fill="auto"/>
          </w:tcPr>
          <w:p w:rsidR="00311FFD" w:rsidRPr="00D55665" w:rsidRDefault="00311FFD" w:rsidP="00311FFD">
            <w:pPr>
              <w:spacing w:after="0" w:line="240" w:lineRule="auto"/>
              <w:ind w:firstLine="34"/>
              <w:jc w:val="both"/>
              <w:rPr>
                <w:rFonts w:ascii="Times New Roman" w:hAnsi="Times New Roman"/>
                <w:b/>
                <w:sz w:val="20"/>
                <w:szCs w:val="20"/>
              </w:rPr>
            </w:pPr>
            <w:r w:rsidRPr="00D55665">
              <w:rPr>
                <w:rFonts w:ascii="Times New Roman" w:hAnsi="Times New Roman"/>
                <w:b/>
                <w:sz w:val="20"/>
                <w:szCs w:val="20"/>
              </w:rPr>
              <w:t>Всего</w:t>
            </w:r>
          </w:p>
        </w:tc>
        <w:tc>
          <w:tcPr>
            <w:tcW w:w="997" w:type="dxa"/>
            <w:shd w:val="clear" w:color="auto" w:fill="auto"/>
          </w:tcPr>
          <w:p w:rsidR="00311FFD" w:rsidRPr="00D55665" w:rsidRDefault="00311FFD" w:rsidP="00311FFD">
            <w:pPr>
              <w:spacing w:after="0" w:line="240" w:lineRule="auto"/>
              <w:ind w:firstLine="34"/>
              <w:jc w:val="center"/>
              <w:rPr>
                <w:rFonts w:ascii="Times New Roman" w:hAnsi="Times New Roman"/>
                <w:b/>
                <w:sz w:val="20"/>
                <w:szCs w:val="20"/>
              </w:rPr>
            </w:pPr>
            <w:r w:rsidRPr="00D55665">
              <w:rPr>
                <w:rFonts w:ascii="Times New Roman" w:hAnsi="Times New Roman"/>
                <w:b/>
                <w:sz w:val="20"/>
                <w:szCs w:val="20"/>
              </w:rPr>
              <w:t>576</w:t>
            </w:r>
          </w:p>
        </w:tc>
        <w:tc>
          <w:tcPr>
            <w:tcW w:w="1271" w:type="dxa"/>
            <w:shd w:val="clear" w:color="auto" w:fill="auto"/>
          </w:tcPr>
          <w:p w:rsidR="00311FFD" w:rsidRPr="00D55665" w:rsidRDefault="00311FFD" w:rsidP="00311FFD">
            <w:pPr>
              <w:spacing w:after="0" w:line="240" w:lineRule="auto"/>
              <w:ind w:firstLine="34"/>
              <w:jc w:val="center"/>
              <w:rPr>
                <w:rFonts w:ascii="Times New Roman" w:hAnsi="Times New Roman"/>
                <w:b/>
                <w:sz w:val="20"/>
                <w:szCs w:val="20"/>
              </w:rPr>
            </w:pPr>
            <w:r w:rsidRPr="00D55665">
              <w:rPr>
                <w:rFonts w:ascii="Times New Roman" w:hAnsi="Times New Roman"/>
                <w:b/>
                <w:sz w:val="20"/>
                <w:szCs w:val="20"/>
              </w:rPr>
              <w:t>623</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w:t>
            </w:r>
          </w:p>
        </w:tc>
      </w:tr>
    </w:tbl>
    <w:p w:rsidR="00311FFD" w:rsidRPr="00311FFD" w:rsidRDefault="00311FFD" w:rsidP="00311FFD">
      <w:pPr>
        <w:spacing w:after="0" w:line="240" w:lineRule="auto"/>
        <w:ind w:firstLine="709"/>
        <w:jc w:val="both"/>
        <w:rPr>
          <w:rFonts w:ascii="Times New Roman" w:hAnsi="Times New Roman"/>
          <w:b/>
          <w:sz w:val="25"/>
          <w:szCs w:val="25"/>
          <w:u w:val="single"/>
        </w:rPr>
      </w:pPr>
    </w:p>
    <w:p w:rsidR="00311FFD" w:rsidRPr="00311FFD" w:rsidRDefault="00311FFD" w:rsidP="00311FFD">
      <w:pPr>
        <w:spacing w:after="0" w:line="240" w:lineRule="auto"/>
        <w:ind w:firstLine="709"/>
        <w:jc w:val="center"/>
        <w:rPr>
          <w:rFonts w:ascii="Times New Roman" w:hAnsi="Times New Roman"/>
          <w:b/>
          <w:sz w:val="25"/>
          <w:szCs w:val="25"/>
          <w:u w:val="single"/>
        </w:rPr>
      </w:pPr>
      <w:r w:rsidRPr="00311FFD">
        <w:rPr>
          <w:rFonts w:ascii="Times New Roman" w:hAnsi="Times New Roman"/>
          <w:b/>
          <w:sz w:val="25"/>
          <w:szCs w:val="25"/>
          <w:u w:val="single"/>
        </w:rPr>
        <w:t>МБУ ДО «Спортивная школа "Вертикаль" г. Дальнегорска</w:t>
      </w:r>
    </w:p>
    <w:p w:rsidR="00311FFD" w:rsidRPr="00311FFD" w:rsidRDefault="00311FFD" w:rsidP="00311FFD">
      <w:pPr>
        <w:spacing w:after="0" w:line="240" w:lineRule="auto"/>
        <w:ind w:firstLine="709"/>
        <w:jc w:val="center"/>
        <w:rPr>
          <w:rFonts w:ascii="Times New Roman" w:hAnsi="Times New Roman"/>
          <w:b/>
          <w:sz w:val="25"/>
          <w:szCs w:val="25"/>
        </w:rPr>
      </w:pPr>
    </w:p>
    <w:p w:rsidR="00311FFD" w:rsidRPr="00311FFD" w:rsidRDefault="00311FFD" w:rsidP="00311FFD">
      <w:pPr>
        <w:spacing w:after="0" w:line="240" w:lineRule="auto"/>
        <w:ind w:firstLine="709"/>
        <w:jc w:val="center"/>
        <w:rPr>
          <w:rFonts w:ascii="Times New Roman" w:hAnsi="Times New Roman"/>
          <w:b/>
          <w:sz w:val="25"/>
          <w:szCs w:val="25"/>
        </w:rPr>
      </w:pPr>
      <w:r w:rsidRPr="00311FFD">
        <w:rPr>
          <w:rFonts w:ascii="Times New Roman" w:hAnsi="Times New Roman"/>
          <w:b/>
          <w:sz w:val="25"/>
          <w:szCs w:val="25"/>
        </w:rPr>
        <w:t>Услуги</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3532"/>
        <w:gridCol w:w="992"/>
        <w:gridCol w:w="1276"/>
        <w:gridCol w:w="1418"/>
        <w:gridCol w:w="1701"/>
      </w:tblGrid>
      <w:tr w:rsidR="00311FFD" w:rsidRPr="00D55665" w:rsidTr="00E30481">
        <w:trPr>
          <w:trHeight w:val="1310"/>
        </w:trPr>
        <w:tc>
          <w:tcPr>
            <w:tcW w:w="574" w:type="dxa"/>
            <w:shd w:val="clear" w:color="auto" w:fill="auto"/>
          </w:tcPr>
          <w:p w:rsidR="00311FFD" w:rsidRPr="00D55665" w:rsidRDefault="00311FFD" w:rsidP="00311FFD">
            <w:pPr>
              <w:overflowPunct w:val="0"/>
              <w:autoSpaceDE w:val="0"/>
              <w:autoSpaceDN w:val="0"/>
              <w:adjustRightInd w:val="0"/>
              <w:spacing w:after="0" w:line="240" w:lineRule="auto"/>
              <w:jc w:val="both"/>
              <w:rPr>
                <w:rFonts w:ascii="Times New Roman" w:hAnsi="Times New Roman"/>
                <w:sz w:val="20"/>
                <w:szCs w:val="20"/>
              </w:rPr>
            </w:pPr>
            <w:r w:rsidRPr="00D55665">
              <w:rPr>
                <w:rFonts w:ascii="Times New Roman" w:hAnsi="Times New Roman"/>
                <w:sz w:val="20"/>
                <w:szCs w:val="20"/>
              </w:rPr>
              <w:t>№</w:t>
            </w:r>
          </w:p>
        </w:tc>
        <w:tc>
          <w:tcPr>
            <w:tcW w:w="3532" w:type="dxa"/>
            <w:shd w:val="clear" w:color="auto" w:fill="auto"/>
            <w:vAlign w:val="center"/>
          </w:tcPr>
          <w:p w:rsidR="00311FFD" w:rsidRPr="00D55665" w:rsidRDefault="00311FFD" w:rsidP="00311FFD">
            <w:pPr>
              <w:overflowPunct w:val="0"/>
              <w:autoSpaceDE w:val="0"/>
              <w:autoSpaceDN w:val="0"/>
              <w:adjustRightInd w:val="0"/>
              <w:spacing w:after="0" w:line="240" w:lineRule="auto"/>
              <w:ind w:hanging="1"/>
              <w:jc w:val="center"/>
              <w:rPr>
                <w:rFonts w:ascii="Times New Roman" w:hAnsi="Times New Roman"/>
                <w:b/>
                <w:sz w:val="20"/>
                <w:szCs w:val="20"/>
              </w:rPr>
            </w:pPr>
            <w:r w:rsidRPr="00D55665">
              <w:rPr>
                <w:rFonts w:ascii="Times New Roman" w:hAnsi="Times New Roman"/>
                <w:b/>
                <w:sz w:val="20"/>
                <w:szCs w:val="20"/>
              </w:rPr>
              <w:t>Наименование</w:t>
            </w:r>
          </w:p>
          <w:p w:rsidR="00311FFD" w:rsidRPr="00D55665" w:rsidRDefault="00311FFD" w:rsidP="00311FFD">
            <w:pPr>
              <w:overflowPunct w:val="0"/>
              <w:autoSpaceDE w:val="0"/>
              <w:autoSpaceDN w:val="0"/>
              <w:adjustRightInd w:val="0"/>
              <w:spacing w:after="0" w:line="240" w:lineRule="auto"/>
              <w:ind w:hanging="1"/>
              <w:jc w:val="center"/>
              <w:rPr>
                <w:rFonts w:ascii="Times New Roman" w:hAnsi="Times New Roman"/>
                <w:b/>
                <w:sz w:val="20"/>
                <w:szCs w:val="20"/>
              </w:rPr>
            </w:pPr>
            <w:r w:rsidRPr="00D55665">
              <w:rPr>
                <w:rFonts w:ascii="Times New Roman" w:hAnsi="Times New Roman"/>
                <w:b/>
                <w:sz w:val="20"/>
                <w:szCs w:val="20"/>
              </w:rPr>
              <w:t>муниципальной</w:t>
            </w:r>
          </w:p>
          <w:p w:rsidR="00311FFD" w:rsidRPr="00D55665" w:rsidRDefault="00311FFD" w:rsidP="00311FFD">
            <w:pPr>
              <w:overflowPunct w:val="0"/>
              <w:autoSpaceDE w:val="0"/>
              <w:autoSpaceDN w:val="0"/>
              <w:adjustRightInd w:val="0"/>
              <w:spacing w:after="0" w:line="240" w:lineRule="auto"/>
              <w:ind w:hanging="1"/>
              <w:jc w:val="center"/>
              <w:rPr>
                <w:rFonts w:ascii="Times New Roman" w:hAnsi="Times New Roman"/>
                <w:b/>
                <w:sz w:val="20"/>
                <w:szCs w:val="20"/>
              </w:rPr>
            </w:pPr>
            <w:r w:rsidRPr="00D55665">
              <w:rPr>
                <w:rFonts w:ascii="Times New Roman" w:hAnsi="Times New Roman"/>
                <w:b/>
                <w:sz w:val="20"/>
                <w:szCs w:val="20"/>
              </w:rPr>
              <w:t>услуги</w:t>
            </w:r>
          </w:p>
        </w:tc>
        <w:tc>
          <w:tcPr>
            <w:tcW w:w="992" w:type="dxa"/>
            <w:shd w:val="clear" w:color="auto" w:fill="auto"/>
            <w:vAlign w:val="center"/>
          </w:tcPr>
          <w:p w:rsidR="00311FFD" w:rsidRPr="00D55665" w:rsidRDefault="00311FFD" w:rsidP="00311FFD">
            <w:pPr>
              <w:spacing w:after="0" w:line="240" w:lineRule="auto"/>
              <w:ind w:hanging="1"/>
              <w:jc w:val="center"/>
              <w:rPr>
                <w:rFonts w:ascii="Times New Roman" w:hAnsi="Times New Roman"/>
                <w:b/>
                <w:sz w:val="20"/>
                <w:szCs w:val="20"/>
                <w:lang w:val="en-US"/>
              </w:rPr>
            </w:pPr>
            <w:r w:rsidRPr="00D55665">
              <w:rPr>
                <w:rFonts w:ascii="Times New Roman" w:hAnsi="Times New Roman"/>
                <w:b/>
                <w:sz w:val="20"/>
                <w:szCs w:val="20"/>
              </w:rPr>
              <w:t>план 2025</w:t>
            </w:r>
          </w:p>
        </w:tc>
        <w:tc>
          <w:tcPr>
            <w:tcW w:w="1276" w:type="dxa"/>
            <w:shd w:val="clear" w:color="auto" w:fill="auto"/>
            <w:vAlign w:val="center"/>
          </w:tcPr>
          <w:p w:rsidR="00311FFD" w:rsidRPr="00D55665" w:rsidRDefault="00311FFD" w:rsidP="00311FFD">
            <w:pPr>
              <w:spacing w:after="0" w:line="240" w:lineRule="auto"/>
              <w:ind w:hanging="1"/>
              <w:jc w:val="center"/>
              <w:rPr>
                <w:rFonts w:ascii="Times New Roman" w:hAnsi="Times New Roman"/>
                <w:b/>
                <w:sz w:val="20"/>
                <w:szCs w:val="20"/>
              </w:rPr>
            </w:pPr>
            <w:r w:rsidRPr="00D55665">
              <w:rPr>
                <w:rFonts w:ascii="Times New Roman" w:hAnsi="Times New Roman"/>
                <w:b/>
                <w:sz w:val="20"/>
                <w:szCs w:val="20"/>
              </w:rPr>
              <w:t xml:space="preserve">факт </w:t>
            </w:r>
          </w:p>
          <w:p w:rsidR="00311FFD" w:rsidRPr="00D55665" w:rsidRDefault="00311FFD" w:rsidP="00311FFD">
            <w:pPr>
              <w:spacing w:after="0" w:line="240" w:lineRule="auto"/>
              <w:ind w:hanging="1"/>
              <w:jc w:val="center"/>
              <w:rPr>
                <w:rFonts w:ascii="Times New Roman" w:hAnsi="Times New Roman"/>
                <w:b/>
                <w:sz w:val="20"/>
                <w:szCs w:val="20"/>
                <w:lang w:val="en-US"/>
              </w:rPr>
            </w:pPr>
            <w:r w:rsidRPr="00D55665">
              <w:rPr>
                <w:rFonts w:ascii="Times New Roman" w:hAnsi="Times New Roman"/>
                <w:b/>
                <w:sz w:val="20"/>
                <w:szCs w:val="20"/>
              </w:rPr>
              <w:t>202</w:t>
            </w:r>
            <w:r w:rsidRPr="00D55665">
              <w:rPr>
                <w:rFonts w:ascii="Times New Roman" w:hAnsi="Times New Roman"/>
                <w:b/>
                <w:sz w:val="20"/>
                <w:szCs w:val="20"/>
                <w:lang w:val="en-US"/>
              </w:rPr>
              <w:t>5</w:t>
            </w:r>
          </w:p>
        </w:tc>
        <w:tc>
          <w:tcPr>
            <w:tcW w:w="1418" w:type="dxa"/>
            <w:shd w:val="clear" w:color="auto" w:fill="auto"/>
            <w:vAlign w:val="center"/>
          </w:tcPr>
          <w:p w:rsidR="00311FFD" w:rsidRPr="00D55665" w:rsidRDefault="00311FFD" w:rsidP="00311FFD">
            <w:pPr>
              <w:spacing w:after="0" w:line="240" w:lineRule="auto"/>
              <w:ind w:hanging="1"/>
              <w:jc w:val="center"/>
              <w:rPr>
                <w:rFonts w:ascii="Times New Roman" w:hAnsi="Times New Roman"/>
                <w:b/>
                <w:sz w:val="20"/>
                <w:szCs w:val="20"/>
              </w:rPr>
            </w:pPr>
            <w:r w:rsidRPr="00D55665">
              <w:rPr>
                <w:rFonts w:ascii="Times New Roman" w:hAnsi="Times New Roman"/>
                <w:b/>
                <w:sz w:val="20"/>
                <w:szCs w:val="20"/>
              </w:rPr>
              <w:t>допустимое (возможное) отклонение</w:t>
            </w:r>
          </w:p>
        </w:tc>
        <w:tc>
          <w:tcPr>
            <w:tcW w:w="1701" w:type="dxa"/>
            <w:shd w:val="clear" w:color="auto" w:fill="auto"/>
            <w:vAlign w:val="center"/>
          </w:tcPr>
          <w:p w:rsidR="00311FFD" w:rsidRPr="00D55665" w:rsidRDefault="00311FFD" w:rsidP="00311FFD">
            <w:pPr>
              <w:spacing w:after="0" w:line="240" w:lineRule="auto"/>
              <w:ind w:hanging="1"/>
              <w:jc w:val="center"/>
              <w:rPr>
                <w:rFonts w:ascii="Times New Roman" w:hAnsi="Times New Roman"/>
                <w:b/>
                <w:sz w:val="20"/>
                <w:szCs w:val="20"/>
              </w:rPr>
            </w:pPr>
            <w:r w:rsidRPr="00D55665">
              <w:rPr>
                <w:rFonts w:ascii="Times New Roman" w:hAnsi="Times New Roman"/>
                <w:b/>
                <w:sz w:val="20"/>
                <w:szCs w:val="20"/>
              </w:rPr>
              <w:t>отклонение, превышающее допустимое (возможное) отклонение</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1.</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Хоккей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30</w:t>
            </w:r>
          </w:p>
        </w:tc>
        <w:tc>
          <w:tcPr>
            <w:tcW w:w="1276"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36</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6</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2.</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Хоккей ТЭ</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24</w:t>
            </w:r>
          </w:p>
        </w:tc>
        <w:tc>
          <w:tcPr>
            <w:tcW w:w="1276"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38</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 xml:space="preserve">3. </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Спортивная акробатика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18</w:t>
            </w:r>
          </w:p>
        </w:tc>
        <w:tc>
          <w:tcPr>
            <w:tcW w:w="1276"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21</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 xml:space="preserve">4. </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Спортивная акробатика ССМ</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8</w:t>
            </w:r>
          </w:p>
        </w:tc>
        <w:tc>
          <w:tcPr>
            <w:tcW w:w="1276"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9</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5.</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Самбо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24</w:t>
            </w:r>
          </w:p>
        </w:tc>
        <w:tc>
          <w:tcPr>
            <w:tcW w:w="1276"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24</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8</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6.</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Самбо ТЭ</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12</w:t>
            </w:r>
          </w:p>
        </w:tc>
        <w:tc>
          <w:tcPr>
            <w:tcW w:w="1276"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15</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7.</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Пауэрлифтинг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8</w:t>
            </w:r>
          </w:p>
        </w:tc>
        <w:tc>
          <w:tcPr>
            <w:tcW w:w="1276"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8</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8.</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Пауэрлифтинг ССМ</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w:t>
            </w:r>
          </w:p>
        </w:tc>
        <w:tc>
          <w:tcPr>
            <w:tcW w:w="1276"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5</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9.</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Шахматы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30</w:t>
            </w:r>
          </w:p>
        </w:tc>
        <w:tc>
          <w:tcPr>
            <w:tcW w:w="1276"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35</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9</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10.</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Шахматы ТЭ</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6</w:t>
            </w:r>
          </w:p>
        </w:tc>
        <w:tc>
          <w:tcPr>
            <w:tcW w:w="1276"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8</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11.</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Дзюдо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30</w:t>
            </w:r>
          </w:p>
        </w:tc>
        <w:tc>
          <w:tcPr>
            <w:tcW w:w="1276"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30</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9</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12.</w:t>
            </w:r>
          </w:p>
        </w:tc>
        <w:tc>
          <w:tcPr>
            <w:tcW w:w="3532" w:type="dxa"/>
            <w:shd w:val="clear" w:color="auto" w:fill="auto"/>
            <w:vAlign w:val="center"/>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Бокс НП</w:t>
            </w:r>
          </w:p>
        </w:tc>
        <w:tc>
          <w:tcPr>
            <w:tcW w:w="992" w:type="dxa"/>
            <w:shd w:val="clear" w:color="auto" w:fill="auto"/>
            <w:vAlign w:val="center"/>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30</w:t>
            </w:r>
          </w:p>
        </w:tc>
        <w:tc>
          <w:tcPr>
            <w:tcW w:w="1276"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31</w:t>
            </w:r>
          </w:p>
        </w:tc>
        <w:tc>
          <w:tcPr>
            <w:tcW w:w="1418" w:type="dxa"/>
            <w:shd w:val="clear" w:color="auto" w:fill="auto"/>
            <w:vAlign w:val="center"/>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9</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13.</w:t>
            </w:r>
          </w:p>
        </w:tc>
        <w:tc>
          <w:tcPr>
            <w:tcW w:w="3532" w:type="dxa"/>
            <w:shd w:val="clear" w:color="auto" w:fill="auto"/>
            <w:vAlign w:val="center"/>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Бокс ТЭ</w:t>
            </w:r>
          </w:p>
        </w:tc>
        <w:tc>
          <w:tcPr>
            <w:tcW w:w="992" w:type="dxa"/>
            <w:shd w:val="clear" w:color="auto" w:fill="auto"/>
            <w:vAlign w:val="center"/>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8</w:t>
            </w:r>
          </w:p>
        </w:tc>
        <w:tc>
          <w:tcPr>
            <w:tcW w:w="1276" w:type="dxa"/>
            <w:shd w:val="clear" w:color="auto" w:fill="auto"/>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8</w:t>
            </w:r>
          </w:p>
        </w:tc>
        <w:tc>
          <w:tcPr>
            <w:tcW w:w="1418" w:type="dxa"/>
            <w:shd w:val="clear" w:color="auto" w:fill="auto"/>
            <w:vAlign w:val="center"/>
          </w:tcPr>
          <w:p w:rsidR="00311FFD" w:rsidRPr="00D55665" w:rsidRDefault="00311FFD" w:rsidP="00311FFD">
            <w:pPr>
              <w:spacing w:after="0" w:line="240" w:lineRule="auto"/>
              <w:jc w:val="center"/>
              <w:rPr>
                <w:rFonts w:ascii="Times New Roman" w:hAnsi="Times New Roman"/>
                <w:sz w:val="20"/>
                <w:szCs w:val="20"/>
              </w:rPr>
            </w:pPr>
            <w:r w:rsidRPr="00D55665">
              <w:rPr>
                <w:rFonts w:ascii="Times New Roman" w:hAnsi="Times New Roman"/>
                <w:sz w:val="20"/>
                <w:szCs w:val="20"/>
              </w:rPr>
              <w:t>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14.</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Чир спорт НП</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24</w:t>
            </w:r>
          </w:p>
        </w:tc>
        <w:tc>
          <w:tcPr>
            <w:tcW w:w="1276"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24</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15.</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Чир спорт ТЭ</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16</w:t>
            </w:r>
          </w:p>
        </w:tc>
        <w:tc>
          <w:tcPr>
            <w:tcW w:w="1276"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19</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4</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16.</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Реализация дополнительных общеразвивающих программ. Кол-во чел/час</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eastAsia="Times New Roman" w:hAnsi="Times New Roman"/>
                <w:sz w:val="20"/>
                <w:szCs w:val="20"/>
              </w:rPr>
            </w:pPr>
            <w:r w:rsidRPr="00D55665">
              <w:rPr>
                <w:rFonts w:ascii="Times New Roman" w:eastAsia="Times New Roman" w:hAnsi="Times New Roman"/>
                <w:sz w:val="20"/>
                <w:szCs w:val="20"/>
              </w:rPr>
              <w:t>17600</w:t>
            </w:r>
          </w:p>
        </w:tc>
        <w:tc>
          <w:tcPr>
            <w:tcW w:w="1276" w:type="dxa"/>
            <w:shd w:val="clear" w:color="auto" w:fill="auto"/>
          </w:tcPr>
          <w:p w:rsidR="00311FFD" w:rsidRPr="00D55665" w:rsidRDefault="00311FFD" w:rsidP="00311FFD">
            <w:pPr>
              <w:spacing w:after="0" w:line="240" w:lineRule="auto"/>
              <w:ind w:firstLine="34"/>
              <w:jc w:val="center"/>
              <w:rPr>
                <w:rFonts w:ascii="Times New Roman" w:hAnsi="Times New Roman"/>
                <w:sz w:val="20"/>
                <w:szCs w:val="20"/>
              </w:rPr>
            </w:pPr>
            <w:r w:rsidRPr="00D55665">
              <w:rPr>
                <w:rFonts w:ascii="Times New Roman" w:hAnsi="Times New Roman"/>
                <w:sz w:val="20"/>
                <w:szCs w:val="20"/>
              </w:rPr>
              <w:t>17122</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eastAsia="Times New Roman" w:hAnsi="Times New Roman"/>
                <w:sz w:val="20"/>
                <w:szCs w:val="20"/>
              </w:rPr>
            </w:pPr>
            <w:r w:rsidRPr="00D55665">
              <w:rPr>
                <w:rFonts w:ascii="Times New Roman" w:eastAsia="Times New Roman" w:hAnsi="Times New Roman"/>
                <w:sz w:val="20"/>
                <w:szCs w:val="20"/>
              </w:rPr>
              <w:t>1760</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b/>
                <w:sz w:val="20"/>
                <w:szCs w:val="20"/>
              </w:rPr>
            </w:pPr>
            <w:r w:rsidRPr="00D55665">
              <w:rPr>
                <w:rFonts w:ascii="Times New Roman" w:hAnsi="Times New Roman"/>
                <w:b/>
                <w:sz w:val="20"/>
                <w:szCs w:val="20"/>
              </w:rPr>
              <w:t>Всего</w:t>
            </w:r>
          </w:p>
        </w:tc>
        <w:tc>
          <w:tcPr>
            <w:tcW w:w="992"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b/>
                <w:sz w:val="20"/>
                <w:szCs w:val="20"/>
                <w:highlight w:val="yellow"/>
                <w:lang w:val="en-US"/>
              </w:rPr>
            </w:pPr>
            <w:r w:rsidRPr="00D55665">
              <w:rPr>
                <w:rFonts w:ascii="Times New Roman" w:hAnsi="Times New Roman"/>
                <w:b/>
                <w:sz w:val="20"/>
                <w:szCs w:val="20"/>
                <w:lang w:val="en-US"/>
              </w:rPr>
              <w:t>272</w:t>
            </w:r>
          </w:p>
        </w:tc>
        <w:tc>
          <w:tcPr>
            <w:tcW w:w="1276"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b/>
                <w:sz w:val="20"/>
                <w:szCs w:val="20"/>
                <w:highlight w:val="yellow"/>
              </w:rPr>
            </w:pPr>
            <w:r w:rsidRPr="00D55665">
              <w:rPr>
                <w:rFonts w:ascii="Times New Roman" w:hAnsi="Times New Roman"/>
                <w:b/>
                <w:sz w:val="20"/>
                <w:szCs w:val="20"/>
              </w:rPr>
              <w:t>311</w:t>
            </w:r>
          </w:p>
        </w:tc>
        <w:tc>
          <w:tcPr>
            <w:tcW w:w="1418" w:type="dxa"/>
            <w:shd w:val="clear" w:color="auto" w:fill="auto"/>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17.</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Проведение тестирования выполнения нормативов испытаний (тестов) комплекса ГТО, (кол-во мероприятий)</w:t>
            </w:r>
          </w:p>
        </w:tc>
        <w:tc>
          <w:tcPr>
            <w:tcW w:w="992" w:type="dxa"/>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21</w:t>
            </w:r>
          </w:p>
        </w:tc>
        <w:tc>
          <w:tcPr>
            <w:tcW w:w="1276" w:type="dxa"/>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28</w:t>
            </w:r>
          </w:p>
        </w:tc>
        <w:tc>
          <w:tcPr>
            <w:tcW w:w="1418"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5</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p>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p>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2</w:t>
            </w:r>
          </w:p>
        </w:tc>
      </w:tr>
      <w:tr w:rsidR="00311FFD" w:rsidRPr="00D55665" w:rsidTr="00E30481">
        <w:tc>
          <w:tcPr>
            <w:tcW w:w="574" w:type="dxa"/>
            <w:shd w:val="clear" w:color="auto" w:fill="auto"/>
          </w:tcPr>
          <w:p w:rsidR="00311FFD" w:rsidRPr="00D55665" w:rsidRDefault="00311FFD" w:rsidP="00311FFD">
            <w:pPr>
              <w:overflowPunct w:val="0"/>
              <w:autoSpaceDE w:val="0"/>
              <w:autoSpaceDN w:val="0"/>
              <w:adjustRightInd w:val="0"/>
              <w:spacing w:after="0" w:line="240" w:lineRule="auto"/>
              <w:ind w:left="-739" w:firstLine="709"/>
              <w:jc w:val="both"/>
              <w:rPr>
                <w:rFonts w:ascii="Times New Roman" w:hAnsi="Times New Roman"/>
                <w:sz w:val="20"/>
                <w:szCs w:val="20"/>
              </w:rPr>
            </w:pPr>
            <w:r w:rsidRPr="00D55665">
              <w:rPr>
                <w:rFonts w:ascii="Times New Roman" w:hAnsi="Times New Roman"/>
                <w:sz w:val="20"/>
                <w:szCs w:val="20"/>
              </w:rPr>
              <w:t>19.</w:t>
            </w:r>
          </w:p>
        </w:tc>
        <w:tc>
          <w:tcPr>
            <w:tcW w:w="3532" w:type="dxa"/>
            <w:shd w:val="clear" w:color="auto" w:fill="auto"/>
          </w:tcPr>
          <w:p w:rsidR="00311FFD" w:rsidRPr="00D55665" w:rsidRDefault="00311FFD" w:rsidP="00311FFD">
            <w:pPr>
              <w:overflowPunct w:val="0"/>
              <w:autoSpaceDE w:val="0"/>
              <w:autoSpaceDN w:val="0"/>
              <w:adjustRightInd w:val="0"/>
              <w:spacing w:after="0" w:line="240" w:lineRule="auto"/>
              <w:ind w:firstLine="24"/>
              <w:jc w:val="both"/>
              <w:rPr>
                <w:rFonts w:ascii="Times New Roman" w:hAnsi="Times New Roman"/>
                <w:sz w:val="20"/>
                <w:szCs w:val="20"/>
              </w:rPr>
            </w:pPr>
            <w:r w:rsidRPr="00D55665">
              <w:rPr>
                <w:rFonts w:ascii="Times New Roman" w:hAnsi="Times New Roman"/>
                <w:sz w:val="20"/>
                <w:szCs w:val="20"/>
              </w:rPr>
              <w:t>Организация и проведение физкультурных и спортивных мероприятий в рамках Всероссийского физкультурно-спортивного комплекса "Готов к труду и обороне" (ГТО) (за исключением тестирования выполнения нормативов испытаний  комплекса), (кол-во мероприятий)</w:t>
            </w:r>
          </w:p>
        </w:tc>
        <w:tc>
          <w:tcPr>
            <w:tcW w:w="992" w:type="dxa"/>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8</w:t>
            </w:r>
          </w:p>
        </w:tc>
        <w:tc>
          <w:tcPr>
            <w:tcW w:w="1276" w:type="dxa"/>
            <w:shd w:val="clear" w:color="auto" w:fill="auto"/>
            <w:vAlign w:val="center"/>
          </w:tcPr>
          <w:p w:rsidR="00311FFD" w:rsidRPr="00D55665" w:rsidRDefault="00311FFD" w:rsidP="00311FFD">
            <w:pPr>
              <w:spacing w:after="0" w:line="240" w:lineRule="auto"/>
              <w:jc w:val="center"/>
              <w:rPr>
                <w:rFonts w:ascii="Times New Roman" w:hAnsi="Times New Roman"/>
                <w:color w:val="000000"/>
                <w:sz w:val="20"/>
                <w:szCs w:val="20"/>
              </w:rPr>
            </w:pPr>
            <w:r w:rsidRPr="00D55665">
              <w:rPr>
                <w:rFonts w:ascii="Times New Roman" w:hAnsi="Times New Roman"/>
                <w:color w:val="000000"/>
                <w:sz w:val="20"/>
                <w:szCs w:val="20"/>
              </w:rPr>
              <w:t>7</w:t>
            </w:r>
          </w:p>
        </w:tc>
        <w:tc>
          <w:tcPr>
            <w:tcW w:w="1418" w:type="dxa"/>
            <w:shd w:val="clear" w:color="auto" w:fill="auto"/>
            <w:vAlign w:val="center"/>
          </w:tcPr>
          <w:p w:rsidR="00311FFD" w:rsidRPr="00D55665" w:rsidRDefault="00311FFD" w:rsidP="00311FFD">
            <w:pPr>
              <w:overflowPunct w:val="0"/>
              <w:autoSpaceDE w:val="0"/>
              <w:autoSpaceDN w:val="0"/>
              <w:adjustRightInd w:val="0"/>
              <w:spacing w:after="0" w:line="240" w:lineRule="auto"/>
              <w:jc w:val="center"/>
              <w:rPr>
                <w:rFonts w:ascii="Times New Roman" w:hAnsi="Times New Roman"/>
                <w:sz w:val="20"/>
                <w:szCs w:val="20"/>
              </w:rPr>
            </w:pPr>
            <w:r w:rsidRPr="00D55665">
              <w:rPr>
                <w:rFonts w:ascii="Times New Roman" w:hAnsi="Times New Roman"/>
                <w:sz w:val="20"/>
                <w:szCs w:val="20"/>
              </w:rPr>
              <w:t>2</w:t>
            </w:r>
          </w:p>
        </w:tc>
        <w:tc>
          <w:tcPr>
            <w:tcW w:w="1701" w:type="dxa"/>
            <w:shd w:val="clear" w:color="auto" w:fill="auto"/>
          </w:tcPr>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p>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p>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p>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p>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p>
          <w:p w:rsidR="00311FFD" w:rsidRPr="00D55665" w:rsidRDefault="00311FFD" w:rsidP="00311FFD">
            <w:pPr>
              <w:overflowPunct w:val="0"/>
              <w:autoSpaceDE w:val="0"/>
              <w:autoSpaceDN w:val="0"/>
              <w:adjustRightInd w:val="0"/>
              <w:spacing w:after="0" w:line="240" w:lineRule="auto"/>
              <w:ind w:firstLine="34"/>
              <w:jc w:val="center"/>
              <w:rPr>
                <w:rFonts w:ascii="Times New Roman" w:hAnsi="Times New Roman"/>
                <w:sz w:val="20"/>
                <w:szCs w:val="20"/>
              </w:rPr>
            </w:pPr>
            <w:r w:rsidRPr="00D55665">
              <w:rPr>
                <w:rFonts w:ascii="Times New Roman" w:hAnsi="Times New Roman"/>
                <w:sz w:val="20"/>
                <w:szCs w:val="20"/>
              </w:rPr>
              <w:t>-</w:t>
            </w:r>
          </w:p>
        </w:tc>
      </w:tr>
    </w:tbl>
    <w:p w:rsidR="00311FFD" w:rsidRPr="00311FFD" w:rsidRDefault="00311FFD" w:rsidP="00311FFD">
      <w:pPr>
        <w:spacing w:after="0" w:line="240" w:lineRule="auto"/>
        <w:ind w:firstLine="709"/>
        <w:jc w:val="center"/>
        <w:rPr>
          <w:rFonts w:ascii="Times New Roman" w:hAnsi="Times New Roman"/>
          <w:b/>
          <w:sz w:val="25"/>
          <w:szCs w:val="25"/>
        </w:rPr>
      </w:pPr>
    </w:p>
    <w:p w:rsidR="00311FFD" w:rsidRPr="00311FFD" w:rsidRDefault="00311FFD" w:rsidP="00311FFD">
      <w:pPr>
        <w:spacing w:after="0" w:line="240" w:lineRule="auto"/>
        <w:ind w:firstLine="709"/>
        <w:jc w:val="center"/>
        <w:rPr>
          <w:rFonts w:ascii="Times New Roman" w:hAnsi="Times New Roman"/>
          <w:b/>
          <w:sz w:val="10"/>
          <w:szCs w:val="10"/>
        </w:rPr>
      </w:pPr>
    </w:p>
    <w:p w:rsidR="00311FFD" w:rsidRPr="00311FFD" w:rsidRDefault="00311FFD" w:rsidP="007B50CE">
      <w:pPr>
        <w:spacing w:after="0"/>
        <w:ind w:firstLine="709"/>
        <w:contextualSpacing/>
        <w:jc w:val="both"/>
        <w:rPr>
          <w:rFonts w:ascii="Times New Roman" w:hAnsi="Times New Roman"/>
          <w:sz w:val="26"/>
          <w:szCs w:val="26"/>
        </w:rPr>
      </w:pPr>
      <w:r w:rsidRPr="00CA37C4">
        <w:rPr>
          <w:rFonts w:ascii="Times New Roman" w:hAnsi="Times New Roman"/>
          <w:b/>
          <w:sz w:val="26"/>
          <w:szCs w:val="26"/>
        </w:rPr>
        <w:t xml:space="preserve">Мероприятие 1.4.2. «Обеспечение уровня финансирования спортивной подготовки в соответствие с требованиями федеральных стандартов спортивной подготовки», </w:t>
      </w:r>
      <w:r w:rsidRPr="00311FFD">
        <w:rPr>
          <w:rFonts w:ascii="Times New Roman" w:hAnsi="Times New Roman"/>
          <w:sz w:val="26"/>
          <w:szCs w:val="26"/>
        </w:rPr>
        <w:t xml:space="preserve">расходы по мероприятию составили 1 603,22тыс. руб., из них 1 587,19 тыс. руб. - средств бюджета Приморского края, 16,03 тыс. руб. – средств бюджета Дальнегорского </w:t>
      </w:r>
      <w:r w:rsidR="00CA37C4">
        <w:rPr>
          <w:rFonts w:ascii="Times New Roman" w:hAnsi="Times New Roman"/>
          <w:sz w:val="26"/>
          <w:szCs w:val="26"/>
        </w:rPr>
        <w:t>муниципального</w:t>
      </w:r>
      <w:r w:rsidRPr="00311FFD">
        <w:rPr>
          <w:rFonts w:ascii="Times New Roman" w:hAnsi="Times New Roman"/>
          <w:sz w:val="26"/>
          <w:szCs w:val="26"/>
        </w:rPr>
        <w:t xml:space="preserve"> округа. </w:t>
      </w:r>
    </w:p>
    <w:p w:rsidR="00311FFD" w:rsidRPr="00311FFD" w:rsidRDefault="00311FFD" w:rsidP="007B50CE">
      <w:pPr>
        <w:spacing w:after="0"/>
        <w:ind w:firstLine="709"/>
        <w:jc w:val="both"/>
        <w:rPr>
          <w:rFonts w:ascii="Times New Roman" w:hAnsi="Times New Roman"/>
          <w:sz w:val="26"/>
          <w:szCs w:val="26"/>
        </w:rPr>
      </w:pPr>
      <w:r w:rsidRPr="00311FFD">
        <w:rPr>
          <w:rFonts w:ascii="Times New Roman" w:hAnsi="Times New Roman"/>
          <w:sz w:val="26"/>
          <w:szCs w:val="26"/>
        </w:rPr>
        <w:t>Из бюджета Приморского края предоставлена субсидия на 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 Средства направлены МБУ ДО СШ «Гранит», МБУ ДО СШ «Лотос», МБУ ДО СШ «Вертикаль» на выполнение муниципального задания на оказание муниципальных услуг (выполнение работ) на поставку спортивного инвентаря, спортивного оборудования и на оплату проезда и проживания участников соревнований и тренеров на соревнования различного уровня.</w:t>
      </w:r>
    </w:p>
    <w:p w:rsidR="00311FFD" w:rsidRPr="00311FFD" w:rsidRDefault="00CA37C4" w:rsidP="007B50CE">
      <w:pPr>
        <w:spacing w:after="0"/>
        <w:ind w:firstLine="709"/>
        <w:jc w:val="both"/>
        <w:rPr>
          <w:rFonts w:ascii="Times New Roman" w:eastAsia="Times New Roman" w:hAnsi="Times New Roman"/>
          <w:color w:val="000000"/>
          <w:sz w:val="26"/>
          <w:szCs w:val="26"/>
          <w:lang w:eastAsia="ru-RU"/>
        </w:rPr>
      </w:pPr>
      <w:r w:rsidRPr="00CA37C4">
        <w:rPr>
          <w:rFonts w:ascii="Times New Roman" w:eastAsia="Times New Roman" w:hAnsi="Times New Roman"/>
          <w:color w:val="000000"/>
          <w:sz w:val="26"/>
          <w:szCs w:val="26"/>
          <w:u w:val="single"/>
          <w:lang w:eastAsia="ru-RU"/>
        </w:rPr>
        <w:t>Показатель:</w:t>
      </w:r>
      <w:r>
        <w:rPr>
          <w:rFonts w:ascii="Times New Roman" w:eastAsia="Times New Roman" w:hAnsi="Times New Roman"/>
          <w:color w:val="000000"/>
          <w:sz w:val="26"/>
          <w:szCs w:val="26"/>
          <w:lang w:eastAsia="ru-RU"/>
        </w:rPr>
        <w:t xml:space="preserve"> «</w:t>
      </w:r>
      <w:r w:rsidR="00311FFD" w:rsidRPr="00311FFD">
        <w:rPr>
          <w:rFonts w:ascii="Times New Roman" w:eastAsia="Times New Roman" w:hAnsi="Times New Roman"/>
          <w:color w:val="000000"/>
          <w:sz w:val="26"/>
          <w:szCs w:val="26"/>
          <w:lang w:eastAsia="ru-RU"/>
        </w:rPr>
        <w:t>Доля обучающихся, систематически занимающихся физической культурой и спортом, в общей численности обучающихся</w:t>
      </w:r>
      <w:r>
        <w:rPr>
          <w:rFonts w:ascii="Times New Roman" w:eastAsia="Times New Roman" w:hAnsi="Times New Roman"/>
          <w:color w:val="000000"/>
          <w:sz w:val="26"/>
          <w:szCs w:val="26"/>
          <w:lang w:eastAsia="ru-RU"/>
        </w:rPr>
        <w:t>»</w:t>
      </w:r>
      <w:r w:rsidR="00311FFD" w:rsidRPr="00311FFD">
        <w:rPr>
          <w:rFonts w:ascii="Times New Roman" w:eastAsia="Times New Roman" w:hAnsi="Times New Roman"/>
          <w:color w:val="000000"/>
          <w:sz w:val="26"/>
          <w:szCs w:val="26"/>
          <w:lang w:eastAsia="ru-RU"/>
        </w:rPr>
        <w:t xml:space="preserve"> составил</w:t>
      </w:r>
      <w:r>
        <w:rPr>
          <w:rFonts w:ascii="Times New Roman" w:eastAsia="Times New Roman" w:hAnsi="Times New Roman"/>
          <w:color w:val="000000"/>
          <w:sz w:val="26"/>
          <w:szCs w:val="26"/>
          <w:lang w:eastAsia="ru-RU"/>
        </w:rPr>
        <w:t xml:space="preserve"> 62,71%. (план -61,2%), перевыполнение 1,51%.</w:t>
      </w:r>
    </w:p>
    <w:p w:rsidR="00311FFD" w:rsidRPr="00311FFD" w:rsidRDefault="00311FFD" w:rsidP="007B50CE">
      <w:pPr>
        <w:spacing w:after="0"/>
        <w:ind w:firstLine="709"/>
        <w:jc w:val="both"/>
        <w:rPr>
          <w:rFonts w:ascii="Times New Roman" w:hAnsi="Times New Roman"/>
          <w:b/>
          <w:i/>
          <w:sz w:val="26"/>
          <w:szCs w:val="26"/>
        </w:rPr>
      </w:pPr>
    </w:p>
    <w:p w:rsidR="00311FFD" w:rsidRPr="00311FFD" w:rsidRDefault="00311FFD" w:rsidP="007B50CE">
      <w:pPr>
        <w:spacing w:after="0"/>
        <w:ind w:firstLine="709"/>
        <w:jc w:val="both"/>
        <w:rPr>
          <w:rFonts w:ascii="Times New Roman" w:hAnsi="Times New Roman"/>
          <w:sz w:val="26"/>
          <w:szCs w:val="26"/>
        </w:rPr>
      </w:pPr>
      <w:r w:rsidRPr="00311FFD">
        <w:rPr>
          <w:rFonts w:ascii="Times New Roman" w:hAnsi="Times New Roman"/>
          <w:b/>
          <w:i/>
          <w:sz w:val="26"/>
          <w:szCs w:val="26"/>
        </w:rPr>
        <w:t>Структурный элемент 1.5. "Организация физкультурно-массовой работы с населением"</w:t>
      </w:r>
      <w:r w:rsidR="00B96F00">
        <w:rPr>
          <w:rFonts w:ascii="Times New Roman" w:hAnsi="Times New Roman"/>
          <w:sz w:val="26"/>
          <w:szCs w:val="26"/>
        </w:rPr>
        <w:t>.</w:t>
      </w:r>
    </w:p>
    <w:p w:rsidR="00311FFD" w:rsidRPr="00311FFD" w:rsidRDefault="00311FFD" w:rsidP="007B50CE">
      <w:pPr>
        <w:spacing w:after="0"/>
        <w:ind w:firstLine="709"/>
        <w:jc w:val="both"/>
        <w:rPr>
          <w:rFonts w:ascii="Times New Roman" w:hAnsi="Times New Roman"/>
          <w:sz w:val="26"/>
          <w:szCs w:val="26"/>
        </w:rPr>
      </w:pPr>
      <w:r w:rsidRPr="00311FFD">
        <w:rPr>
          <w:rFonts w:ascii="Times New Roman" w:hAnsi="Times New Roman"/>
          <w:sz w:val="26"/>
          <w:szCs w:val="26"/>
        </w:rPr>
        <w:t>В составе структурного элемента входит 4 мероприятия:</w:t>
      </w:r>
    </w:p>
    <w:p w:rsidR="00311FFD" w:rsidRPr="00311FFD" w:rsidRDefault="00311FFD" w:rsidP="007B50CE">
      <w:pPr>
        <w:spacing w:after="0"/>
        <w:ind w:firstLine="709"/>
        <w:contextualSpacing/>
        <w:jc w:val="both"/>
        <w:rPr>
          <w:rFonts w:ascii="Times New Roman" w:hAnsi="Times New Roman"/>
          <w:sz w:val="26"/>
          <w:szCs w:val="26"/>
        </w:rPr>
      </w:pPr>
      <w:r w:rsidRPr="0074697C">
        <w:rPr>
          <w:rFonts w:ascii="Times New Roman" w:hAnsi="Times New Roman"/>
          <w:b/>
          <w:sz w:val="26"/>
          <w:szCs w:val="26"/>
        </w:rPr>
        <w:t>Мероприятие 1.</w:t>
      </w:r>
      <w:r w:rsidR="00B96F00">
        <w:rPr>
          <w:rFonts w:ascii="Times New Roman" w:hAnsi="Times New Roman"/>
          <w:b/>
          <w:sz w:val="26"/>
          <w:szCs w:val="26"/>
        </w:rPr>
        <w:t>5</w:t>
      </w:r>
      <w:r w:rsidRPr="0074697C">
        <w:rPr>
          <w:rFonts w:ascii="Times New Roman" w:hAnsi="Times New Roman"/>
          <w:b/>
          <w:sz w:val="26"/>
          <w:szCs w:val="26"/>
        </w:rPr>
        <w:t>.1. Организация проведения городских спортивно-массовых мероприятий на территории Дальнегорского городского округа, а также участие в соревнованиях, турнирах различного уровня, в том числе оплата проезда, проживания и суточных»</w:t>
      </w:r>
      <w:r w:rsidRPr="00311FFD">
        <w:rPr>
          <w:rFonts w:ascii="Times New Roman" w:hAnsi="Times New Roman"/>
          <w:sz w:val="26"/>
          <w:szCs w:val="26"/>
        </w:rPr>
        <w:t xml:space="preserve"> расходы по мероприятию составили 1 634,35тыс. руб., из бюджета Дальнегорского </w:t>
      </w:r>
      <w:r w:rsidR="0074697C">
        <w:rPr>
          <w:rFonts w:ascii="Times New Roman" w:hAnsi="Times New Roman"/>
          <w:sz w:val="26"/>
          <w:szCs w:val="26"/>
        </w:rPr>
        <w:t>муниципального</w:t>
      </w:r>
      <w:r w:rsidRPr="00311FFD">
        <w:rPr>
          <w:rFonts w:ascii="Times New Roman" w:hAnsi="Times New Roman"/>
          <w:sz w:val="26"/>
          <w:szCs w:val="26"/>
        </w:rPr>
        <w:t xml:space="preserve"> округа.</w:t>
      </w:r>
    </w:p>
    <w:p w:rsidR="00311FFD" w:rsidRDefault="00311FFD" w:rsidP="007B50CE">
      <w:pPr>
        <w:spacing w:after="0"/>
        <w:ind w:firstLine="709"/>
        <w:jc w:val="both"/>
        <w:rPr>
          <w:rFonts w:ascii="Times New Roman" w:hAnsi="Times New Roman"/>
          <w:color w:val="000000"/>
          <w:sz w:val="26"/>
          <w:szCs w:val="26"/>
        </w:rPr>
      </w:pPr>
      <w:r w:rsidRPr="00311FFD">
        <w:rPr>
          <w:rFonts w:ascii="Times New Roman" w:hAnsi="Times New Roman"/>
          <w:color w:val="000000"/>
          <w:sz w:val="26"/>
          <w:szCs w:val="26"/>
        </w:rPr>
        <w:t xml:space="preserve">В целях выполнения ежегодного календарного плана спортивно-массовых мероприятий проведено </w:t>
      </w:r>
      <w:r w:rsidRPr="00311FFD">
        <w:rPr>
          <w:rFonts w:ascii="Times New Roman" w:hAnsi="Times New Roman"/>
          <w:sz w:val="26"/>
          <w:szCs w:val="26"/>
        </w:rPr>
        <w:t xml:space="preserve">126 спортивных </w:t>
      </w:r>
      <w:r w:rsidRPr="00311FFD">
        <w:rPr>
          <w:rFonts w:ascii="Times New Roman" w:hAnsi="Times New Roman"/>
          <w:color w:val="000000"/>
          <w:sz w:val="26"/>
          <w:szCs w:val="26"/>
        </w:rPr>
        <w:t>мероприятий Дальнегорского муниципального округа (</w:t>
      </w:r>
      <w:r w:rsidRPr="00311FFD">
        <w:rPr>
          <w:rFonts w:ascii="Times New Roman" w:hAnsi="Times New Roman"/>
          <w:sz w:val="26"/>
          <w:szCs w:val="26"/>
        </w:rPr>
        <w:t>план 120 мероприятий</w:t>
      </w:r>
      <w:r w:rsidR="0074697C">
        <w:rPr>
          <w:rFonts w:ascii="Times New Roman" w:hAnsi="Times New Roman"/>
          <w:color w:val="000000"/>
          <w:sz w:val="26"/>
          <w:szCs w:val="26"/>
        </w:rPr>
        <w:t>).</w:t>
      </w:r>
    </w:p>
    <w:p w:rsidR="0074697C" w:rsidRPr="00311FFD" w:rsidRDefault="0074697C" w:rsidP="007B50CE">
      <w:pPr>
        <w:shd w:val="clear" w:color="auto" w:fill="FFFFFF"/>
        <w:spacing w:after="0"/>
        <w:ind w:firstLine="709"/>
        <w:jc w:val="both"/>
        <w:rPr>
          <w:rFonts w:ascii="Times New Roman" w:eastAsia="Times New Roman" w:hAnsi="Times New Roman"/>
          <w:spacing w:val="-5"/>
          <w:sz w:val="26"/>
          <w:szCs w:val="26"/>
          <w:lang w:eastAsia="ru-RU"/>
        </w:rPr>
      </w:pPr>
      <w:r w:rsidRPr="0074697C">
        <w:rPr>
          <w:rFonts w:ascii="Times New Roman" w:hAnsi="Times New Roman"/>
          <w:sz w:val="26"/>
          <w:u w:val="single"/>
        </w:rPr>
        <w:t>Показатель</w:t>
      </w:r>
      <w:r w:rsidRPr="00311FFD">
        <w:rPr>
          <w:rFonts w:ascii="Times New Roman" w:hAnsi="Times New Roman"/>
          <w:sz w:val="26"/>
        </w:rPr>
        <w:t xml:space="preserve">: </w:t>
      </w:r>
      <w:r>
        <w:rPr>
          <w:rFonts w:ascii="Times New Roman" w:hAnsi="Times New Roman"/>
          <w:sz w:val="26"/>
        </w:rPr>
        <w:t>«Д</w:t>
      </w:r>
      <w:r w:rsidRPr="00311FFD">
        <w:rPr>
          <w:rFonts w:ascii="Times New Roman" w:eastAsia="Times New Roman" w:hAnsi="Times New Roman"/>
          <w:spacing w:val="-5"/>
          <w:sz w:val="26"/>
          <w:szCs w:val="26"/>
          <w:bdr w:val="none" w:sz="0" w:space="0" w:color="auto" w:frame="1"/>
          <w:lang w:eastAsia="ru-RU"/>
        </w:rPr>
        <w:t>ол</w:t>
      </w:r>
      <w:r>
        <w:rPr>
          <w:rFonts w:ascii="Times New Roman" w:eastAsia="Times New Roman" w:hAnsi="Times New Roman"/>
          <w:spacing w:val="-5"/>
          <w:sz w:val="26"/>
          <w:szCs w:val="26"/>
          <w:bdr w:val="none" w:sz="0" w:space="0" w:color="auto" w:frame="1"/>
          <w:lang w:eastAsia="ru-RU"/>
        </w:rPr>
        <w:t>я</w:t>
      </w:r>
      <w:r w:rsidRPr="00311FFD">
        <w:rPr>
          <w:rFonts w:ascii="Times New Roman" w:eastAsia="Times New Roman" w:hAnsi="Times New Roman"/>
          <w:spacing w:val="-5"/>
          <w:sz w:val="26"/>
          <w:szCs w:val="26"/>
          <w:bdr w:val="none" w:sz="0" w:space="0" w:color="auto" w:frame="1"/>
          <w:lang w:eastAsia="ru-RU"/>
        </w:rPr>
        <w:t xml:space="preserve"> населения, систематически занимающегося физической культурой и спортом</w:t>
      </w:r>
      <w:r>
        <w:rPr>
          <w:rFonts w:ascii="Times New Roman" w:eastAsia="Times New Roman" w:hAnsi="Times New Roman"/>
          <w:spacing w:val="-5"/>
          <w:sz w:val="26"/>
          <w:szCs w:val="26"/>
          <w:bdr w:val="none" w:sz="0" w:space="0" w:color="auto" w:frame="1"/>
          <w:lang w:eastAsia="ru-RU"/>
        </w:rPr>
        <w:t>»</w:t>
      </w:r>
      <w:r w:rsidRPr="00311FFD">
        <w:rPr>
          <w:rFonts w:ascii="Times New Roman" w:eastAsia="Times New Roman" w:hAnsi="Times New Roman"/>
          <w:spacing w:val="-5"/>
          <w:sz w:val="26"/>
          <w:szCs w:val="26"/>
          <w:bdr w:val="none" w:sz="0" w:space="0" w:color="auto" w:frame="1"/>
          <w:lang w:eastAsia="ru-RU"/>
        </w:rPr>
        <w:t xml:space="preserve">, установлен на уровне </w:t>
      </w:r>
      <w:r w:rsidRPr="00311FFD">
        <w:rPr>
          <w:rFonts w:ascii="Times New Roman" w:eastAsia="Times New Roman" w:hAnsi="Times New Roman"/>
          <w:bCs/>
          <w:color w:val="222222"/>
          <w:spacing w:val="-5"/>
          <w:sz w:val="26"/>
          <w:szCs w:val="26"/>
          <w:bdr w:val="none" w:sz="0" w:space="0" w:color="auto" w:frame="1"/>
          <w:lang w:eastAsia="ru-RU"/>
        </w:rPr>
        <w:t>58,30%</w:t>
      </w:r>
      <w:r w:rsidRPr="00311FFD">
        <w:rPr>
          <w:rFonts w:ascii="Times New Roman" w:eastAsia="Times New Roman" w:hAnsi="Times New Roman"/>
          <w:spacing w:val="-5"/>
          <w:sz w:val="26"/>
          <w:szCs w:val="26"/>
          <w:bdr w:val="none" w:sz="0" w:space="0" w:color="auto" w:frame="1"/>
          <w:lang w:eastAsia="ru-RU"/>
        </w:rPr>
        <w:t xml:space="preserve">. По итогам отчётного периода фактическое значение составило </w:t>
      </w:r>
      <w:r w:rsidRPr="00311FFD">
        <w:rPr>
          <w:rFonts w:ascii="Times New Roman" w:eastAsia="Times New Roman" w:hAnsi="Times New Roman"/>
          <w:bCs/>
          <w:color w:val="222222"/>
          <w:spacing w:val="-5"/>
          <w:sz w:val="26"/>
          <w:szCs w:val="26"/>
          <w:bdr w:val="none" w:sz="0" w:space="0" w:color="auto" w:frame="1"/>
          <w:lang w:eastAsia="ru-RU"/>
        </w:rPr>
        <w:t>58,23%</w:t>
      </w:r>
      <w:r w:rsidRPr="00311FFD">
        <w:rPr>
          <w:rFonts w:ascii="Times New Roman" w:eastAsia="Times New Roman" w:hAnsi="Times New Roman"/>
          <w:spacing w:val="-5"/>
          <w:sz w:val="26"/>
          <w:szCs w:val="26"/>
          <w:bdr w:val="none" w:sz="0" w:space="0" w:color="auto" w:frame="1"/>
          <w:lang w:eastAsia="ru-RU"/>
        </w:rPr>
        <w:t xml:space="preserve">. Динамика показателя за год положительная: рост с </w:t>
      </w:r>
      <w:r w:rsidRPr="00311FFD">
        <w:rPr>
          <w:rFonts w:ascii="Times New Roman" w:eastAsia="Times New Roman" w:hAnsi="Times New Roman"/>
          <w:bCs/>
          <w:color w:val="222222"/>
          <w:spacing w:val="-5"/>
          <w:sz w:val="26"/>
          <w:szCs w:val="26"/>
          <w:bdr w:val="none" w:sz="0" w:space="0" w:color="auto" w:frame="1"/>
          <w:lang w:eastAsia="ru-RU"/>
        </w:rPr>
        <w:t>56,12%</w:t>
      </w:r>
      <w:r w:rsidRPr="00311FFD">
        <w:rPr>
          <w:rFonts w:ascii="Times New Roman" w:eastAsia="Times New Roman" w:hAnsi="Times New Roman"/>
          <w:spacing w:val="-5"/>
          <w:sz w:val="26"/>
          <w:szCs w:val="26"/>
          <w:bdr w:val="none" w:sz="0" w:space="0" w:color="auto" w:frame="1"/>
          <w:lang w:eastAsia="ru-RU"/>
        </w:rPr>
        <w:t xml:space="preserve"> до </w:t>
      </w:r>
      <w:r w:rsidRPr="00311FFD">
        <w:rPr>
          <w:rFonts w:ascii="Times New Roman" w:eastAsia="Times New Roman" w:hAnsi="Times New Roman"/>
          <w:bCs/>
          <w:color w:val="222222"/>
          <w:spacing w:val="-5"/>
          <w:sz w:val="26"/>
          <w:szCs w:val="26"/>
          <w:bdr w:val="none" w:sz="0" w:space="0" w:color="auto" w:frame="1"/>
          <w:lang w:eastAsia="ru-RU"/>
        </w:rPr>
        <w:t>58,23%</w:t>
      </w:r>
      <w:r w:rsidRPr="00311FFD">
        <w:rPr>
          <w:rFonts w:ascii="Times New Roman" w:eastAsia="Times New Roman" w:hAnsi="Times New Roman"/>
          <w:spacing w:val="-5"/>
          <w:sz w:val="26"/>
          <w:szCs w:val="26"/>
          <w:bdr w:val="none" w:sz="0" w:space="0" w:color="auto" w:frame="1"/>
          <w:lang w:eastAsia="ru-RU"/>
        </w:rPr>
        <w:t xml:space="preserve">, что соответствует увеличению на </w:t>
      </w:r>
      <w:r w:rsidRPr="00311FFD">
        <w:rPr>
          <w:rFonts w:ascii="Times New Roman" w:eastAsia="Times New Roman" w:hAnsi="Times New Roman"/>
          <w:bCs/>
          <w:color w:val="222222"/>
          <w:spacing w:val="-5"/>
          <w:sz w:val="26"/>
          <w:szCs w:val="26"/>
          <w:bdr w:val="none" w:sz="0" w:space="0" w:color="auto" w:frame="1"/>
          <w:lang w:eastAsia="ru-RU"/>
        </w:rPr>
        <w:t>2,11%</w:t>
      </w:r>
      <w:r w:rsidRPr="00311FFD">
        <w:rPr>
          <w:rFonts w:ascii="Times New Roman" w:eastAsia="Times New Roman" w:hAnsi="Times New Roman"/>
          <w:spacing w:val="-5"/>
          <w:sz w:val="26"/>
          <w:szCs w:val="26"/>
          <w:bdr w:val="none" w:sz="0" w:space="0" w:color="auto" w:frame="1"/>
          <w:lang w:eastAsia="ru-RU"/>
        </w:rPr>
        <w:t xml:space="preserve">. Численность занимающихся выросла на </w:t>
      </w:r>
      <w:r w:rsidRPr="00311FFD">
        <w:rPr>
          <w:rFonts w:ascii="Times New Roman" w:eastAsia="Times New Roman" w:hAnsi="Times New Roman"/>
          <w:bCs/>
          <w:color w:val="222222"/>
          <w:spacing w:val="-5"/>
          <w:sz w:val="26"/>
          <w:szCs w:val="26"/>
          <w:bdr w:val="none" w:sz="0" w:space="0" w:color="auto" w:frame="1"/>
          <w:lang w:eastAsia="ru-RU"/>
        </w:rPr>
        <w:t>795 человек</w:t>
      </w:r>
      <w:r w:rsidRPr="00311FFD">
        <w:rPr>
          <w:rFonts w:ascii="Times New Roman" w:eastAsia="Times New Roman" w:hAnsi="Times New Roman"/>
          <w:spacing w:val="-5"/>
          <w:sz w:val="26"/>
          <w:szCs w:val="26"/>
          <w:bdr w:val="none" w:sz="0" w:space="0" w:color="auto" w:frame="1"/>
          <w:lang w:eastAsia="ru-RU"/>
        </w:rPr>
        <w:t xml:space="preserve"> и достигла </w:t>
      </w:r>
      <w:r w:rsidRPr="00311FFD">
        <w:rPr>
          <w:rFonts w:ascii="Times New Roman" w:eastAsia="Times New Roman" w:hAnsi="Times New Roman"/>
          <w:bCs/>
          <w:color w:val="222222"/>
          <w:spacing w:val="-5"/>
          <w:sz w:val="26"/>
          <w:szCs w:val="26"/>
          <w:bdr w:val="none" w:sz="0" w:space="0" w:color="auto" w:frame="1"/>
          <w:lang w:eastAsia="ru-RU"/>
        </w:rPr>
        <w:t>20 744</w:t>
      </w:r>
      <w:r w:rsidRPr="00311FFD">
        <w:rPr>
          <w:rFonts w:ascii="Times New Roman" w:eastAsia="Times New Roman" w:hAnsi="Times New Roman"/>
          <w:spacing w:val="-5"/>
          <w:sz w:val="26"/>
          <w:szCs w:val="26"/>
          <w:bdr w:val="none" w:sz="0" w:space="0" w:color="auto" w:frame="1"/>
          <w:lang w:eastAsia="ru-RU"/>
        </w:rPr>
        <w:t xml:space="preserve"> чел. (в 2024 году — </w:t>
      </w:r>
      <w:r w:rsidRPr="00311FFD">
        <w:rPr>
          <w:rFonts w:ascii="Times New Roman" w:eastAsia="Times New Roman" w:hAnsi="Times New Roman"/>
          <w:bCs/>
          <w:color w:val="222222"/>
          <w:spacing w:val="-5"/>
          <w:sz w:val="26"/>
          <w:szCs w:val="26"/>
          <w:bdr w:val="none" w:sz="0" w:space="0" w:color="auto" w:frame="1"/>
          <w:lang w:eastAsia="ru-RU"/>
        </w:rPr>
        <w:t>19 949 чел.</w:t>
      </w:r>
      <w:r w:rsidRPr="00311FFD">
        <w:rPr>
          <w:rFonts w:ascii="Times New Roman" w:eastAsia="Times New Roman" w:hAnsi="Times New Roman"/>
          <w:spacing w:val="-5"/>
          <w:sz w:val="26"/>
          <w:szCs w:val="26"/>
          <w:bdr w:val="none" w:sz="0" w:space="0" w:color="auto" w:frame="1"/>
          <w:lang w:eastAsia="ru-RU"/>
        </w:rPr>
        <w:t>).</w:t>
      </w:r>
      <w:r w:rsidRPr="0074697C">
        <w:rPr>
          <w:rFonts w:ascii="Times New Roman" w:hAnsi="Times New Roman"/>
          <w:sz w:val="26"/>
        </w:rPr>
        <w:t xml:space="preserve"> </w:t>
      </w:r>
      <w:r>
        <w:rPr>
          <w:rFonts w:ascii="Times New Roman" w:hAnsi="Times New Roman"/>
          <w:sz w:val="26"/>
        </w:rPr>
        <w:t>Показатель не выполнен.</w:t>
      </w:r>
    </w:p>
    <w:p w:rsidR="0074697C" w:rsidRPr="0074697C" w:rsidRDefault="00775473" w:rsidP="007B50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textAlignment w:val="baseline"/>
        <w:rPr>
          <w:rFonts w:ascii="Times New Roman" w:eastAsia="Times New Roman" w:hAnsi="Times New Roman"/>
          <w:i/>
          <w:spacing w:val="-5"/>
          <w:sz w:val="26"/>
          <w:szCs w:val="26"/>
          <w:lang w:eastAsia="ru-RU"/>
        </w:rPr>
      </w:pPr>
      <w:r>
        <w:rPr>
          <w:rFonts w:ascii="Times New Roman" w:eastAsia="Times New Roman" w:hAnsi="Times New Roman"/>
          <w:i/>
          <w:spacing w:val="-5"/>
          <w:sz w:val="26"/>
          <w:szCs w:val="26"/>
          <w:bdr w:val="none" w:sz="0" w:space="0" w:color="auto" w:frame="1"/>
          <w:lang w:eastAsia="ru-RU"/>
        </w:rPr>
        <w:t>*</w:t>
      </w:r>
      <w:r w:rsidR="0074697C" w:rsidRPr="0074697C">
        <w:rPr>
          <w:rFonts w:ascii="Times New Roman" w:eastAsia="Times New Roman" w:hAnsi="Times New Roman"/>
          <w:i/>
          <w:spacing w:val="-5"/>
          <w:sz w:val="26"/>
          <w:szCs w:val="26"/>
          <w:bdr w:val="none" w:sz="0" w:space="0" w:color="auto" w:frame="1"/>
          <w:lang w:eastAsia="ru-RU"/>
        </w:rPr>
        <w:t xml:space="preserve">Согласно сведениям отчета, </w:t>
      </w:r>
      <w:r w:rsidR="00662C85">
        <w:rPr>
          <w:rFonts w:ascii="Times New Roman" w:eastAsia="Times New Roman" w:hAnsi="Times New Roman"/>
          <w:i/>
          <w:spacing w:val="-5"/>
          <w:sz w:val="26"/>
          <w:szCs w:val="26"/>
          <w:bdr w:val="none" w:sz="0" w:space="0" w:color="auto" w:frame="1"/>
          <w:lang w:eastAsia="ru-RU"/>
        </w:rPr>
        <w:t>п</w:t>
      </w:r>
      <w:r w:rsidR="00662C85" w:rsidRPr="00662C85">
        <w:rPr>
          <w:rFonts w:ascii="Times New Roman" w:eastAsia="Times New Roman" w:hAnsi="Times New Roman"/>
          <w:i/>
          <w:spacing w:val="-5"/>
          <w:sz w:val="26"/>
          <w:szCs w:val="26"/>
          <w:bdr w:val="none" w:sz="0" w:space="0" w:color="auto" w:frame="1"/>
          <w:lang w:eastAsia="ru-RU"/>
        </w:rPr>
        <w:t xml:space="preserve">оказатель не признан достигнутым, так как для расчёта доли за 2025 год отсутствует официальная численность населения в возрасте от 3 до 79 лет. </w:t>
      </w:r>
      <w:r w:rsidR="00662C85">
        <w:rPr>
          <w:rFonts w:ascii="Times New Roman" w:eastAsia="Times New Roman" w:hAnsi="Times New Roman"/>
          <w:i/>
          <w:spacing w:val="-5"/>
          <w:sz w:val="26"/>
          <w:szCs w:val="26"/>
          <w:bdr w:val="none" w:sz="0" w:space="0" w:color="auto" w:frame="1"/>
          <w:lang w:eastAsia="ru-RU"/>
        </w:rPr>
        <w:t>П</w:t>
      </w:r>
      <w:r w:rsidR="0074697C" w:rsidRPr="0074697C">
        <w:rPr>
          <w:rFonts w:ascii="Times New Roman" w:eastAsia="Times New Roman" w:hAnsi="Times New Roman"/>
          <w:i/>
          <w:spacing w:val="-5"/>
          <w:sz w:val="26"/>
          <w:szCs w:val="26"/>
          <w:bdr w:val="none" w:sz="0" w:space="0" w:color="auto" w:frame="1"/>
          <w:lang w:eastAsia="ru-RU"/>
        </w:rPr>
        <w:t xml:space="preserve">ересчёт показателя будет произведён после поступления актуальных статистических данных. </w:t>
      </w:r>
      <w:r w:rsidR="00662C85">
        <w:rPr>
          <w:rFonts w:ascii="Times New Roman" w:eastAsia="Times New Roman" w:hAnsi="Times New Roman"/>
          <w:i/>
          <w:spacing w:val="-5"/>
          <w:sz w:val="26"/>
          <w:szCs w:val="26"/>
          <w:bdr w:val="none" w:sz="0" w:space="0" w:color="auto" w:frame="1"/>
          <w:lang w:eastAsia="ru-RU"/>
        </w:rPr>
        <w:t>Фактический показатель в г</w:t>
      </w:r>
      <w:r w:rsidR="0074697C" w:rsidRPr="0074697C">
        <w:rPr>
          <w:rFonts w:ascii="Times New Roman" w:eastAsia="Times New Roman" w:hAnsi="Times New Roman"/>
          <w:i/>
          <w:spacing w:val="-5"/>
          <w:sz w:val="26"/>
          <w:szCs w:val="26"/>
          <w:bdr w:val="none" w:sz="0" w:space="0" w:color="auto" w:frame="1"/>
          <w:lang w:eastAsia="ru-RU"/>
        </w:rPr>
        <w:t>о</w:t>
      </w:r>
      <w:r w:rsidR="00662C85">
        <w:rPr>
          <w:rFonts w:ascii="Times New Roman" w:eastAsia="Times New Roman" w:hAnsi="Times New Roman"/>
          <w:i/>
          <w:spacing w:val="-5"/>
          <w:sz w:val="26"/>
          <w:szCs w:val="26"/>
          <w:bdr w:val="none" w:sz="0" w:space="0" w:color="auto" w:frame="1"/>
          <w:lang w:eastAsia="ru-RU"/>
        </w:rPr>
        <w:t>довом отчете будет уточнен</w:t>
      </w:r>
      <w:r w:rsidR="0074697C" w:rsidRPr="0074697C">
        <w:rPr>
          <w:rFonts w:ascii="Times New Roman" w:eastAsia="Times New Roman" w:hAnsi="Times New Roman"/>
          <w:i/>
          <w:spacing w:val="-5"/>
          <w:sz w:val="26"/>
          <w:szCs w:val="26"/>
          <w:bdr w:val="none" w:sz="0" w:space="0" w:color="auto" w:frame="1"/>
          <w:lang w:eastAsia="ru-RU"/>
        </w:rPr>
        <w:t>.</w:t>
      </w:r>
    </w:p>
    <w:p w:rsidR="00311FFD" w:rsidRPr="00311FFD" w:rsidRDefault="00311FFD" w:rsidP="007B50CE">
      <w:pPr>
        <w:spacing w:after="0"/>
        <w:ind w:firstLine="709"/>
        <w:jc w:val="both"/>
        <w:rPr>
          <w:rFonts w:ascii="Times New Roman" w:hAnsi="Times New Roman"/>
          <w:sz w:val="26"/>
          <w:szCs w:val="26"/>
        </w:rPr>
      </w:pPr>
      <w:r w:rsidRPr="00311FFD">
        <w:rPr>
          <w:rFonts w:ascii="Times New Roman" w:hAnsi="Times New Roman"/>
          <w:sz w:val="26"/>
          <w:szCs w:val="26"/>
        </w:rPr>
        <w:t xml:space="preserve">В рамках мероприятия достигнуты </w:t>
      </w:r>
      <w:r w:rsidRPr="005B40D5">
        <w:rPr>
          <w:rFonts w:ascii="Times New Roman" w:hAnsi="Times New Roman"/>
          <w:sz w:val="26"/>
          <w:szCs w:val="26"/>
          <w:u w:val="single"/>
        </w:rPr>
        <w:t>3 показателя</w:t>
      </w:r>
      <w:r w:rsidRPr="00311FFD">
        <w:rPr>
          <w:rFonts w:ascii="Times New Roman" w:hAnsi="Times New Roman"/>
          <w:sz w:val="26"/>
          <w:szCs w:val="26"/>
        </w:rPr>
        <w:t>:</w:t>
      </w:r>
    </w:p>
    <w:p w:rsidR="005B40D5" w:rsidRDefault="005B40D5" w:rsidP="007B50CE">
      <w:pPr>
        <w:spacing w:after="0"/>
        <w:ind w:firstLine="709"/>
        <w:jc w:val="both"/>
        <w:rPr>
          <w:rFonts w:ascii="Times New Roman" w:hAnsi="Times New Roman"/>
          <w:sz w:val="26"/>
          <w:szCs w:val="26"/>
        </w:rPr>
      </w:pPr>
      <w:r>
        <w:rPr>
          <w:rFonts w:ascii="Times New Roman" w:eastAsia="Times New Roman" w:hAnsi="Times New Roman"/>
          <w:color w:val="000000"/>
          <w:sz w:val="26"/>
          <w:szCs w:val="26"/>
          <w:lang w:eastAsia="ru-RU"/>
        </w:rPr>
        <w:t>- «К</w:t>
      </w:r>
      <w:r w:rsidR="00311FFD" w:rsidRPr="00311FFD">
        <w:rPr>
          <w:rFonts w:ascii="Times New Roman" w:eastAsia="Times New Roman" w:hAnsi="Times New Roman"/>
          <w:color w:val="000000"/>
          <w:sz w:val="26"/>
          <w:szCs w:val="26"/>
          <w:lang w:eastAsia="ru-RU"/>
        </w:rPr>
        <w:t xml:space="preserve">оличество физкультурно-спортивных мероприятий среди различных категорий населения Дальнегорского муниципального </w:t>
      </w:r>
      <w:proofErr w:type="gramStart"/>
      <w:r w:rsidR="00311FFD" w:rsidRPr="00311FFD">
        <w:rPr>
          <w:rFonts w:ascii="Times New Roman" w:eastAsia="Times New Roman" w:hAnsi="Times New Roman"/>
          <w:color w:val="000000"/>
          <w:sz w:val="26"/>
          <w:szCs w:val="26"/>
          <w:lang w:eastAsia="ru-RU"/>
        </w:rPr>
        <w:t>округа</w:t>
      </w:r>
      <w:r>
        <w:rPr>
          <w:rFonts w:ascii="Times New Roman" w:eastAsia="Times New Roman" w:hAnsi="Times New Roman"/>
          <w:color w:val="000000"/>
          <w:sz w:val="26"/>
          <w:szCs w:val="26"/>
          <w:lang w:eastAsia="ru-RU"/>
        </w:rPr>
        <w:t xml:space="preserve">» </w:t>
      </w:r>
      <w:r w:rsidR="00311FFD" w:rsidRPr="00311FFD">
        <w:rPr>
          <w:rFonts w:ascii="Times New Roman" w:eastAsia="Times New Roman" w:hAnsi="Times New Roman"/>
          <w:color w:val="000000"/>
          <w:sz w:val="26"/>
          <w:szCs w:val="26"/>
          <w:lang w:eastAsia="ru-RU"/>
        </w:rPr>
        <w:t xml:space="preserve"> </w:t>
      </w:r>
      <w:r w:rsidR="00311FFD" w:rsidRPr="00311FFD">
        <w:rPr>
          <w:rFonts w:ascii="Times New Roman" w:hAnsi="Times New Roman"/>
          <w:sz w:val="26"/>
          <w:szCs w:val="26"/>
        </w:rPr>
        <w:t>план</w:t>
      </w:r>
      <w:proofErr w:type="gramEnd"/>
      <w:r w:rsidR="00311FFD" w:rsidRPr="00311FFD">
        <w:rPr>
          <w:rFonts w:ascii="Times New Roman" w:hAnsi="Times New Roman"/>
          <w:sz w:val="26"/>
          <w:szCs w:val="26"/>
        </w:rPr>
        <w:t xml:space="preserve"> – 120 ед., факт</w:t>
      </w:r>
      <w:r>
        <w:rPr>
          <w:rFonts w:ascii="Times New Roman" w:hAnsi="Times New Roman"/>
          <w:sz w:val="26"/>
          <w:szCs w:val="26"/>
        </w:rPr>
        <w:t>ически выполнено</w:t>
      </w:r>
      <w:r w:rsidR="00311FFD" w:rsidRPr="00311FFD">
        <w:rPr>
          <w:rFonts w:ascii="Times New Roman" w:hAnsi="Times New Roman"/>
          <w:sz w:val="26"/>
          <w:szCs w:val="26"/>
        </w:rPr>
        <w:t xml:space="preserve"> – 126 ед. </w:t>
      </w:r>
    </w:p>
    <w:p w:rsidR="00311FFD" w:rsidRPr="00311FFD" w:rsidRDefault="005B40D5" w:rsidP="00311FFD">
      <w:pPr>
        <w:spacing w:after="0"/>
        <w:ind w:firstLine="709"/>
        <w:jc w:val="both"/>
        <w:rPr>
          <w:rFonts w:ascii="Times New Roman" w:eastAsia="Times New Roman" w:hAnsi="Times New Roman"/>
          <w:color w:val="000000"/>
          <w:sz w:val="26"/>
          <w:szCs w:val="26"/>
          <w:lang w:eastAsia="ru-RU"/>
        </w:rPr>
      </w:pPr>
      <w:r>
        <w:rPr>
          <w:rFonts w:ascii="Times New Roman" w:hAnsi="Times New Roman"/>
          <w:sz w:val="26"/>
          <w:szCs w:val="26"/>
        </w:rPr>
        <w:t>У</w:t>
      </w:r>
      <w:r w:rsidR="00311FFD" w:rsidRPr="00311FFD">
        <w:rPr>
          <w:rFonts w:ascii="Times New Roman" w:hAnsi="Times New Roman"/>
          <w:sz w:val="26"/>
          <w:szCs w:val="26"/>
        </w:rPr>
        <w:t>величение количества мероприятий обусловлено развитием новых форматов спортивных событий. Активизация работы спортивных организаций и общественных объединений по проведению массовых спортивных мероприятий</w:t>
      </w:r>
      <w:r w:rsidR="00311FFD" w:rsidRPr="00311FFD">
        <w:rPr>
          <w:rFonts w:ascii="Times New Roman" w:eastAsia="Times New Roman" w:hAnsi="Times New Roman"/>
          <w:color w:val="000000"/>
          <w:sz w:val="26"/>
          <w:szCs w:val="26"/>
          <w:lang w:eastAsia="ru-RU"/>
        </w:rPr>
        <w:t>;</w:t>
      </w:r>
    </w:p>
    <w:p w:rsidR="00311FFD" w:rsidRPr="00311FFD" w:rsidRDefault="00311FFD" w:rsidP="00311FFD">
      <w:pPr>
        <w:spacing w:after="0"/>
        <w:ind w:firstLine="709"/>
        <w:jc w:val="both"/>
        <w:rPr>
          <w:rFonts w:ascii="Times New Roman" w:eastAsia="Times New Roman" w:hAnsi="Times New Roman"/>
          <w:color w:val="000000"/>
          <w:sz w:val="26"/>
          <w:szCs w:val="26"/>
          <w:lang w:eastAsia="ru-RU"/>
        </w:rPr>
      </w:pPr>
      <w:r w:rsidRPr="00311FFD">
        <w:rPr>
          <w:rFonts w:ascii="Times New Roman" w:eastAsia="Times New Roman" w:hAnsi="Times New Roman"/>
          <w:color w:val="000000"/>
          <w:sz w:val="26"/>
          <w:szCs w:val="26"/>
          <w:lang w:eastAsia="ru-RU"/>
        </w:rPr>
        <w:t xml:space="preserve">- </w:t>
      </w:r>
      <w:r w:rsidR="005B40D5">
        <w:rPr>
          <w:rFonts w:ascii="Times New Roman" w:eastAsia="Times New Roman" w:hAnsi="Times New Roman"/>
          <w:color w:val="000000"/>
          <w:sz w:val="26"/>
          <w:szCs w:val="26"/>
          <w:lang w:eastAsia="ru-RU"/>
        </w:rPr>
        <w:t>«К</w:t>
      </w:r>
      <w:r w:rsidRPr="00311FFD">
        <w:rPr>
          <w:rFonts w:ascii="Times New Roman" w:eastAsia="Times New Roman" w:hAnsi="Times New Roman"/>
          <w:color w:val="000000"/>
          <w:sz w:val="26"/>
          <w:szCs w:val="26"/>
          <w:lang w:eastAsia="ru-RU"/>
        </w:rPr>
        <w:t xml:space="preserve">оличество выездных физкультурно-спортивных мероприятий различного </w:t>
      </w:r>
      <w:proofErr w:type="gramStart"/>
      <w:r w:rsidRPr="00311FFD">
        <w:rPr>
          <w:rFonts w:ascii="Times New Roman" w:eastAsia="Times New Roman" w:hAnsi="Times New Roman"/>
          <w:color w:val="000000"/>
          <w:sz w:val="26"/>
          <w:szCs w:val="26"/>
          <w:lang w:eastAsia="ru-RU"/>
        </w:rPr>
        <w:t>уровня</w:t>
      </w:r>
      <w:r w:rsidR="005B40D5">
        <w:rPr>
          <w:rFonts w:ascii="Times New Roman" w:eastAsia="Times New Roman" w:hAnsi="Times New Roman"/>
          <w:color w:val="000000"/>
          <w:sz w:val="26"/>
          <w:szCs w:val="26"/>
          <w:lang w:eastAsia="ru-RU"/>
        </w:rPr>
        <w:t xml:space="preserve">» </w:t>
      </w:r>
      <w:r w:rsidRPr="00311FFD">
        <w:rPr>
          <w:rFonts w:ascii="Times New Roman" w:eastAsia="Times New Roman" w:hAnsi="Times New Roman"/>
          <w:color w:val="000000"/>
          <w:sz w:val="26"/>
          <w:szCs w:val="26"/>
          <w:lang w:eastAsia="ru-RU"/>
        </w:rPr>
        <w:t xml:space="preserve"> </w:t>
      </w:r>
      <w:r w:rsidR="005B40D5">
        <w:rPr>
          <w:rFonts w:ascii="Times New Roman" w:hAnsi="Times New Roman"/>
          <w:sz w:val="26"/>
          <w:szCs w:val="26"/>
        </w:rPr>
        <w:t>план</w:t>
      </w:r>
      <w:proofErr w:type="gramEnd"/>
      <w:r w:rsidR="005B40D5">
        <w:rPr>
          <w:rFonts w:ascii="Times New Roman" w:hAnsi="Times New Roman"/>
          <w:sz w:val="26"/>
          <w:szCs w:val="26"/>
        </w:rPr>
        <w:t xml:space="preserve"> – 15 ед., факт – 15 ед.</w:t>
      </w:r>
      <w:r w:rsidRPr="00311FFD">
        <w:rPr>
          <w:rFonts w:ascii="Times New Roman" w:eastAsia="Times New Roman" w:hAnsi="Times New Roman"/>
          <w:color w:val="000000"/>
          <w:sz w:val="26"/>
          <w:szCs w:val="26"/>
          <w:lang w:eastAsia="ru-RU"/>
        </w:rPr>
        <w:t>;</w:t>
      </w:r>
    </w:p>
    <w:p w:rsidR="005B40D5" w:rsidRDefault="005B40D5" w:rsidP="00311FFD">
      <w:pPr>
        <w:spacing w:after="0"/>
        <w:ind w:firstLine="709"/>
        <w:jc w:val="both"/>
        <w:rPr>
          <w:rFonts w:ascii="Times New Roman" w:hAnsi="Times New Roman"/>
          <w:sz w:val="26"/>
          <w:szCs w:val="26"/>
        </w:rPr>
      </w:pPr>
      <w:proofErr w:type="gramStart"/>
      <w:r>
        <w:rPr>
          <w:rFonts w:ascii="Times New Roman" w:eastAsia="Times New Roman" w:hAnsi="Times New Roman"/>
          <w:color w:val="000000"/>
          <w:sz w:val="26"/>
          <w:szCs w:val="26"/>
          <w:lang w:eastAsia="ru-RU"/>
        </w:rPr>
        <w:t>-  «</w:t>
      </w:r>
      <w:proofErr w:type="gramEnd"/>
      <w:r>
        <w:rPr>
          <w:rFonts w:ascii="Times New Roman" w:eastAsia="Times New Roman" w:hAnsi="Times New Roman"/>
          <w:color w:val="000000"/>
          <w:sz w:val="26"/>
          <w:szCs w:val="26"/>
          <w:lang w:eastAsia="ru-RU"/>
        </w:rPr>
        <w:t>Д</w:t>
      </w:r>
      <w:r w:rsidR="00311FFD" w:rsidRPr="00311FFD">
        <w:rPr>
          <w:rFonts w:ascii="Times New Roman" w:eastAsia="Times New Roman" w:hAnsi="Times New Roman"/>
          <w:color w:val="000000"/>
          <w:sz w:val="26"/>
          <w:szCs w:val="26"/>
          <w:lang w:eastAsia="ru-RU"/>
        </w:rPr>
        <w:t>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r>
        <w:rPr>
          <w:rFonts w:ascii="Times New Roman" w:eastAsia="Times New Roman" w:hAnsi="Times New Roman"/>
          <w:color w:val="000000"/>
          <w:sz w:val="26"/>
          <w:szCs w:val="26"/>
          <w:lang w:eastAsia="ru-RU"/>
        </w:rPr>
        <w:t xml:space="preserve">» </w:t>
      </w:r>
      <w:r w:rsidR="00311FFD" w:rsidRPr="00311FFD">
        <w:rPr>
          <w:rFonts w:ascii="Times New Roman" w:eastAsia="Times New Roman" w:hAnsi="Times New Roman"/>
          <w:color w:val="000000"/>
          <w:sz w:val="26"/>
          <w:szCs w:val="26"/>
          <w:lang w:eastAsia="ru-RU"/>
        </w:rPr>
        <w:t xml:space="preserve"> п</w:t>
      </w:r>
      <w:r w:rsidR="00311FFD" w:rsidRPr="00311FFD">
        <w:rPr>
          <w:rFonts w:ascii="Times New Roman" w:hAnsi="Times New Roman"/>
          <w:sz w:val="26"/>
          <w:szCs w:val="26"/>
        </w:rPr>
        <w:t xml:space="preserve">лан – 4,60%, факт – 4,68%. </w:t>
      </w:r>
    </w:p>
    <w:p w:rsidR="00311FFD" w:rsidRPr="00311FFD" w:rsidRDefault="00311FFD" w:rsidP="00311FFD">
      <w:pPr>
        <w:spacing w:after="0"/>
        <w:ind w:firstLine="709"/>
        <w:jc w:val="both"/>
        <w:rPr>
          <w:rFonts w:ascii="Times New Roman" w:hAnsi="Times New Roman"/>
          <w:sz w:val="26"/>
        </w:rPr>
      </w:pPr>
      <w:r w:rsidRPr="00311FFD">
        <w:rPr>
          <w:rFonts w:ascii="Times New Roman" w:hAnsi="Times New Roman"/>
          <w:sz w:val="26"/>
        </w:rPr>
        <w:t>Динамика</w:t>
      </w:r>
      <w:r w:rsidR="005B40D5">
        <w:rPr>
          <w:rFonts w:ascii="Times New Roman" w:hAnsi="Times New Roman"/>
          <w:sz w:val="26"/>
        </w:rPr>
        <w:t xml:space="preserve"> роста</w:t>
      </w:r>
      <w:r w:rsidRPr="00311FFD">
        <w:rPr>
          <w:rFonts w:ascii="Times New Roman" w:hAnsi="Times New Roman"/>
          <w:sz w:val="26"/>
        </w:rPr>
        <w:t xml:space="preserve"> показателя связана с увеличением численности людей с ограниченными возможностями здоровья и инвалидов, систематически занимающихся физической культурой и спортом.</w:t>
      </w:r>
    </w:p>
    <w:p w:rsidR="005B40D5" w:rsidRDefault="005B40D5" w:rsidP="00311FFD">
      <w:pPr>
        <w:spacing w:after="0"/>
        <w:ind w:firstLine="709"/>
        <w:jc w:val="both"/>
        <w:rPr>
          <w:rFonts w:ascii="Times New Roman" w:hAnsi="Times New Roman"/>
          <w:i/>
          <w:sz w:val="26"/>
          <w:szCs w:val="26"/>
        </w:rPr>
      </w:pPr>
    </w:p>
    <w:p w:rsidR="00311FFD" w:rsidRDefault="00311FFD" w:rsidP="00311FFD">
      <w:pPr>
        <w:spacing w:after="0"/>
        <w:ind w:firstLine="709"/>
        <w:jc w:val="both"/>
        <w:rPr>
          <w:rFonts w:ascii="Times New Roman" w:hAnsi="Times New Roman"/>
          <w:sz w:val="26"/>
          <w:szCs w:val="26"/>
        </w:rPr>
      </w:pPr>
      <w:r w:rsidRPr="00311FFD">
        <w:rPr>
          <w:rFonts w:ascii="Times New Roman" w:hAnsi="Times New Roman"/>
          <w:i/>
          <w:sz w:val="26"/>
          <w:szCs w:val="26"/>
        </w:rPr>
        <w:t xml:space="preserve"> </w:t>
      </w:r>
      <w:r w:rsidRPr="005B40D5">
        <w:rPr>
          <w:rFonts w:ascii="Times New Roman" w:hAnsi="Times New Roman"/>
          <w:b/>
          <w:sz w:val="26"/>
          <w:szCs w:val="26"/>
        </w:rPr>
        <w:t xml:space="preserve">Мероприятие 1.5.2. «Приобретение и поставка спортивного инвентаря, спортивного оборудования и иного имущества для развития массового спорта» </w:t>
      </w:r>
      <w:r w:rsidRPr="00311FFD">
        <w:rPr>
          <w:rFonts w:ascii="Times New Roman" w:hAnsi="Times New Roman"/>
          <w:sz w:val="26"/>
          <w:szCs w:val="26"/>
        </w:rPr>
        <w:t>- мероприятие в 2025 году не реализовывалось.</w:t>
      </w:r>
    </w:p>
    <w:p w:rsidR="009F4AAB" w:rsidRDefault="009F4AAB" w:rsidP="009F4AAB">
      <w:pPr>
        <w:widowControl w:val="0"/>
        <w:autoSpaceDE w:val="0"/>
        <w:autoSpaceDN w:val="0"/>
        <w:adjustRightInd w:val="0"/>
        <w:spacing w:after="0"/>
        <w:ind w:firstLine="709"/>
        <w:contextualSpacing/>
        <w:jc w:val="both"/>
        <w:rPr>
          <w:rFonts w:ascii="Times New Roman" w:hAnsi="Times New Roman"/>
          <w:b/>
          <w:sz w:val="26"/>
          <w:szCs w:val="26"/>
        </w:rPr>
      </w:pPr>
    </w:p>
    <w:p w:rsidR="009F4AAB" w:rsidRDefault="00311FFD" w:rsidP="009F4AAB">
      <w:pPr>
        <w:widowControl w:val="0"/>
        <w:autoSpaceDE w:val="0"/>
        <w:autoSpaceDN w:val="0"/>
        <w:adjustRightInd w:val="0"/>
        <w:spacing w:after="0"/>
        <w:ind w:firstLine="709"/>
        <w:contextualSpacing/>
        <w:jc w:val="both"/>
        <w:rPr>
          <w:rFonts w:ascii="Times New Roman" w:eastAsia="Times New Roman" w:hAnsi="Times New Roman"/>
          <w:sz w:val="26"/>
          <w:szCs w:val="26"/>
          <w:lang w:eastAsia="ru-RU"/>
        </w:rPr>
      </w:pPr>
      <w:r w:rsidRPr="009F4AAB">
        <w:rPr>
          <w:rFonts w:ascii="Times New Roman" w:hAnsi="Times New Roman"/>
          <w:b/>
          <w:sz w:val="26"/>
          <w:szCs w:val="26"/>
        </w:rPr>
        <w:t>Мероприятие 1.5.3. «Организация и проведение мероприятий в рамках Всероссийского физкультурно-спортивного комплекса "Готов к труду и обороне" (ГТО)»</w:t>
      </w:r>
      <w:r w:rsidRPr="00311FFD">
        <w:rPr>
          <w:rFonts w:ascii="Times New Roman" w:hAnsi="Times New Roman"/>
          <w:sz w:val="26"/>
          <w:szCs w:val="26"/>
        </w:rPr>
        <w:t xml:space="preserve"> расходы по мероприятию составили 1808,00 тыс. руб. из бюджета Дальнегорского </w:t>
      </w:r>
      <w:r w:rsidR="009F4AAB">
        <w:rPr>
          <w:rFonts w:ascii="Times New Roman" w:hAnsi="Times New Roman"/>
          <w:sz w:val="26"/>
          <w:szCs w:val="26"/>
        </w:rPr>
        <w:t>муниципального</w:t>
      </w:r>
      <w:r w:rsidRPr="00311FFD">
        <w:rPr>
          <w:rFonts w:ascii="Times New Roman" w:hAnsi="Times New Roman"/>
          <w:sz w:val="26"/>
          <w:szCs w:val="26"/>
        </w:rPr>
        <w:t xml:space="preserve"> округа. Денежные средства направлены </w:t>
      </w:r>
      <w:r w:rsidRPr="00311FFD">
        <w:rPr>
          <w:rFonts w:ascii="Times New Roman" w:eastAsia="Times New Roman" w:hAnsi="Times New Roman"/>
          <w:sz w:val="26"/>
          <w:szCs w:val="26"/>
          <w:lang w:eastAsia="ru-RU"/>
        </w:rPr>
        <w:t xml:space="preserve">МБУ ДО СШ «Вертикаль» на выполнение муниципального задания. </w:t>
      </w:r>
    </w:p>
    <w:p w:rsidR="009F4AAB" w:rsidRDefault="00311FFD" w:rsidP="009F4AAB">
      <w:pPr>
        <w:widowControl w:val="0"/>
        <w:autoSpaceDE w:val="0"/>
        <w:autoSpaceDN w:val="0"/>
        <w:adjustRightInd w:val="0"/>
        <w:spacing w:after="0"/>
        <w:ind w:firstLine="709"/>
        <w:contextualSpacing/>
        <w:jc w:val="both"/>
        <w:rPr>
          <w:rFonts w:ascii="Times New Roman" w:hAnsi="Times New Roman"/>
          <w:sz w:val="26"/>
          <w:szCs w:val="26"/>
        </w:rPr>
      </w:pPr>
      <w:r w:rsidRPr="009F4AAB">
        <w:rPr>
          <w:rFonts w:ascii="Times New Roman" w:eastAsia="Times New Roman" w:hAnsi="Times New Roman"/>
          <w:sz w:val="26"/>
          <w:szCs w:val="26"/>
          <w:u w:val="single"/>
          <w:lang w:eastAsia="ru-RU"/>
        </w:rPr>
        <w:t>П</w:t>
      </w:r>
      <w:r w:rsidRPr="009F4AAB">
        <w:rPr>
          <w:rFonts w:ascii="Times New Roman" w:hAnsi="Times New Roman"/>
          <w:sz w:val="26"/>
          <w:szCs w:val="26"/>
          <w:u w:val="single"/>
        </w:rPr>
        <w:t>оказатель</w:t>
      </w:r>
      <w:r w:rsidRPr="00311FFD">
        <w:rPr>
          <w:rFonts w:ascii="Times New Roman" w:hAnsi="Times New Roman"/>
          <w:sz w:val="26"/>
          <w:szCs w:val="26"/>
        </w:rPr>
        <w:t xml:space="preserve"> «</w:t>
      </w:r>
      <w:r w:rsidR="009F4AAB">
        <w:rPr>
          <w:rFonts w:ascii="Times New Roman" w:hAnsi="Times New Roman"/>
          <w:sz w:val="26"/>
          <w:szCs w:val="26"/>
        </w:rPr>
        <w:t>Д</w:t>
      </w:r>
      <w:r w:rsidRPr="00311FFD">
        <w:rPr>
          <w:rFonts w:ascii="Times New Roman" w:hAnsi="Times New Roman"/>
          <w:sz w:val="26"/>
          <w:szCs w:val="26"/>
        </w:rPr>
        <w:t xml:space="preserve">оля граждан, выполнивших нормативы комплекса ГТО, в общей численности населения, принявшего участие в выполнении нормативов комплекса ГТО» не достигнут (план – 42,00%, факт – 13,79%). </w:t>
      </w:r>
    </w:p>
    <w:p w:rsidR="00311FFD" w:rsidRPr="00604B40" w:rsidRDefault="00311FFD" w:rsidP="009F4AAB">
      <w:pPr>
        <w:widowControl w:val="0"/>
        <w:autoSpaceDE w:val="0"/>
        <w:autoSpaceDN w:val="0"/>
        <w:adjustRightInd w:val="0"/>
        <w:spacing w:after="0"/>
        <w:ind w:firstLine="709"/>
        <w:contextualSpacing/>
        <w:jc w:val="both"/>
        <w:rPr>
          <w:rFonts w:ascii="Times New Roman" w:hAnsi="Times New Roman"/>
          <w:i/>
          <w:sz w:val="26"/>
          <w:szCs w:val="26"/>
        </w:rPr>
      </w:pPr>
      <w:r w:rsidRPr="00604B40">
        <w:rPr>
          <w:rFonts w:ascii="Times New Roman" w:hAnsi="Times New Roman"/>
          <w:i/>
          <w:sz w:val="26"/>
          <w:szCs w:val="26"/>
        </w:rPr>
        <w:t xml:space="preserve"> </w:t>
      </w:r>
      <w:r w:rsidR="009F4AAB" w:rsidRPr="00604B40">
        <w:rPr>
          <w:rFonts w:ascii="Times New Roman" w:hAnsi="Times New Roman"/>
          <w:i/>
          <w:sz w:val="26"/>
          <w:szCs w:val="26"/>
        </w:rPr>
        <w:t>*</w:t>
      </w:r>
      <w:r w:rsidR="00604B40" w:rsidRPr="00604B40">
        <w:rPr>
          <w:rFonts w:ascii="Times New Roman" w:hAnsi="Times New Roman"/>
          <w:i/>
          <w:sz w:val="26"/>
          <w:szCs w:val="26"/>
        </w:rPr>
        <w:t xml:space="preserve">Согласно сведениям </w:t>
      </w:r>
      <w:proofErr w:type="gramStart"/>
      <w:r w:rsidR="00604B40" w:rsidRPr="00604B40">
        <w:rPr>
          <w:rFonts w:ascii="Times New Roman" w:hAnsi="Times New Roman"/>
          <w:i/>
          <w:sz w:val="26"/>
          <w:szCs w:val="26"/>
        </w:rPr>
        <w:t>отчета</w:t>
      </w:r>
      <w:r w:rsidR="00A952AC">
        <w:rPr>
          <w:rFonts w:ascii="Times New Roman" w:hAnsi="Times New Roman"/>
          <w:i/>
          <w:sz w:val="26"/>
          <w:szCs w:val="26"/>
        </w:rPr>
        <w:t xml:space="preserve">, </w:t>
      </w:r>
      <w:r w:rsidR="00604B40" w:rsidRPr="00604B40">
        <w:rPr>
          <w:rFonts w:ascii="Times New Roman" w:hAnsi="Times New Roman"/>
          <w:i/>
          <w:sz w:val="26"/>
          <w:szCs w:val="26"/>
        </w:rPr>
        <w:t xml:space="preserve"> ч</w:t>
      </w:r>
      <w:r w:rsidRPr="00604B40">
        <w:rPr>
          <w:rFonts w:ascii="Times New Roman" w:hAnsi="Times New Roman"/>
          <w:i/>
          <w:sz w:val="26"/>
          <w:szCs w:val="26"/>
        </w:rPr>
        <w:t>исло</w:t>
      </w:r>
      <w:proofErr w:type="gramEnd"/>
      <w:r w:rsidRPr="009F4AAB">
        <w:rPr>
          <w:rFonts w:ascii="Times New Roman" w:hAnsi="Times New Roman"/>
          <w:i/>
          <w:sz w:val="26"/>
          <w:szCs w:val="26"/>
        </w:rPr>
        <w:t xml:space="preserve"> выполнивших нормативы на знак ГТО составило 304 человека</w:t>
      </w:r>
      <w:r w:rsidR="00604B40">
        <w:rPr>
          <w:rFonts w:ascii="Times New Roman" w:hAnsi="Times New Roman"/>
          <w:i/>
          <w:sz w:val="26"/>
          <w:szCs w:val="26"/>
        </w:rPr>
        <w:t xml:space="preserve">, </w:t>
      </w:r>
      <w:r w:rsidRPr="009F4AAB">
        <w:rPr>
          <w:rFonts w:ascii="Times New Roman" w:hAnsi="Times New Roman"/>
          <w:i/>
          <w:spacing w:val="-5"/>
          <w:sz w:val="26"/>
          <w:szCs w:val="26"/>
          <w:shd w:val="clear" w:color="auto" w:fill="FAFCFF"/>
        </w:rPr>
        <w:t xml:space="preserve"> планировалось привлечь 300 человек к выполнению нормативов ГТО. </w:t>
      </w:r>
      <w:proofErr w:type="gramStart"/>
      <w:r w:rsidRPr="009F4AAB">
        <w:rPr>
          <w:rFonts w:ascii="Times New Roman" w:hAnsi="Times New Roman"/>
          <w:i/>
          <w:spacing w:val="-5"/>
          <w:sz w:val="26"/>
          <w:szCs w:val="26"/>
          <w:shd w:val="clear" w:color="auto" w:fill="FAFCFF"/>
        </w:rPr>
        <w:t>Однако</w:t>
      </w:r>
      <w:r w:rsidR="00B553E4">
        <w:rPr>
          <w:rFonts w:ascii="Times New Roman" w:hAnsi="Times New Roman"/>
          <w:i/>
          <w:spacing w:val="-5"/>
          <w:sz w:val="26"/>
          <w:szCs w:val="26"/>
          <w:shd w:val="clear" w:color="auto" w:fill="FAFCFF"/>
        </w:rPr>
        <w:t xml:space="preserve">, </w:t>
      </w:r>
      <w:r w:rsidRPr="009F4AAB">
        <w:rPr>
          <w:rFonts w:ascii="Times New Roman" w:hAnsi="Times New Roman"/>
          <w:i/>
          <w:spacing w:val="-5"/>
          <w:sz w:val="26"/>
          <w:szCs w:val="26"/>
          <w:shd w:val="clear" w:color="auto" w:fill="FAFCFF"/>
        </w:rPr>
        <w:t xml:space="preserve"> в</w:t>
      </w:r>
      <w:proofErr w:type="gramEnd"/>
      <w:r w:rsidRPr="009F4AAB">
        <w:rPr>
          <w:rFonts w:ascii="Times New Roman" w:hAnsi="Times New Roman"/>
          <w:i/>
          <w:sz w:val="26"/>
          <w:szCs w:val="26"/>
        </w:rPr>
        <w:t xml:space="preserve"> соответствии с письмом</w:t>
      </w:r>
      <w:r w:rsidR="00604B40">
        <w:rPr>
          <w:rFonts w:ascii="Times New Roman" w:hAnsi="Times New Roman"/>
          <w:i/>
          <w:sz w:val="26"/>
          <w:szCs w:val="26"/>
        </w:rPr>
        <w:t xml:space="preserve"> </w:t>
      </w:r>
      <w:r w:rsidRPr="009F4AAB">
        <w:rPr>
          <w:rFonts w:ascii="Times New Roman" w:hAnsi="Times New Roman"/>
          <w:i/>
          <w:sz w:val="26"/>
          <w:szCs w:val="26"/>
        </w:rPr>
        <w:t xml:space="preserve"> Правительства ПК</w:t>
      </w:r>
      <w:r w:rsidR="00D55665">
        <w:rPr>
          <w:rFonts w:ascii="Times New Roman" w:hAnsi="Times New Roman"/>
          <w:i/>
          <w:sz w:val="26"/>
          <w:szCs w:val="26"/>
        </w:rPr>
        <w:t xml:space="preserve">, </w:t>
      </w:r>
      <w:r w:rsidRPr="009F4AAB">
        <w:rPr>
          <w:rFonts w:ascii="Times New Roman" w:hAnsi="Times New Roman"/>
          <w:i/>
          <w:sz w:val="26"/>
          <w:szCs w:val="26"/>
        </w:rPr>
        <w:t xml:space="preserve"> в октябре 2025 года было установлено новое плановое значение региональным оператором по </w:t>
      </w:r>
      <w:r w:rsidRPr="00604B40">
        <w:rPr>
          <w:rFonts w:ascii="Times New Roman" w:hAnsi="Times New Roman"/>
          <w:i/>
          <w:sz w:val="26"/>
          <w:szCs w:val="26"/>
        </w:rPr>
        <w:t xml:space="preserve">показателю Доля граждан, приступивших к выполнению нормативов ГТО от числа зарегистрированных в подсистеме ГТО ФГИС «Спорт» по нашему округу должна достигнуть 2000 чел. (ранее план 300, изменился на 2000 чел). Все ресурсы центра были направлены на выполнение данного показателя, в связи с чем достижение одного показателя повлекло не достижение другого. </w:t>
      </w:r>
    </w:p>
    <w:p w:rsidR="00311FFD" w:rsidRPr="00311FFD" w:rsidRDefault="00311FFD" w:rsidP="00A952AC">
      <w:pPr>
        <w:widowControl w:val="0"/>
        <w:autoSpaceDE w:val="0"/>
        <w:autoSpaceDN w:val="0"/>
        <w:adjustRightInd w:val="0"/>
        <w:spacing w:after="0"/>
        <w:ind w:firstLine="709"/>
        <w:contextualSpacing/>
        <w:jc w:val="both"/>
        <w:rPr>
          <w:rFonts w:ascii="Times New Roman" w:hAnsi="Times New Roman"/>
          <w:sz w:val="26"/>
          <w:szCs w:val="26"/>
        </w:rPr>
      </w:pPr>
      <w:r w:rsidRPr="00A952AC">
        <w:rPr>
          <w:rFonts w:ascii="Times New Roman" w:hAnsi="Times New Roman"/>
          <w:b/>
          <w:sz w:val="26"/>
          <w:szCs w:val="26"/>
        </w:rPr>
        <w:t>Мероприятие 1.5.4. «Организация физкультурно-спортивной работы по месту жительства»</w:t>
      </w:r>
      <w:r w:rsidRPr="00311FFD">
        <w:rPr>
          <w:rFonts w:ascii="Times New Roman" w:hAnsi="Times New Roman"/>
          <w:sz w:val="26"/>
          <w:szCs w:val="26"/>
        </w:rPr>
        <w:t xml:space="preserve"> - мероприятие в 2025 году не реализовывалось.</w:t>
      </w:r>
    </w:p>
    <w:p w:rsidR="00311FFD" w:rsidRPr="00311FFD" w:rsidRDefault="00311FFD" w:rsidP="00311FFD">
      <w:pPr>
        <w:spacing w:after="0"/>
        <w:ind w:firstLine="709"/>
        <w:jc w:val="center"/>
        <w:rPr>
          <w:rFonts w:ascii="Times New Roman" w:hAnsi="Times New Roman"/>
          <w:b/>
          <w:i/>
          <w:sz w:val="26"/>
          <w:szCs w:val="26"/>
        </w:rPr>
      </w:pPr>
    </w:p>
    <w:p w:rsidR="00311FFD" w:rsidRPr="00311FFD" w:rsidRDefault="00311FFD" w:rsidP="00311FFD">
      <w:pPr>
        <w:spacing w:after="0"/>
        <w:ind w:firstLine="709"/>
        <w:jc w:val="both"/>
        <w:rPr>
          <w:rFonts w:ascii="Times New Roman" w:hAnsi="Times New Roman"/>
          <w:b/>
          <w:i/>
          <w:sz w:val="26"/>
          <w:szCs w:val="26"/>
        </w:rPr>
      </w:pPr>
      <w:r w:rsidRPr="00311FFD">
        <w:rPr>
          <w:rFonts w:ascii="Times New Roman" w:hAnsi="Times New Roman"/>
          <w:b/>
          <w:i/>
          <w:sz w:val="26"/>
          <w:szCs w:val="26"/>
        </w:rPr>
        <w:t>Структурный элемент 1.6. "Спортивная инфраструктура"</w:t>
      </w:r>
    </w:p>
    <w:p w:rsidR="00311FFD" w:rsidRPr="00311FFD" w:rsidRDefault="00311FFD" w:rsidP="00311FFD">
      <w:pPr>
        <w:spacing w:after="0"/>
        <w:ind w:firstLine="709"/>
        <w:jc w:val="both"/>
        <w:rPr>
          <w:rFonts w:ascii="Times New Roman" w:hAnsi="Times New Roman"/>
          <w:sz w:val="26"/>
          <w:szCs w:val="26"/>
        </w:rPr>
      </w:pPr>
      <w:r w:rsidRPr="00311FFD">
        <w:rPr>
          <w:rFonts w:ascii="Times New Roman" w:hAnsi="Times New Roman"/>
          <w:sz w:val="26"/>
          <w:szCs w:val="26"/>
        </w:rPr>
        <w:t xml:space="preserve">В составе структурного элемента входит </w:t>
      </w:r>
      <w:r w:rsidRPr="0080568C">
        <w:rPr>
          <w:rFonts w:ascii="Times New Roman" w:hAnsi="Times New Roman"/>
          <w:sz w:val="26"/>
          <w:szCs w:val="26"/>
        </w:rPr>
        <w:t>3 мероприятия</w:t>
      </w:r>
      <w:r w:rsidRPr="00311FFD">
        <w:rPr>
          <w:rFonts w:ascii="Times New Roman" w:hAnsi="Times New Roman"/>
          <w:sz w:val="26"/>
          <w:szCs w:val="26"/>
        </w:rPr>
        <w:t>:</w:t>
      </w:r>
    </w:p>
    <w:p w:rsidR="00311FFD" w:rsidRPr="00311FFD" w:rsidRDefault="00311FFD" w:rsidP="0080568C">
      <w:pPr>
        <w:spacing w:after="0"/>
        <w:ind w:firstLine="709"/>
        <w:contextualSpacing/>
        <w:jc w:val="both"/>
        <w:rPr>
          <w:rFonts w:ascii="Times New Roman" w:hAnsi="Times New Roman"/>
          <w:sz w:val="26"/>
          <w:szCs w:val="26"/>
        </w:rPr>
      </w:pPr>
      <w:r w:rsidRPr="0080568C">
        <w:rPr>
          <w:rFonts w:ascii="Times New Roman" w:hAnsi="Times New Roman"/>
          <w:b/>
          <w:sz w:val="26"/>
          <w:szCs w:val="26"/>
        </w:rPr>
        <w:t>Мероприятие 1.6.1. «Содержание территории лыжной базы»</w:t>
      </w:r>
      <w:r w:rsidRPr="00311FFD">
        <w:rPr>
          <w:rFonts w:ascii="Times New Roman" w:hAnsi="Times New Roman"/>
          <w:sz w:val="26"/>
          <w:szCs w:val="26"/>
        </w:rPr>
        <w:t xml:space="preserve"> расходы по мероприятию составили 17 013,8</w:t>
      </w:r>
      <w:r w:rsidR="0080568C">
        <w:rPr>
          <w:rFonts w:ascii="Times New Roman" w:hAnsi="Times New Roman"/>
          <w:sz w:val="26"/>
          <w:szCs w:val="26"/>
        </w:rPr>
        <w:t>4</w:t>
      </w:r>
      <w:r w:rsidRPr="00311FFD">
        <w:rPr>
          <w:rFonts w:ascii="Times New Roman" w:hAnsi="Times New Roman"/>
          <w:sz w:val="26"/>
          <w:szCs w:val="26"/>
        </w:rPr>
        <w:t xml:space="preserve"> тыс. руб., из бюджета Дальнегорского </w:t>
      </w:r>
      <w:r w:rsidR="0080568C">
        <w:rPr>
          <w:rFonts w:ascii="Times New Roman" w:hAnsi="Times New Roman"/>
          <w:sz w:val="26"/>
          <w:szCs w:val="26"/>
        </w:rPr>
        <w:t>муниципального</w:t>
      </w:r>
      <w:r w:rsidRPr="00311FFD">
        <w:rPr>
          <w:rFonts w:ascii="Times New Roman" w:hAnsi="Times New Roman"/>
          <w:sz w:val="26"/>
          <w:szCs w:val="26"/>
        </w:rPr>
        <w:t xml:space="preserve"> округа. </w:t>
      </w:r>
      <w:r w:rsidR="0080568C">
        <w:rPr>
          <w:rFonts w:ascii="Times New Roman" w:hAnsi="Times New Roman"/>
          <w:sz w:val="26"/>
          <w:szCs w:val="26"/>
        </w:rPr>
        <w:t xml:space="preserve">Ассигнования </w:t>
      </w:r>
      <w:r w:rsidRPr="00311FFD">
        <w:rPr>
          <w:rFonts w:ascii="Times New Roman" w:hAnsi="Times New Roman"/>
          <w:sz w:val="26"/>
          <w:szCs w:val="26"/>
        </w:rPr>
        <w:t xml:space="preserve">направлены </w:t>
      </w:r>
      <w:r w:rsidRPr="00311FFD">
        <w:rPr>
          <w:rFonts w:ascii="Times New Roman" w:eastAsia="Times New Roman" w:hAnsi="Times New Roman"/>
          <w:sz w:val="26"/>
          <w:szCs w:val="26"/>
          <w:lang w:eastAsia="ru-RU"/>
        </w:rPr>
        <w:t xml:space="preserve">МБУ ДО СШ «Вертикаль» </w:t>
      </w:r>
      <w:r w:rsidRPr="00311FFD">
        <w:rPr>
          <w:rFonts w:ascii="Times New Roman" w:hAnsi="Times New Roman"/>
          <w:sz w:val="26"/>
          <w:szCs w:val="26"/>
        </w:rPr>
        <w:t>на в</w:t>
      </w:r>
      <w:r w:rsidRPr="00311FFD">
        <w:rPr>
          <w:rFonts w:ascii="Times New Roman" w:hAnsi="Times New Roman"/>
          <w:sz w:val="26"/>
          <w:szCs w:val="26"/>
          <w:shd w:val="clear" w:color="auto" w:fill="FFFFFF"/>
        </w:rPr>
        <w:t xml:space="preserve">ыполнение работ по благоустройству лыжной базы (установка АБК), </w:t>
      </w:r>
      <w:r w:rsidRPr="00311FFD">
        <w:rPr>
          <w:rFonts w:ascii="Times New Roman" w:hAnsi="Times New Roman"/>
          <w:sz w:val="26"/>
          <w:szCs w:val="26"/>
        </w:rPr>
        <w:t xml:space="preserve">подготовку лыжной трассы к зимнему сезону, оплату электроэнергии, услуг охраны, услуг по откачке септика, услуг по уборке лыжной базы, </w:t>
      </w:r>
    </w:p>
    <w:p w:rsidR="00311FFD" w:rsidRDefault="0080568C" w:rsidP="00311FFD">
      <w:pPr>
        <w:spacing w:after="0"/>
        <w:ind w:firstLine="709"/>
        <w:contextualSpacing/>
        <w:jc w:val="both"/>
        <w:rPr>
          <w:rFonts w:ascii="Times New Roman" w:hAnsi="Times New Roman"/>
          <w:sz w:val="26"/>
          <w:szCs w:val="26"/>
        </w:rPr>
      </w:pPr>
      <w:r w:rsidRPr="0080568C">
        <w:rPr>
          <w:rFonts w:ascii="Times New Roman" w:hAnsi="Times New Roman"/>
          <w:sz w:val="26"/>
          <w:szCs w:val="26"/>
          <w:u w:val="single"/>
        </w:rPr>
        <w:t>П</w:t>
      </w:r>
      <w:r w:rsidR="00311FFD" w:rsidRPr="0080568C">
        <w:rPr>
          <w:rFonts w:ascii="Times New Roman" w:hAnsi="Times New Roman"/>
          <w:sz w:val="26"/>
          <w:szCs w:val="26"/>
          <w:u w:val="single"/>
        </w:rPr>
        <w:t>оказатель</w:t>
      </w:r>
      <w:r w:rsidR="00311FFD" w:rsidRPr="00311FFD">
        <w:rPr>
          <w:rFonts w:ascii="Times New Roman" w:hAnsi="Times New Roman"/>
          <w:sz w:val="26"/>
          <w:szCs w:val="26"/>
        </w:rPr>
        <w:t xml:space="preserve"> </w:t>
      </w:r>
      <w:r>
        <w:rPr>
          <w:rFonts w:ascii="Times New Roman" w:hAnsi="Times New Roman"/>
          <w:sz w:val="26"/>
          <w:szCs w:val="26"/>
        </w:rPr>
        <w:t>«К</w:t>
      </w:r>
      <w:r w:rsidR="00311FFD" w:rsidRPr="00311FFD">
        <w:rPr>
          <w:rFonts w:ascii="Times New Roman" w:hAnsi="Times New Roman"/>
          <w:sz w:val="26"/>
          <w:szCs w:val="26"/>
        </w:rPr>
        <w:t xml:space="preserve">оличество лыжных баз, закрепленных за </w:t>
      </w:r>
      <w:proofErr w:type="gramStart"/>
      <w:r w:rsidR="00311FFD" w:rsidRPr="00311FFD">
        <w:rPr>
          <w:rFonts w:ascii="Times New Roman" w:hAnsi="Times New Roman"/>
          <w:sz w:val="26"/>
          <w:szCs w:val="26"/>
        </w:rPr>
        <w:t>учреждениями</w:t>
      </w:r>
      <w:r>
        <w:rPr>
          <w:rFonts w:ascii="Times New Roman" w:hAnsi="Times New Roman"/>
          <w:sz w:val="26"/>
          <w:szCs w:val="26"/>
        </w:rPr>
        <w:t xml:space="preserve">» </w:t>
      </w:r>
      <w:r w:rsidR="00311FFD" w:rsidRPr="00311FFD">
        <w:rPr>
          <w:rFonts w:ascii="Times New Roman" w:hAnsi="Times New Roman"/>
          <w:sz w:val="26"/>
          <w:szCs w:val="26"/>
        </w:rPr>
        <w:t xml:space="preserve"> план</w:t>
      </w:r>
      <w:proofErr w:type="gramEnd"/>
      <w:r w:rsidR="00311FFD" w:rsidRPr="00311FFD">
        <w:rPr>
          <w:rFonts w:ascii="Times New Roman" w:hAnsi="Times New Roman"/>
          <w:sz w:val="26"/>
          <w:szCs w:val="26"/>
        </w:rPr>
        <w:t xml:space="preserve"> - 1 ед., факт – 1 ед.</w:t>
      </w:r>
    </w:p>
    <w:p w:rsidR="0080568C" w:rsidRPr="0072028D" w:rsidRDefault="0072028D" w:rsidP="00311FFD">
      <w:pPr>
        <w:spacing w:after="0"/>
        <w:ind w:firstLine="709"/>
        <w:contextualSpacing/>
        <w:jc w:val="both"/>
        <w:rPr>
          <w:rFonts w:ascii="Times New Roman" w:hAnsi="Times New Roman"/>
          <w:i/>
          <w:color w:val="000000"/>
          <w:sz w:val="26"/>
          <w:szCs w:val="26"/>
        </w:rPr>
      </w:pPr>
      <w:r>
        <w:rPr>
          <w:rFonts w:ascii="Times New Roman" w:hAnsi="Times New Roman"/>
          <w:i/>
          <w:sz w:val="26"/>
          <w:szCs w:val="26"/>
        </w:rPr>
        <w:t>*</w:t>
      </w:r>
      <w:r w:rsidR="0080568C" w:rsidRPr="0072028D">
        <w:rPr>
          <w:rFonts w:ascii="Times New Roman" w:hAnsi="Times New Roman"/>
          <w:i/>
          <w:sz w:val="26"/>
          <w:szCs w:val="26"/>
        </w:rPr>
        <w:t xml:space="preserve">Данный показатель не имеет динамики </w:t>
      </w:r>
      <w:proofErr w:type="gramStart"/>
      <w:r w:rsidR="0080568C" w:rsidRPr="0072028D">
        <w:rPr>
          <w:rFonts w:ascii="Times New Roman" w:hAnsi="Times New Roman"/>
          <w:i/>
          <w:sz w:val="26"/>
          <w:szCs w:val="26"/>
        </w:rPr>
        <w:t xml:space="preserve">увеличения, </w:t>
      </w:r>
      <w:r w:rsidR="001B342D" w:rsidRPr="0072028D">
        <w:rPr>
          <w:rFonts w:ascii="Times New Roman" w:hAnsi="Times New Roman"/>
          <w:i/>
          <w:sz w:val="26"/>
          <w:szCs w:val="26"/>
        </w:rPr>
        <w:t xml:space="preserve"> </w:t>
      </w:r>
      <w:r w:rsidR="0080568C" w:rsidRPr="0072028D">
        <w:rPr>
          <w:rFonts w:ascii="Times New Roman" w:hAnsi="Times New Roman"/>
          <w:i/>
          <w:sz w:val="26"/>
          <w:szCs w:val="26"/>
        </w:rPr>
        <w:t>ежегодно</w:t>
      </w:r>
      <w:proofErr w:type="gramEnd"/>
      <w:r w:rsidR="00E0553B">
        <w:rPr>
          <w:rFonts w:ascii="Times New Roman" w:hAnsi="Times New Roman"/>
          <w:i/>
          <w:sz w:val="26"/>
          <w:szCs w:val="26"/>
        </w:rPr>
        <w:t xml:space="preserve"> предусмотрено </w:t>
      </w:r>
      <w:r w:rsidR="0080568C" w:rsidRPr="0072028D">
        <w:rPr>
          <w:rFonts w:ascii="Times New Roman" w:hAnsi="Times New Roman"/>
          <w:i/>
          <w:sz w:val="26"/>
          <w:szCs w:val="26"/>
        </w:rPr>
        <w:t xml:space="preserve"> 1 ед.</w:t>
      </w:r>
      <w:r w:rsidR="001B342D" w:rsidRPr="0072028D">
        <w:rPr>
          <w:rFonts w:ascii="Times New Roman" w:hAnsi="Times New Roman"/>
          <w:i/>
          <w:sz w:val="26"/>
          <w:szCs w:val="26"/>
        </w:rPr>
        <w:t xml:space="preserve"> (2024-2028гг).</w:t>
      </w:r>
    </w:p>
    <w:p w:rsidR="00311FFD" w:rsidRPr="00311FFD" w:rsidRDefault="00311FFD" w:rsidP="00311FFD">
      <w:pPr>
        <w:spacing w:after="0"/>
        <w:contextualSpacing/>
        <w:jc w:val="both"/>
        <w:rPr>
          <w:rFonts w:ascii="Times New Roman" w:hAnsi="Times New Roman"/>
          <w:sz w:val="26"/>
          <w:szCs w:val="26"/>
        </w:rPr>
      </w:pPr>
    </w:p>
    <w:p w:rsidR="00311FFD" w:rsidRPr="00311FFD" w:rsidRDefault="00311FFD" w:rsidP="000A7098">
      <w:pPr>
        <w:spacing w:after="0"/>
        <w:ind w:firstLine="709"/>
        <w:contextualSpacing/>
        <w:jc w:val="both"/>
        <w:rPr>
          <w:rFonts w:ascii="Times New Roman" w:hAnsi="Times New Roman"/>
          <w:sz w:val="26"/>
          <w:szCs w:val="26"/>
        </w:rPr>
      </w:pPr>
      <w:r w:rsidRPr="000A7098">
        <w:rPr>
          <w:rFonts w:ascii="Times New Roman" w:hAnsi="Times New Roman"/>
          <w:b/>
          <w:sz w:val="26"/>
          <w:szCs w:val="26"/>
        </w:rPr>
        <w:t>Мероприятие 1.6.2. «Обеспечение необходимых условий для функционирования спортивных сооружений»</w:t>
      </w:r>
      <w:r w:rsidRPr="00311FFD">
        <w:rPr>
          <w:rFonts w:ascii="Times New Roman" w:hAnsi="Times New Roman"/>
          <w:i/>
          <w:sz w:val="26"/>
          <w:szCs w:val="26"/>
        </w:rPr>
        <w:t xml:space="preserve"> </w:t>
      </w:r>
      <w:r w:rsidRPr="00311FFD">
        <w:rPr>
          <w:rFonts w:ascii="Times New Roman" w:hAnsi="Times New Roman"/>
          <w:sz w:val="26"/>
          <w:szCs w:val="26"/>
        </w:rPr>
        <w:t>расходы по мероприятию составили 8 382,8</w:t>
      </w:r>
      <w:r w:rsidR="000A7098">
        <w:rPr>
          <w:rFonts w:ascii="Times New Roman" w:hAnsi="Times New Roman"/>
          <w:sz w:val="26"/>
          <w:szCs w:val="26"/>
        </w:rPr>
        <w:t>9</w:t>
      </w:r>
      <w:r w:rsidRPr="00311FFD">
        <w:rPr>
          <w:rFonts w:ascii="Times New Roman" w:hAnsi="Times New Roman"/>
          <w:sz w:val="26"/>
          <w:szCs w:val="26"/>
        </w:rPr>
        <w:t xml:space="preserve"> тыс. руб. из бюджета Дальнегорского </w:t>
      </w:r>
      <w:r w:rsidR="000A7098">
        <w:rPr>
          <w:rFonts w:ascii="Times New Roman" w:hAnsi="Times New Roman"/>
          <w:sz w:val="26"/>
          <w:szCs w:val="26"/>
        </w:rPr>
        <w:t xml:space="preserve">муниципального </w:t>
      </w:r>
      <w:r w:rsidRPr="00311FFD">
        <w:rPr>
          <w:rFonts w:ascii="Times New Roman" w:hAnsi="Times New Roman"/>
          <w:sz w:val="26"/>
          <w:szCs w:val="26"/>
        </w:rPr>
        <w:t xml:space="preserve">округа. </w:t>
      </w:r>
      <w:r w:rsidR="000A7098">
        <w:rPr>
          <w:rFonts w:ascii="Times New Roman" w:hAnsi="Times New Roman"/>
          <w:sz w:val="26"/>
          <w:szCs w:val="26"/>
        </w:rPr>
        <w:t>Ассигнования были</w:t>
      </w:r>
      <w:r w:rsidRPr="00311FFD">
        <w:rPr>
          <w:rFonts w:ascii="Times New Roman" w:hAnsi="Times New Roman"/>
          <w:sz w:val="26"/>
          <w:szCs w:val="26"/>
        </w:rPr>
        <w:t xml:space="preserve"> направлены:</w:t>
      </w:r>
    </w:p>
    <w:p w:rsidR="00311FFD" w:rsidRPr="00311FFD" w:rsidRDefault="00311FFD" w:rsidP="00311FFD">
      <w:pPr>
        <w:spacing w:after="0"/>
        <w:ind w:firstLine="709"/>
        <w:jc w:val="both"/>
        <w:rPr>
          <w:rFonts w:ascii="Times New Roman" w:hAnsi="Times New Roman"/>
          <w:sz w:val="26"/>
        </w:rPr>
      </w:pPr>
      <w:r w:rsidRPr="00311FFD">
        <w:rPr>
          <w:rFonts w:ascii="Times New Roman" w:hAnsi="Times New Roman"/>
          <w:sz w:val="26"/>
          <w:szCs w:val="26"/>
        </w:rPr>
        <w:t xml:space="preserve"> </w:t>
      </w:r>
      <w:r w:rsidRPr="00311FFD">
        <w:rPr>
          <w:rFonts w:ascii="Times New Roman" w:hAnsi="Times New Roman"/>
          <w:b/>
          <w:sz w:val="26"/>
          <w:szCs w:val="26"/>
        </w:rPr>
        <w:t>МБУ ДО СШ «Лотос»</w:t>
      </w:r>
      <w:r w:rsidRPr="00311FFD">
        <w:rPr>
          <w:rFonts w:ascii="Times New Roman" w:hAnsi="Times New Roman"/>
          <w:sz w:val="26"/>
          <w:szCs w:val="26"/>
        </w:rPr>
        <w:t xml:space="preserve"> в сумме 7 777,9</w:t>
      </w:r>
      <w:r w:rsidR="000A7098">
        <w:rPr>
          <w:rFonts w:ascii="Times New Roman" w:hAnsi="Times New Roman"/>
          <w:sz w:val="26"/>
          <w:szCs w:val="26"/>
        </w:rPr>
        <w:t>5</w:t>
      </w:r>
      <w:r w:rsidRPr="00311FFD">
        <w:rPr>
          <w:rFonts w:ascii="Times New Roman" w:hAnsi="Times New Roman"/>
          <w:sz w:val="26"/>
          <w:szCs w:val="26"/>
        </w:rPr>
        <w:t xml:space="preserve"> тыс. руб. на ремонт и восстановление КПД теплообменника, установку системы контроля учета доступа, приобретение строительных материалов для ремонта крыши на здании бассейна, изготовление и установку оконных конструкций, на приобретение жалюзи вертикальных, приобретение мебели в спортивный комплекс «Олимпиец»</w:t>
      </w:r>
      <w:r w:rsidRPr="00311FFD">
        <w:rPr>
          <w:rFonts w:ascii="Times New Roman" w:hAnsi="Times New Roman"/>
          <w:sz w:val="26"/>
        </w:rPr>
        <w:t>.</w:t>
      </w:r>
    </w:p>
    <w:p w:rsidR="00311FFD" w:rsidRPr="00311FFD" w:rsidRDefault="00311FFD" w:rsidP="00311FFD">
      <w:pPr>
        <w:spacing w:after="0"/>
        <w:ind w:firstLine="709"/>
        <w:jc w:val="both"/>
        <w:rPr>
          <w:rFonts w:ascii="Times New Roman" w:hAnsi="Times New Roman"/>
          <w:sz w:val="26"/>
        </w:rPr>
      </w:pPr>
      <w:r w:rsidRPr="00311FFD">
        <w:rPr>
          <w:rFonts w:ascii="Times New Roman" w:hAnsi="Times New Roman"/>
          <w:b/>
          <w:sz w:val="26"/>
          <w:szCs w:val="26"/>
        </w:rPr>
        <w:t xml:space="preserve">МБУ ДО СШ «Вертикаль» </w:t>
      </w:r>
      <w:r w:rsidRPr="00311FFD">
        <w:rPr>
          <w:rFonts w:ascii="Times New Roman" w:hAnsi="Times New Roman"/>
          <w:sz w:val="26"/>
          <w:szCs w:val="26"/>
        </w:rPr>
        <w:t>в сумме 390,00 тыс. руб. на замену узла холодного водоснабжения.</w:t>
      </w:r>
    </w:p>
    <w:p w:rsidR="00311FFD" w:rsidRPr="00311FFD" w:rsidRDefault="00311FFD" w:rsidP="00311FFD">
      <w:pPr>
        <w:spacing w:after="0"/>
        <w:ind w:firstLine="709"/>
        <w:jc w:val="both"/>
        <w:rPr>
          <w:rFonts w:ascii="Times New Roman" w:hAnsi="Times New Roman"/>
          <w:sz w:val="26"/>
        </w:rPr>
      </w:pPr>
      <w:r w:rsidRPr="00311FFD">
        <w:rPr>
          <w:rFonts w:ascii="Times New Roman" w:hAnsi="Times New Roman"/>
          <w:b/>
          <w:sz w:val="26"/>
          <w:szCs w:val="26"/>
        </w:rPr>
        <w:t xml:space="preserve">МБУ ДО СШ «Гранит» </w:t>
      </w:r>
      <w:r w:rsidRPr="00311FFD">
        <w:rPr>
          <w:rFonts w:ascii="Times New Roman" w:hAnsi="Times New Roman"/>
          <w:sz w:val="26"/>
          <w:szCs w:val="26"/>
        </w:rPr>
        <w:t>в сумме 214,94 тыс. руб. на ремонт отопительной системы.</w:t>
      </w:r>
    </w:p>
    <w:p w:rsidR="00311FFD" w:rsidRDefault="00311FFD" w:rsidP="00311FFD">
      <w:pPr>
        <w:spacing w:after="0"/>
        <w:ind w:firstLine="709"/>
        <w:jc w:val="both"/>
        <w:rPr>
          <w:rFonts w:ascii="Times New Roman" w:hAnsi="Times New Roman"/>
          <w:sz w:val="26"/>
          <w:szCs w:val="26"/>
        </w:rPr>
      </w:pPr>
      <w:r w:rsidRPr="000A7098">
        <w:rPr>
          <w:rFonts w:ascii="Times New Roman" w:hAnsi="Times New Roman"/>
          <w:sz w:val="26"/>
          <w:szCs w:val="26"/>
          <w:u w:val="single"/>
        </w:rPr>
        <w:t xml:space="preserve">Показатель </w:t>
      </w:r>
      <w:r w:rsidRPr="00311FFD">
        <w:rPr>
          <w:rFonts w:ascii="Times New Roman" w:hAnsi="Times New Roman"/>
          <w:sz w:val="26"/>
          <w:szCs w:val="26"/>
        </w:rPr>
        <w:t xml:space="preserve">«Количество мероприятий, направленных на обеспечение необходимых условий для функционирования спортивных </w:t>
      </w:r>
      <w:proofErr w:type="gramStart"/>
      <w:r w:rsidRPr="00311FFD">
        <w:rPr>
          <w:rFonts w:ascii="Times New Roman" w:hAnsi="Times New Roman"/>
          <w:sz w:val="26"/>
          <w:szCs w:val="26"/>
        </w:rPr>
        <w:t xml:space="preserve">сооружений» </w:t>
      </w:r>
      <w:r w:rsidR="00967D5D">
        <w:rPr>
          <w:rFonts w:ascii="Times New Roman" w:hAnsi="Times New Roman"/>
          <w:sz w:val="26"/>
          <w:szCs w:val="26"/>
        </w:rPr>
        <w:t xml:space="preserve"> </w:t>
      </w:r>
      <w:r w:rsidRPr="00311FFD">
        <w:rPr>
          <w:rFonts w:ascii="Times New Roman" w:hAnsi="Times New Roman"/>
          <w:sz w:val="26"/>
          <w:szCs w:val="26"/>
        </w:rPr>
        <w:t>план</w:t>
      </w:r>
      <w:proofErr w:type="gramEnd"/>
      <w:r w:rsidRPr="00311FFD">
        <w:rPr>
          <w:rFonts w:ascii="Times New Roman" w:hAnsi="Times New Roman"/>
          <w:sz w:val="26"/>
          <w:szCs w:val="26"/>
        </w:rPr>
        <w:t xml:space="preserve"> - 7 ед., факт – 7 ед.</w:t>
      </w:r>
      <w:r w:rsidR="00967D5D">
        <w:rPr>
          <w:rFonts w:ascii="Times New Roman" w:hAnsi="Times New Roman"/>
          <w:sz w:val="26"/>
          <w:szCs w:val="26"/>
        </w:rPr>
        <w:t xml:space="preserve"> </w:t>
      </w:r>
    </w:p>
    <w:p w:rsidR="00967D5D" w:rsidRPr="00311FFD" w:rsidRDefault="00967D5D" w:rsidP="00311FFD">
      <w:pPr>
        <w:spacing w:after="0"/>
        <w:ind w:firstLine="709"/>
        <w:jc w:val="both"/>
        <w:rPr>
          <w:rFonts w:ascii="Times New Roman" w:hAnsi="Times New Roman"/>
          <w:sz w:val="26"/>
          <w:szCs w:val="26"/>
        </w:rPr>
      </w:pPr>
    </w:p>
    <w:p w:rsidR="000D3E2B" w:rsidRDefault="00311FFD" w:rsidP="006D2736">
      <w:pPr>
        <w:spacing w:after="0"/>
        <w:ind w:firstLine="709"/>
        <w:contextualSpacing/>
        <w:jc w:val="both"/>
        <w:rPr>
          <w:rFonts w:ascii="Times New Roman" w:hAnsi="Times New Roman"/>
          <w:sz w:val="26"/>
          <w:szCs w:val="26"/>
        </w:rPr>
      </w:pPr>
      <w:r w:rsidRPr="006D2736">
        <w:rPr>
          <w:rFonts w:ascii="Times New Roman" w:hAnsi="Times New Roman"/>
          <w:b/>
          <w:sz w:val="26"/>
          <w:szCs w:val="26"/>
        </w:rPr>
        <w:t xml:space="preserve">Мероприятие 1.6.3. </w:t>
      </w:r>
      <w:r w:rsidR="000D3E2B">
        <w:rPr>
          <w:rFonts w:ascii="Times New Roman" w:hAnsi="Times New Roman"/>
          <w:b/>
          <w:sz w:val="26"/>
          <w:szCs w:val="26"/>
        </w:rPr>
        <w:t>«</w:t>
      </w:r>
      <w:r w:rsidRPr="006D2736">
        <w:rPr>
          <w:rFonts w:ascii="Times New Roman" w:hAnsi="Times New Roman"/>
          <w:b/>
          <w:sz w:val="26"/>
          <w:szCs w:val="26"/>
        </w:rPr>
        <w:t>Модернизация сооружений спорта и дополнительного образования в сфере физической культуры и спорта</w:t>
      </w:r>
      <w:r w:rsidR="000D3E2B">
        <w:rPr>
          <w:rFonts w:ascii="Times New Roman" w:hAnsi="Times New Roman"/>
          <w:b/>
          <w:sz w:val="26"/>
          <w:szCs w:val="26"/>
        </w:rPr>
        <w:t>»</w:t>
      </w:r>
      <w:r w:rsidRPr="00311FFD">
        <w:rPr>
          <w:rFonts w:ascii="Times New Roman" w:hAnsi="Times New Roman"/>
          <w:i/>
          <w:sz w:val="26"/>
          <w:szCs w:val="26"/>
        </w:rPr>
        <w:t xml:space="preserve"> </w:t>
      </w:r>
      <w:r w:rsidRPr="00311FFD">
        <w:rPr>
          <w:rFonts w:ascii="Times New Roman" w:hAnsi="Times New Roman"/>
          <w:sz w:val="26"/>
          <w:szCs w:val="26"/>
        </w:rPr>
        <w:t xml:space="preserve">расходы составили 89 730,47 тыс. руб., из них 89 155,98 тыс. руб. - средств бюджета Приморского края, 567,19 тыс. руб. – средств бюджета Дальнегорского </w:t>
      </w:r>
      <w:r w:rsidR="000D3E2B">
        <w:rPr>
          <w:rFonts w:ascii="Times New Roman" w:hAnsi="Times New Roman"/>
          <w:sz w:val="26"/>
          <w:szCs w:val="26"/>
        </w:rPr>
        <w:t>муниципальног</w:t>
      </w:r>
      <w:r w:rsidR="00D55665">
        <w:rPr>
          <w:rFonts w:ascii="Times New Roman" w:hAnsi="Times New Roman"/>
          <w:sz w:val="26"/>
          <w:szCs w:val="26"/>
        </w:rPr>
        <w:t>о</w:t>
      </w:r>
      <w:r w:rsidRPr="00311FFD">
        <w:rPr>
          <w:rFonts w:ascii="Times New Roman" w:hAnsi="Times New Roman"/>
          <w:sz w:val="26"/>
          <w:szCs w:val="26"/>
        </w:rPr>
        <w:t xml:space="preserve"> округа, 7,30 тыс. руб. – внебюджетные источники. </w:t>
      </w:r>
    </w:p>
    <w:p w:rsidR="00311FFD" w:rsidRDefault="00311FFD" w:rsidP="00311FFD">
      <w:pPr>
        <w:spacing w:after="0"/>
        <w:ind w:firstLine="709"/>
        <w:contextualSpacing/>
        <w:jc w:val="both"/>
        <w:rPr>
          <w:rFonts w:ascii="Times New Roman" w:hAnsi="Times New Roman"/>
          <w:sz w:val="26"/>
          <w:szCs w:val="26"/>
        </w:rPr>
      </w:pPr>
      <w:r w:rsidRPr="00311FFD">
        <w:rPr>
          <w:rFonts w:ascii="Times New Roman" w:hAnsi="Times New Roman"/>
          <w:sz w:val="26"/>
          <w:szCs w:val="26"/>
        </w:rPr>
        <w:t xml:space="preserve"> Приобретен спортивный объект, расположенный по адресу: г. Дальнегорск, ул. Проспект 50 лет Октября, д 104 на сумму 89 604,00 тыс. руб. из них: 89 155,98 тыс. руб. </w:t>
      </w:r>
      <w:r w:rsidR="005D4859">
        <w:rPr>
          <w:rFonts w:ascii="Times New Roman" w:hAnsi="Times New Roman"/>
          <w:sz w:val="26"/>
          <w:szCs w:val="26"/>
        </w:rPr>
        <w:t>из</w:t>
      </w:r>
      <w:r w:rsidRPr="00311FFD">
        <w:rPr>
          <w:rFonts w:ascii="Times New Roman" w:hAnsi="Times New Roman"/>
          <w:sz w:val="26"/>
          <w:szCs w:val="26"/>
        </w:rPr>
        <w:t xml:space="preserve"> средств бюджета Приморского края, 448,02 тыс. руб. средств бюджета Дальнегорского </w:t>
      </w:r>
      <w:r w:rsidR="005D4859">
        <w:rPr>
          <w:rFonts w:ascii="Times New Roman" w:hAnsi="Times New Roman"/>
          <w:sz w:val="26"/>
          <w:szCs w:val="26"/>
        </w:rPr>
        <w:t xml:space="preserve">муниципального округа. </w:t>
      </w:r>
      <w:r w:rsidRPr="00311FFD">
        <w:rPr>
          <w:rFonts w:ascii="Times New Roman" w:hAnsi="Times New Roman"/>
          <w:sz w:val="26"/>
          <w:szCs w:val="26"/>
        </w:rPr>
        <w:t xml:space="preserve">Проведена государственная экспертиза проектной документации для капитального ремонта </w:t>
      </w:r>
      <w:proofErr w:type="spellStart"/>
      <w:r w:rsidRPr="00311FFD">
        <w:rPr>
          <w:rFonts w:ascii="Times New Roman" w:hAnsi="Times New Roman"/>
          <w:sz w:val="26"/>
          <w:szCs w:val="26"/>
        </w:rPr>
        <w:t>подтрибунных</w:t>
      </w:r>
      <w:proofErr w:type="spellEnd"/>
      <w:r w:rsidRPr="00311FFD">
        <w:rPr>
          <w:rFonts w:ascii="Times New Roman" w:hAnsi="Times New Roman"/>
          <w:sz w:val="26"/>
          <w:szCs w:val="26"/>
        </w:rPr>
        <w:t xml:space="preserve"> помещений стадиона МБУ ДО СШ «Вертикаль», расположенного по адресу г. Дальнегорск, ул. Осипенко, 15. на сумму 126,4</w:t>
      </w:r>
      <w:r w:rsidR="005D4859">
        <w:rPr>
          <w:rFonts w:ascii="Times New Roman" w:hAnsi="Times New Roman"/>
          <w:sz w:val="26"/>
          <w:szCs w:val="26"/>
        </w:rPr>
        <w:t>8</w:t>
      </w:r>
      <w:r w:rsidRPr="00311FFD">
        <w:rPr>
          <w:rFonts w:ascii="Times New Roman" w:hAnsi="Times New Roman"/>
          <w:sz w:val="26"/>
          <w:szCs w:val="26"/>
        </w:rPr>
        <w:t xml:space="preserve"> тыс. руб. из них: 119,17351 тыс. руб. - из бюджета Дальнегорского </w:t>
      </w:r>
      <w:r w:rsidR="005D4859">
        <w:rPr>
          <w:rFonts w:ascii="Times New Roman" w:hAnsi="Times New Roman"/>
          <w:sz w:val="26"/>
          <w:szCs w:val="26"/>
        </w:rPr>
        <w:t>муниципального</w:t>
      </w:r>
      <w:r w:rsidRPr="00311FFD">
        <w:rPr>
          <w:rFonts w:ascii="Times New Roman" w:hAnsi="Times New Roman"/>
          <w:sz w:val="26"/>
          <w:szCs w:val="26"/>
        </w:rPr>
        <w:t xml:space="preserve"> округа, 7,30 тыс. ру</w:t>
      </w:r>
      <w:r w:rsidR="005D4859">
        <w:rPr>
          <w:rFonts w:ascii="Times New Roman" w:hAnsi="Times New Roman"/>
          <w:sz w:val="26"/>
          <w:szCs w:val="26"/>
        </w:rPr>
        <w:t>б. – из внебюджетных источников.</w:t>
      </w:r>
    </w:p>
    <w:p w:rsidR="00311FFD" w:rsidRPr="00311FFD" w:rsidRDefault="00311FFD" w:rsidP="00311FFD">
      <w:pPr>
        <w:spacing w:after="0"/>
        <w:ind w:firstLine="709"/>
        <w:jc w:val="both"/>
        <w:rPr>
          <w:rFonts w:ascii="Times New Roman" w:hAnsi="Times New Roman"/>
          <w:sz w:val="26"/>
          <w:szCs w:val="26"/>
        </w:rPr>
      </w:pPr>
      <w:r w:rsidRPr="00311FFD">
        <w:rPr>
          <w:rFonts w:ascii="Times New Roman" w:hAnsi="Times New Roman"/>
          <w:sz w:val="26"/>
          <w:szCs w:val="26"/>
        </w:rPr>
        <w:t xml:space="preserve">Предусмотрено и достигнуто </w:t>
      </w:r>
      <w:r w:rsidRPr="005D4859">
        <w:rPr>
          <w:rFonts w:ascii="Times New Roman" w:hAnsi="Times New Roman"/>
          <w:sz w:val="26"/>
          <w:szCs w:val="26"/>
          <w:u w:val="single"/>
        </w:rPr>
        <w:t>4 показателя</w:t>
      </w:r>
      <w:r w:rsidRPr="00311FFD">
        <w:rPr>
          <w:rFonts w:ascii="Times New Roman" w:hAnsi="Times New Roman"/>
          <w:sz w:val="26"/>
          <w:szCs w:val="26"/>
        </w:rPr>
        <w:t>:</w:t>
      </w:r>
    </w:p>
    <w:p w:rsidR="00311FFD" w:rsidRPr="00311FFD" w:rsidRDefault="00311FFD" w:rsidP="00311FFD">
      <w:pPr>
        <w:spacing w:after="0"/>
        <w:ind w:firstLine="709"/>
        <w:jc w:val="both"/>
        <w:rPr>
          <w:rFonts w:ascii="Times New Roman" w:hAnsi="Times New Roman"/>
          <w:sz w:val="26"/>
          <w:szCs w:val="26"/>
        </w:rPr>
      </w:pPr>
      <w:r w:rsidRPr="00311FFD">
        <w:rPr>
          <w:rFonts w:ascii="Times New Roman" w:hAnsi="Times New Roman"/>
          <w:sz w:val="26"/>
          <w:szCs w:val="26"/>
        </w:rPr>
        <w:t xml:space="preserve">- </w:t>
      </w:r>
      <w:r w:rsidR="005D4859">
        <w:rPr>
          <w:rFonts w:ascii="Times New Roman" w:hAnsi="Times New Roman"/>
          <w:sz w:val="26"/>
          <w:szCs w:val="26"/>
        </w:rPr>
        <w:t>«К</w:t>
      </w:r>
      <w:r w:rsidRPr="00311FFD">
        <w:rPr>
          <w:rFonts w:ascii="Times New Roman" w:hAnsi="Times New Roman"/>
          <w:sz w:val="26"/>
          <w:szCs w:val="26"/>
        </w:rPr>
        <w:t>оличество реконструированных, капитально отремонтированных объектов спорта</w:t>
      </w:r>
      <w:r w:rsidR="005D4859">
        <w:rPr>
          <w:rFonts w:ascii="Times New Roman" w:hAnsi="Times New Roman"/>
          <w:sz w:val="26"/>
          <w:szCs w:val="26"/>
        </w:rPr>
        <w:t>» выполнение показателя в 2025 году не планировалось.</w:t>
      </w:r>
      <w:r w:rsidRPr="00311FFD">
        <w:rPr>
          <w:rFonts w:ascii="Times New Roman" w:hAnsi="Times New Roman"/>
          <w:sz w:val="26"/>
          <w:szCs w:val="26"/>
        </w:rPr>
        <w:t xml:space="preserve"> </w:t>
      </w:r>
    </w:p>
    <w:p w:rsidR="00311FFD" w:rsidRPr="00311FFD" w:rsidRDefault="00311FFD" w:rsidP="00311FFD">
      <w:pPr>
        <w:spacing w:after="0"/>
        <w:ind w:firstLine="709"/>
        <w:jc w:val="both"/>
        <w:rPr>
          <w:rFonts w:ascii="Times New Roman" w:hAnsi="Times New Roman"/>
          <w:sz w:val="26"/>
          <w:szCs w:val="26"/>
        </w:rPr>
      </w:pPr>
      <w:r w:rsidRPr="00311FFD">
        <w:rPr>
          <w:rFonts w:ascii="Times New Roman" w:hAnsi="Times New Roman"/>
          <w:sz w:val="26"/>
          <w:szCs w:val="26"/>
        </w:rPr>
        <w:t xml:space="preserve">- </w:t>
      </w:r>
      <w:r w:rsidR="005D4859">
        <w:rPr>
          <w:rFonts w:ascii="Times New Roman" w:hAnsi="Times New Roman"/>
          <w:sz w:val="26"/>
          <w:szCs w:val="26"/>
        </w:rPr>
        <w:t>«</w:t>
      </w:r>
      <w:r w:rsidRPr="00311FFD">
        <w:rPr>
          <w:rFonts w:ascii="Times New Roman" w:hAnsi="Times New Roman"/>
          <w:sz w:val="26"/>
          <w:szCs w:val="26"/>
        </w:rPr>
        <w:t>Количество приобретенных объектов спорта</w:t>
      </w:r>
      <w:r w:rsidR="005D4859">
        <w:rPr>
          <w:rFonts w:ascii="Times New Roman" w:hAnsi="Times New Roman"/>
          <w:sz w:val="26"/>
          <w:szCs w:val="26"/>
        </w:rPr>
        <w:t xml:space="preserve">» </w:t>
      </w:r>
      <w:r w:rsidRPr="00311FFD">
        <w:rPr>
          <w:rFonts w:ascii="Times New Roman" w:hAnsi="Times New Roman"/>
          <w:sz w:val="26"/>
          <w:szCs w:val="26"/>
        </w:rPr>
        <w:t>план - 1 ед., факт – 1 ед.</w:t>
      </w:r>
    </w:p>
    <w:p w:rsidR="005D4859" w:rsidRDefault="00311FFD" w:rsidP="00311FFD">
      <w:pPr>
        <w:spacing w:after="0"/>
        <w:ind w:firstLine="709"/>
        <w:jc w:val="both"/>
        <w:rPr>
          <w:rFonts w:ascii="Times New Roman" w:hAnsi="Times New Roman"/>
          <w:sz w:val="26"/>
          <w:szCs w:val="26"/>
        </w:rPr>
      </w:pPr>
      <w:r w:rsidRPr="00311FFD">
        <w:rPr>
          <w:rFonts w:ascii="Times New Roman" w:hAnsi="Times New Roman"/>
          <w:sz w:val="26"/>
          <w:szCs w:val="26"/>
        </w:rPr>
        <w:t xml:space="preserve">- </w:t>
      </w:r>
      <w:r w:rsidR="005D4859">
        <w:rPr>
          <w:rFonts w:ascii="Times New Roman" w:hAnsi="Times New Roman"/>
          <w:sz w:val="26"/>
          <w:szCs w:val="26"/>
        </w:rPr>
        <w:t>«К</w:t>
      </w:r>
      <w:r w:rsidRPr="00311FFD">
        <w:rPr>
          <w:rFonts w:ascii="Times New Roman" w:hAnsi="Times New Roman"/>
          <w:sz w:val="26"/>
          <w:szCs w:val="26"/>
        </w:rPr>
        <w:t xml:space="preserve">оличество спортивных сооружений на 10 тыс. человек </w:t>
      </w:r>
      <w:proofErr w:type="gramStart"/>
      <w:r w:rsidRPr="00311FFD">
        <w:rPr>
          <w:rFonts w:ascii="Times New Roman" w:hAnsi="Times New Roman"/>
          <w:sz w:val="26"/>
          <w:szCs w:val="26"/>
        </w:rPr>
        <w:t>населения</w:t>
      </w:r>
      <w:r w:rsidR="005D4859">
        <w:rPr>
          <w:rFonts w:ascii="Times New Roman" w:hAnsi="Times New Roman"/>
          <w:sz w:val="26"/>
          <w:szCs w:val="26"/>
        </w:rPr>
        <w:t xml:space="preserve">»  </w:t>
      </w:r>
      <w:r w:rsidRPr="00311FFD">
        <w:rPr>
          <w:rFonts w:ascii="Times New Roman" w:hAnsi="Times New Roman"/>
          <w:sz w:val="26"/>
          <w:szCs w:val="26"/>
        </w:rPr>
        <w:t>план</w:t>
      </w:r>
      <w:proofErr w:type="gramEnd"/>
      <w:r w:rsidRPr="00311FFD">
        <w:rPr>
          <w:rFonts w:ascii="Times New Roman" w:hAnsi="Times New Roman"/>
          <w:sz w:val="26"/>
          <w:szCs w:val="26"/>
        </w:rPr>
        <w:t xml:space="preserve"> - 25 ед., факт</w:t>
      </w:r>
      <w:r w:rsidR="005D4859">
        <w:rPr>
          <w:rFonts w:ascii="Times New Roman" w:hAnsi="Times New Roman"/>
          <w:sz w:val="26"/>
          <w:szCs w:val="26"/>
        </w:rPr>
        <w:t>ически достигли</w:t>
      </w:r>
      <w:r w:rsidRPr="00311FFD">
        <w:rPr>
          <w:rFonts w:ascii="Times New Roman" w:hAnsi="Times New Roman"/>
          <w:sz w:val="26"/>
          <w:szCs w:val="26"/>
        </w:rPr>
        <w:t xml:space="preserve"> – 25</w:t>
      </w:r>
      <w:r w:rsidR="005D4859">
        <w:rPr>
          <w:rFonts w:ascii="Times New Roman" w:hAnsi="Times New Roman"/>
          <w:sz w:val="26"/>
          <w:szCs w:val="26"/>
        </w:rPr>
        <w:t>.</w:t>
      </w:r>
    </w:p>
    <w:p w:rsidR="004B6DD4" w:rsidRDefault="00311FFD" w:rsidP="00311FFD">
      <w:pPr>
        <w:spacing w:after="0"/>
        <w:ind w:firstLine="709"/>
        <w:jc w:val="both"/>
        <w:rPr>
          <w:rFonts w:ascii="Times New Roman" w:hAnsi="Times New Roman"/>
          <w:sz w:val="26"/>
          <w:szCs w:val="26"/>
        </w:rPr>
      </w:pPr>
      <w:r w:rsidRPr="00311FFD">
        <w:rPr>
          <w:rFonts w:ascii="Times New Roman" w:hAnsi="Times New Roman"/>
          <w:sz w:val="26"/>
          <w:szCs w:val="26"/>
        </w:rPr>
        <w:t xml:space="preserve">- </w:t>
      </w:r>
      <w:r w:rsidR="005D4859">
        <w:rPr>
          <w:rFonts w:ascii="Times New Roman" w:hAnsi="Times New Roman"/>
          <w:sz w:val="26"/>
          <w:szCs w:val="26"/>
        </w:rPr>
        <w:t>«У</w:t>
      </w:r>
      <w:r w:rsidRPr="00311FFD">
        <w:rPr>
          <w:rFonts w:ascii="Times New Roman" w:hAnsi="Times New Roman"/>
          <w:sz w:val="26"/>
          <w:szCs w:val="26"/>
        </w:rPr>
        <w:t xml:space="preserve">ровень обеспеченности граждан спортивными сооружениями исходя из единовременной пропускной способности объектов </w:t>
      </w:r>
      <w:proofErr w:type="gramStart"/>
      <w:r w:rsidRPr="00311FFD">
        <w:rPr>
          <w:rFonts w:ascii="Times New Roman" w:hAnsi="Times New Roman"/>
          <w:sz w:val="26"/>
          <w:szCs w:val="26"/>
        </w:rPr>
        <w:t>спорта</w:t>
      </w:r>
      <w:r w:rsidR="005D4859">
        <w:rPr>
          <w:rFonts w:ascii="Times New Roman" w:hAnsi="Times New Roman"/>
          <w:sz w:val="26"/>
          <w:szCs w:val="26"/>
        </w:rPr>
        <w:t xml:space="preserve">» </w:t>
      </w:r>
      <w:r w:rsidRPr="00311FFD">
        <w:rPr>
          <w:rFonts w:ascii="Times New Roman" w:hAnsi="Times New Roman"/>
          <w:sz w:val="26"/>
          <w:szCs w:val="26"/>
        </w:rPr>
        <w:t xml:space="preserve"> план</w:t>
      </w:r>
      <w:proofErr w:type="gramEnd"/>
      <w:r w:rsidRPr="00311FFD">
        <w:rPr>
          <w:rFonts w:ascii="Times New Roman" w:hAnsi="Times New Roman"/>
          <w:sz w:val="26"/>
          <w:szCs w:val="26"/>
        </w:rPr>
        <w:t xml:space="preserve"> – 54,53 ед., факт – 51,57 ед.</w:t>
      </w:r>
    </w:p>
    <w:p w:rsidR="00311FFD" w:rsidRPr="005D4859" w:rsidRDefault="004B6DD4" w:rsidP="00311FFD">
      <w:pPr>
        <w:spacing w:after="0"/>
        <w:ind w:firstLine="709"/>
        <w:jc w:val="both"/>
        <w:rPr>
          <w:rFonts w:ascii="Times New Roman" w:hAnsi="Times New Roman"/>
          <w:i/>
          <w:sz w:val="26"/>
          <w:szCs w:val="26"/>
        </w:rPr>
      </w:pPr>
      <w:r w:rsidRPr="00604B40">
        <w:rPr>
          <w:rFonts w:ascii="Times New Roman" w:hAnsi="Times New Roman"/>
          <w:i/>
          <w:sz w:val="26"/>
          <w:szCs w:val="26"/>
        </w:rPr>
        <w:t xml:space="preserve">*Согласно сведениям </w:t>
      </w:r>
      <w:proofErr w:type="gramStart"/>
      <w:r w:rsidRPr="00604B40">
        <w:rPr>
          <w:rFonts w:ascii="Times New Roman" w:hAnsi="Times New Roman"/>
          <w:i/>
          <w:sz w:val="26"/>
          <w:szCs w:val="26"/>
        </w:rPr>
        <w:t>отчета</w:t>
      </w:r>
      <w:r>
        <w:rPr>
          <w:rFonts w:ascii="Times New Roman" w:hAnsi="Times New Roman"/>
          <w:i/>
          <w:sz w:val="26"/>
          <w:szCs w:val="26"/>
        </w:rPr>
        <w:t xml:space="preserve">, </w:t>
      </w:r>
      <w:r w:rsidRPr="00604B40">
        <w:rPr>
          <w:rFonts w:ascii="Times New Roman" w:hAnsi="Times New Roman"/>
          <w:i/>
          <w:sz w:val="26"/>
          <w:szCs w:val="26"/>
        </w:rPr>
        <w:t xml:space="preserve"> </w:t>
      </w:r>
      <w:proofErr w:type="spellStart"/>
      <w:r>
        <w:rPr>
          <w:rFonts w:ascii="Times New Roman" w:hAnsi="Times New Roman"/>
          <w:i/>
          <w:sz w:val="26"/>
          <w:szCs w:val="26"/>
        </w:rPr>
        <w:t>н</w:t>
      </w:r>
      <w:r w:rsidR="00D55665">
        <w:rPr>
          <w:rFonts w:ascii="Times New Roman" w:hAnsi="Times New Roman"/>
          <w:i/>
          <w:sz w:val="26"/>
          <w:szCs w:val="26"/>
        </w:rPr>
        <w:t>е</w:t>
      </w:r>
      <w:r w:rsidR="00311FFD" w:rsidRPr="005D4859">
        <w:rPr>
          <w:rFonts w:ascii="Times New Roman" w:hAnsi="Times New Roman"/>
          <w:i/>
          <w:sz w:val="26"/>
          <w:szCs w:val="26"/>
        </w:rPr>
        <w:t>достижение</w:t>
      </w:r>
      <w:proofErr w:type="spellEnd"/>
      <w:proofErr w:type="gramEnd"/>
      <w:r w:rsidR="00311FFD" w:rsidRPr="005D4859">
        <w:rPr>
          <w:rFonts w:ascii="Times New Roman" w:hAnsi="Times New Roman"/>
          <w:i/>
          <w:sz w:val="26"/>
          <w:szCs w:val="26"/>
        </w:rPr>
        <w:t xml:space="preserve"> планового значения данного показателя связано с перенесёнными сроками сдачи крытого спортивного катка на 2026 год.</w:t>
      </w:r>
    </w:p>
    <w:p w:rsidR="00537EF8" w:rsidRDefault="00537EF8" w:rsidP="00311FFD">
      <w:pPr>
        <w:spacing w:after="0"/>
        <w:ind w:left="1068"/>
        <w:contextualSpacing/>
        <w:jc w:val="center"/>
        <w:rPr>
          <w:rFonts w:ascii="Times New Roman" w:eastAsia="Times New Roman" w:hAnsi="Times New Roman"/>
          <w:b/>
          <w:sz w:val="26"/>
          <w:szCs w:val="26"/>
          <w:lang w:eastAsia="ru-RU"/>
        </w:rPr>
      </w:pPr>
    </w:p>
    <w:p w:rsidR="00C80441" w:rsidRDefault="00C80441" w:rsidP="009272E8">
      <w:pPr>
        <w:widowControl w:val="0"/>
        <w:autoSpaceDE w:val="0"/>
        <w:autoSpaceDN w:val="0"/>
        <w:adjustRightInd w:val="0"/>
        <w:spacing w:after="0"/>
        <w:ind w:firstLine="709"/>
        <w:jc w:val="both"/>
        <w:rPr>
          <w:rFonts w:ascii="Times New Roman" w:hAnsi="Times New Roman"/>
          <w:sz w:val="26"/>
          <w:szCs w:val="26"/>
          <w:shd w:val="clear" w:color="auto" w:fill="FFFFFF"/>
        </w:rPr>
      </w:pPr>
      <w:r w:rsidRPr="000B6B3B">
        <w:rPr>
          <w:rFonts w:ascii="Times New Roman" w:hAnsi="Times New Roman"/>
          <w:sz w:val="26"/>
          <w:szCs w:val="26"/>
          <w:shd w:val="clear" w:color="auto" w:fill="FFFFFF"/>
        </w:rPr>
        <w:t>Анализ выполнения показателей в 202</w:t>
      </w:r>
      <w:r w:rsidR="006712EC">
        <w:rPr>
          <w:rFonts w:ascii="Times New Roman" w:hAnsi="Times New Roman"/>
          <w:sz w:val="26"/>
          <w:szCs w:val="26"/>
          <w:shd w:val="clear" w:color="auto" w:fill="FFFFFF"/>
        </w:rPr>
        <w:t>5</w:t>
      </w:r>
      <w:r w:rsidRPr="000B6B3B">
        <w:rPr>
          <w:rFonts w:ascii="Times New Roman" w:hAnsi="Times New Roman"/>
          <w:sz w:val="26"/>
          <w:szCs w:val="26"/>
          <w:shd w:val="clear" w:color="auto" w:fill="FFFFFF"/>
        </w:rPr>
        <w:t xml:space="preserve"> году </w:t>
      </w:r>
      <w:proofErr w:type="gramStart"/>
      <w:r w:rsidRPr="000B6B3B">
        <w:rPr>
          <w:rFonts w:ascii="Times New Roman" w:hAnsi="Times New Roman"/>
          <w:sz w:val="26"/>
          <w:szCs w:val="26"/>
          <w:shd w:val="clear" w:color="auto" w:fill="FFFFFF"/>
        </w:rPr>
        <w:t>приведен  в</w:t>
      </w:r>
      <w:proofErr w:type="gramEnd"/>
      <w:r w:rsidRPr="000B6B3B">
        <w:rPr>
          <w:rFonts w:ascii="Times New Roman" w:hAnsi="Times New Roman"/>
          <w:sz w:val="26"/>
          <w:szCs w:val="26"/>
          <w:shd w:val="clear" w:color="auto" w:fill="FFFFFF"/>
        </w:rPr>
        <w:t xml:space="preserve"> Таблице №1.</w:t>
      </w:r>
      <w:r>
        <w:rPr>
          <w:rFonts w:ascii="Times New Roman" w:hAnsi="Times New Roman"/>
          <w:sz w:val="26"/>
          <w:szCs w:val="26"/>
          <w:shd w:val="clear" w:color="auto" w:fill="FFFFFF"/>
        </w:rPr>
        <w:t xml:space="preserve"> </w:t>
      </w:r>
    </w:p>
    <w:p w:rsidR="00C80441" w:rsidRDefault="00C80441" w:rsidP="009272E8">
      <w:pPr>
        <w:widowControl w:val="0"/>
        <w:autoSpaceDE w:val="0"/>
        <w:autoSpaceDN w:val="0"/>
        <w:adjustRightInd w:val="0"/>
        <w:spacing w:after="0"/>
        <w:ind w:firstLine="709"/>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Установлено 100% выполнение по </w:t>
      </w:r>
      <w:r w:rsidR="006712EC">
        <w:rPr>
          <w:rFonts w:ascii="Times New Roman" w:eastAsia="Times New Roman" w:hAnsi="Times New Roman"/>
          <w:color w:val="000000"/>
          <w:sz w:val="26"/>
          <w:szCs w:val="26"/>
          <w:lang w:eastAsia="ru-RU"/>
        </w:rPr>
        <w:t>7</w:t>
      </w:r>
      <w:r>
        <w:rPr>
          <w:rFonts w:ascii="Times New Roman" w:eastAsia="Times New Roman" w:hAnsi="Times New Roman"/>
          <w:color w:val="000000"/>
          <w:sz w:val="26"/>
          <w:szCs w:val="26"/>
          <w:lang w:eastAsia="ru-RU"/>
        </w:rPr>
        <w:t xml:space="preserve"> показателям, по </w:t>
      </w:r>
      <w:r w:rsidR="006712EC">
        <w:rPr>
          <w:rFonts w:ascii="Times New Roman" w:eastAsia="Times New Roman" w:hAnsi="Times New Roman"/>
          <w:color w:val="000000"/>
          <w:sz w:val="26"/>
          <w:szCs w:val="26"/>
          <w:lang w:eastAsia="ru-RU"/>
        </w:rPr>
        <w:t>3</w:t>
      </w:r>
      <w:r w:rsidR="00393BC2">
        <w:rPr>
          <w:rFonts w:ascii="Times New Roman" w:eastAsia="Times New Roman" w:hAnsi="Times New Roman"/>
          <w:color w:val="000000"/>
          <w:sz w:val="26"/>
          <w:szCs w:val="26"/>
          <w:lang w:eastAsia="ru-RU"/>
        </w:rPr>
        <w:t xml:space="preserve"> показателям перевыполнение, </w:t>
      </w:r>
      <w:r w:rsidR="006712EC">
        <w:rPr>
          <w:rFonts w:ascii="Times New Roman" w:eastAsia="Times New Roman" w:hAnsi="Times New Roman"/>
          <w:color w:val="000000"/>
          <w:sz w:val="26"/>
          <w:szCs w:val="26"/>
          <w:lang w:eastAsia="ru-RU"/>
        </w:rPr>
        <w:t>2</w:t>
      </w:r>
      <w:r w:rsidR="00393BC2">
        <w:rPr>
          <w:rFonts w:ascii="Times New Roman" w:eastAsia="Times New Roman" w:hAnsi="Times New Roman"/>
          <w:color w:val="000000"/>
          <w:sz w:val="26"/>
          <w:szCs w:val="26"/>
          <w:lang w:eastAsia="ru-RU"/>
        </w:rPr>
        <w:t xml:space="preserve"> показатель не выполнен</w:t>
      </w:r>
      <w:r w:rsidR="006712EC">
        <w:rPr>
          <w:rFonts w:ascii="Times New Roman" w:eastAsia="Times New Roman" w:hAnsi="Times New Roman"/>
          <w:color w:val="000000"/>
          <w:sz w:val="26"/>
          <w:szCs w:val="26"/>
          <w:lang w:eastAsia="ru-RU"/>
        </w:rPr>
        <w:t>ы</w:t>
      </w:r>
      <w:r w:rsidR="00393BC2">
        <w:rPr>
          <w:rFonts w:ascii="Times New Roman" w:eastAsia="Times New Roman" w:hAnsi="Times New Roman"/>
          <w:color w:val="000000"/>
          <w:sz w:val="26"/>
          <w:szCs w:val="26"/>
          <w:lang w:eastAsia="ru-RU"/>
        </w:rPr>
        <w:t xml:space="preserve"> в полном объеме</w:t>
      </w:r>
      <w:r w:rsidR="00625605">
        <w:rPr>
          <w:rFonts w:ascii="Times New Roman" w:eastAsia="Times New Roman" w:hAnsi="Times New Roman"/>
          <w:color w:val="000000"/>
          <w:sz w:val="26"/>
          <w:szCs w:val="26"/>
          <w:lang w:eastAsia="ru-RU"/>
        </w:rPr>
        <w:t xml:space="preserve">, по </w:t>
      </w:r>
      <w:r w:rsidR="006712EC">
        <w:rPr>
          <w:rFonts w:ascii="Times New Roman" w:eastAsia="Times New Roman" w:hAnsi="Times New Roman"/>
          <w:color w:val="000000"/>
          <w:sz w:val="26"/>
          <w:szCs w:val="26"/>
          <w:lang w:eastAsia="ru-RU"/>
        </w:rPr>
        <w:t>4</w:t>
      </w:r>
      <w:r w:rsidR="00740F34">
        <w:rPr>
          <w:rFonts w:ascii="Times New Roman" w:eastAsia="Times New Roman" w:hAnsi="Times New Roman"/>
          <w:color w:val="000000"/>
          <w:sz w:val="26"/>
          <w:szCs w:val="26"/>
          <w:lang w:eastAsia="ru-RU"/>
        </w:rPr>
        <w:t xml:space="preserve"> </w:t>
      </w:r>
      <w:r w:rsidR="00625605">
        <w:rPr>
          <w:rFonts w:ascii="Times New Roman" w:eastAsia="Times New Roman" w:hAnsi="Times New Roman"/>
          <w:color w:val="000000"/>
          <w:sz w:val="26"/>
          <w:szCs w:val="26"/>
          <w:lang w:eastAsia="ru-RU"/>
        </w:rPr>
        <w:t>показател</w:t>
      </w:r>
      <w:r w:rsidR="006712EC">
        <w:rPr>
          <w:rFonts w:ascii="Times New Roman" w:eastAsia="Times New Roman" w:hAnsi="Times New Roman"/>
          <w:color w:val="000000"/>
          <w:sz w:val="26"/>
          <w:szCs w:val="26"/>
          <w:lang w:eastAsia="ru-RU"/>
        </w:rPr>
        <w:t>ям</w:t>
      </w:r>
      <w:r w:rsidR="00625605">
        <w:rPr>
          <w:rFonts w:ascii="Times New Roman" w:eastAsia="Times New Roman" w:hAnsi="Times New Roman"/>
          <w:color w:val="000000"/>
          <w:sz w:val="26"/>
          <w:szCs w:val="26"/>
          <w:lang w:eastAsia="ru-RU"/>
        </w:rPr>
        <w:t xml:space="preserve"> выполнение не планировалось</w:t>
      </w:r>
      <w:r w:rsidR="00393BC2">
        <w:rPr>
          <w:rFonts w:ascii="Times New Roman" w:eastAsia="Times New Roman" w:hAnsi="Times New Roman"/>
          <w:color w:val="000000"/>
          <w:sz w:val="26"/>
          <w:szCs w:val="26"/>
          <w:lang w:eastAsia="ru-RU"/>
        </w:rPr>
        <w:t>.</w:t>
      </w:r>
    </w:p>
    <w:p w:rsidR="00C80441" w:rsidRDefault="00C80441" w:rsidP="00C80441">
      <w:pPr>
        <w:widowControl w:val="0"/>
        <w:autoSpaceDE w:val="0"/>
        <w:autoSpaceDN w:val="0"/>
        <w:adjustRightInd w:val="0"/>
        <w:spacing w:after="0"/>
        <w:ind w:firstLine="709"/>
        <w:jc w:val="both"/>
        <w:rPr>
          <w:rFonts w:ascii="Times New Roman" w:hAnsi="Times New Roman"/>
          <w:sz w:val="26"/>
          <w:szCs w:val="26"/>
          <w:shd w:val="clear" w:color="auto" w:fill="FFFFFF"/>
        </w:rPr>
      </w:pPr>
      <w:r>
        <w:rPr>
          <w:rFonts w:ascii="Times New Roman" w:eastAsia="Times New Roman" w:hAnsi="Times New Roman"/>
          <w:color w:val="000000"/>
          <w:sz w:val="26"/>
          <w:szCs w:val="26"/>
          <w:lang w:eastAsia="ru-RU"/>
        </w:rPr>
        <w:t xml:space="preserve">                                                                                                                Таблица №1</w:t>
      </w:r>
    </w:p>
    <w:tbl>
      <w:tblPr>
        <w:tblW w:w="10349" w:type="dxa"/>
        <w:jc w:val="center"/>
        <w:tblLayout w:type="fixed"/>
        <w:tblLook w:val="04A0" w:firstRow="1" w:lastRow="0" w:firstColumn="1" w:lastColumn="0" w:noHBand="0" w:noVBand="1"/>
      </w:tblPr>
      <w:tblGrid>
        <w:gridCol w:w="666"/>
        <w:gridCol w:w="2595"/>
        <w:gridCol w:w="993"/>
        <w:gridCol w:w="1134"/>
        <w:gridCol w:w="1275"/>
        <w:gridCol w:w="799"/>
        <w:gridCol w:w="2887"/>
      </w:tblGrid>
      <w:tr w:rsidR="003D4AAC" w:rsidRPr="003D4AAC" w:rsidTr="0031599C">
        <w:trPr>
          <w:trHeight w:val="900"/>
          <w:jc w:val="center"/>
        </w:trPr>
        <w:tc>
          <w:tcPr>
            <w:tcW w:w="6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D4AAC" w:rsidRPr="003D4AAC" w:rsidRDefault="003D4AAC" w:rsidP="003D4AAC">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 п/п</w:t>
            </w:r>
          </w:p>
        </w:tc>
        <w:tc>
          <w:tcPr>
            <w:tcW w:w="2595" w:type="dxa"/>
            <w:tcBorders>
              <w:top w:val="single" w:sz="4" w:space="0" w:color="auto"/>
              <w:left w:val="nil"/>
              <w:bottom w:val="single" w:sz="4" w:space="0" w:color="auto"/>
              <w:right w:val="single" w:sz="4" w:space="0" w:color="auto"/>
            </w:tcBorders>
            <w:shd w:val="clear" w:color="auto" w:fill="auto"/>
            <w:vAlign w:val="bottom"/>
            <w:hideMark/>
          </w:tcPr>
          <w:p w:rsidR="003D4AAC" w:rsidRPr="003D4AAC" w:rsidRDefault="003D4AAC" w:rsidP="003D4AAC">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наименование показателя мероприятия</w:t>
            </w:r>
          </w:p>
        </w:tc>
        <w:tc>
          <w:tcPr>
            <w:tcW w:w="993" w:type="dxa"/>
            <w:tcBorders>
              <w:top w:val="single" w:sz="4" w:space="0" w:color="auto"/>
              <w:left w:val="nil"/>
              <w:bottom w:val="single" w:sz="4" w:space="0" w:color="auto"/>
              <w:right w:val="single" w:sz="4" w:space="0" w:color="auto"/>
            </w:tcBorders>
            <w:shd w:val="clear" w:color="auto" w:fill="auto"/>
            <w:vAlign w:val="bottom"/>
            <w:hideMark/>
          </w:tcPr>
          <w:p w:rsidR="003D4AAC" w:rsidRPr="003D4AAC" w:rsidRDefault="003D4AAC" w:rsidP="003D4AAC">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Ед. измерения</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D4AAC" w:rsidRPr="003D4AAC" w:rsidRDefault="003D4AAC" w:rsidP="003D4AAC">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Плановое значение на год</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3D4AAC" w:rsidRPr="003D4AAC" w:rsidRDefault="003D4AAC" w:rsidP="003D4AAC">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Фактическое значение за отчетный период</w:t>
            </w:r>
          </w:p>
        </w:tc>
        <w:tc>
          <w:tcPr>
            <w:tcW w:w="799" w:type="dxa"/>
            <w:tcBorders>
              <w:top w:val="single" w:sz="4" w:space="0" w:color="auto"/>
              <w:left w:val="nil"/>
              <w:bottom w:val="single" w:sz="4" w:space="0" w:color="auto"/>
              <w:right w:val="single" w:sz="4" w:space="0" w:color="auto"/>
            </w:tcBorders>
            <w:shd w:val="clear" w:color="auto" w:fill="auto"/>
            <w:vAlign w:val="bottom"/>
            <w:hideMark/>
          </w:tcPr>
          <w:p w:rsidR="003D4AAC" w:rsidRPr="003D4AAC" w:rsidRDefault="003D4AAC" w:rsidP="003D4AAC">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Отклонение, %</w:t>
            </w:r>
          </w:p>
        </w:tc>
        <w:tc>
          <w:tcPr>
            <w:tcW w:w="2887" w:type="dxa"/>
            <w:tcBorders>
              <w:top w:val="single" w:sz="4" w:space="0" w:color="auto"/>
              <w:left w:val="nil"/>
              <w:bottom w:val="single" w:sz="4" w:space="0" w:color="auto"/>
              <w:right w:val="single" w:sz="4" w:space="0" w:color="auto"/>
            </w:tcBorders>
            <w:shd w:val="clear" w:color="auto" w:fill="auto"/>
            <w:vAlign w:val="bottom"/>
            <w:hideMark/>
          </w:tcPr>
          <w:p w:rsidR="003D4AAC" w:rsidRPr="003D4AAC" w:rsidRDefault="003D4AAC" w:rsidP="003D4AAC">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Причины отклонения</w:t>
            </w:r>
          </w:p>
        </w:tc>
      </w:tr>
      <w:tr w:rsidR="003D4AAC" w:rsidRPr="003D4AAC" w:rsidTr="0031599C">
        <w:trPr>
          <w:trHeight w:val="958"/>
          <w:jc w:val="center"/>
        </w:trPr>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4AAC" w:rsidRPr="003D4AAC" w:rsidRDefault="003D4AAC" w:rsidP="003D4AAC">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1.</w:t>
            </w:r>
          </w:p>
        </w:tc>
        <w:tc>
          <w:tcPr>
            <w:tcW w:w="2595" w:type="dxa"/>
            <w:tcBorders>
              <w:top w:val="nil"/>
              <w:left w:val="nil"/>
              <w:bottom w:val="single" w:sz="4" w:space="0" w:color="auto"/>
              <w:right w:val="single" w:sz="4" w:space="0" w:color="auto"/>
            </w:tcBorders>
            <w:shd w:val="clear" w:color="auto" w:fill="auto"/>
            <w:hideMark/>
          </w:tcPr>
          <w:p w:rsidR="003D4AAC" w:rsidRPr="003D4AAC" w:rsidRDefault="003D4AAC" w:rsidP="003D4AAC">
            <w:pPr>
              <w:spacing w:after="0" w:line="240" w:lineRule="auto"/>
              <w:jc w:val="both"/>
              <w:rPr>
                <w:rFonts w:ascii="Times New Roman" w:hAnsi="Times New Roman"/>
                <w:sz w:val="20"/>
                <w:szCs w:val="20"/>
              </w:rPr>
            </w:pPr>
            <w:r w:rsidRPr="003D4AAC">
              <w:rPr>
                <w:rFonts w:ascii="Times New Roman" w:hAnsi="Times New Roman"/>
                <w:sz w:val="20"/>
                <w:szCs w:val="20"/>
              </w:rPr>
              <w:t>Количество организаций входящих в систему спортивной подготовки получивших поддержку</w:t>
            </w:r>
          </w:p>
        </w:tc>
        <w:tc>
          <w:tcPr>
            <w:tcW w:w="993" w:type="dxa"/>
            <w:tcBorders>
              <w:top w:val="nil"/>
              <w:left w:val="nil"/>
              <w:bottom w:val="single" w:sz="4" w:space="0" w:color="auto"/>
              <w:right w:val="single" w:sz="4" w:space="0" w:color="auto"/>
            </w:tcBorders>
            <w:shd w:val="clear" w:color="auto" w:fill="auto"/>
            <w:vAlign w:val="center"/>
            <w:hideMark/>
          </w:tcPr>
          <w:p w:rsidR="003D4AAC" w:rsidRPr="003D4AAC" w:rsidRDefault="003D4AAC" w:rsidP="003D4AAC">
            <w:pPr>
              <w:spacing w:after="0" w:line="240" w:lineRule="auto"/>
              <w:jc w:val="center"/>
              <w:rPr>
                <w:rFonts w:ascii="Times New Roman" w:hAnsi="Times New Roman"/>
                <w:sz w:val="20"/>
                <w:szCs w:val="20"/>
              </w:rPr>
            </w:pPr>
            <w:r w:rsidRPr="003D4AAC">
              <w:rPr>
                <w:rFonts w:ascii="Times New Roman" w:hAnsi="Times New Roman"/>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3D4AAC" w:rsidRPr="003D4AAC" w:rsidRDefault="003D4AAC" w:rsidP="003D4AAC">
            <w:pPr>
              <w:spacing w:after="0" w:line="240" w:lineRule="auto"/>
              <w:jc w:val="center"/>
              <w:rPr>
                <w:rFonts w:ascii="Times New Roman" w:hAnsi="Times New Roman"/>
                <w:sz w:val="20"/>
                <w:szCs w:val="20"/>
              </w:rPr>
            </w:pPr>
            <w:r w:rsidRPr="003D4AAC">
              <w:rPr>
                <w:rFonts w:ascii="Times New Roman" w:hAnsi="Times New Roman"/>
                <w:sz w:val="20"/>
                <w:szCs w:val="20"/>
              </w:rPr>
              <w:t>2</w:t>
            </w:r>
          </w:p>
        </w:tc>
        <w:tc>
          <w:tcPr>
            <w:tcW w:w="1275" w:type="dxa"/>
            <w:tcBorders>
              <w:top w:val="nil"/>
              <w:left w:val="nil"/>
              <w:bottom w:val="single" w:sz="4" w:space="0" w:color="auto"/>
              <w:right w:val="single" w:sz="4" w:space="0" w:color="auto"/>
            </w:tcBorders>
            <w:shd w:val="clear" w:color="auto" w:fill="auto"/>
            <w:vAlign w:val="center"/>
            <w:hideMark/>
          </w:tcPr>
          <w:p w:rsidR="003D4AAC" w:rsidRPr="003D4AAC" w:rsidRDefault="003D4AAC" w:rsidP="003D4AAC">
            <w:pPr>
              <w:spacing w:after="0" w:line="240" w:lineRule="auto"/>
              <w:jc w:val="center"/>
              <w:rPr>
                <w:rFonts w:ascii="Times New Roman" w:hAnsi="Times New Roman"/>
                <w:sz w:val="20"/>
                <w:szCs w:val="20"/>
              </w:rPr>
            </w:pPr>
            <w:r w:rsidRPr="003D4AAC">
              <w:rPr>
                <w:rFonts w:ascii="Times New Roman" w:hAnsi="Times New Roman"/>
                <w:sz w:val="20"/>
                <w:szCs w:val="20"/>
              </w:rPr>
              <w:t>2</w:t>
            </w:r>
          </w:p>
        </w:tc>
        <w:tc>
          <w:tcPr>
            <w:tcW w:w="799" w:type="dxa"/>
            <w:tcBorders>
              <w:top w:val="nil"/>
              <w:left w:val="nil"/>
              <w:bottom w:val="single" w:sz="4" w:space="0" w:color="auto"/>
              <w:right w:val="single" w:sz="4" w:space="0" w:color="auto"/>
            </w:tcBorders>
            <w:shd w:val="clear" w:color="auto" w:fill="auto"/>
            <w:noWrap/>
            <w:vAlign w:val="center"/>
            <w:hideMark/>
          </w:tcPr>
          <w:p w:rsidR="003D4AAC" w:rsidRPr="003D4AAC" w:rsidRDefault="003D4AAC" w:rsidP="003D4AAC">
            <w:pPr>
              <w:spacing w:after="0" w:line="240" w:lineRule="auto"/>
              <w:jc w:val="center"/>
              <w:rPr>
                <w:rFonts w:ascii="Times New Roman" w:hAnsi="Times New Roman"/>
                <w:sz w:val="20"/>
                <w:szCs w:val="20"/>
              </w:rPr>
            </w:pPr>
            <w:r w:rsidRPr="003D4AAC">
              <w:rPr>
                <w:rFonts w:ascii="Times New Roman" w:hAnsi="Times New Roman"/>
                <w:sz w:val="20"/>
                <w:szCs w:val="20"/>
              </w:rPr>
              <w:t>0,00</w:t>
            </w:r>
          </w:p>
        </w:tc>
        <w:tc>
          <w:tcPr>
            <w:tcW w:w="2887" w:type="dxa"/>
            <w:tcBorders>
              <w:top w:val="nil"/>
              <w:left w:val="nil"/>
              <w:bottom w:val="single" w:sz="4" w:space="0" w:color="auto"/>
              <w:right w:val="single" w:sz="4" w:space="0" w:color="auto"/>
            </w:tcBorders>
            <w:shd w:val="clear" w:color="auto" w:fill="auto"/>
            <w:hideMark/>
          </w:tcPr>
          <w:p w:rsidR="003D4AAC" w:rsidRPr="003D4AAC" w:rsidRDefault="003D4AAC" w:rsidP="003D4AAC">
            <w:pPr>
              <w:spacing w:after="0" w:line="240" w:lineRule="auto"/>
              <w:rPr>
                <w:rFonts w:ascii="Times New Roman" w:eastAsia="Times New Roman" w:hAnsi="Times New Roman"/>
                <w:color w:val="000000"/>
                <w:sz w:val="20"/>
                <w:szCs w:val="20"/>
                <w:lang w:eastAsia="ru-RU"/>
              </w:rPr>
            </w:pPr>
          </w:p>
        </w:tc>
      </w:tr>
      <w:tr w:rsidR="003D4AAC" w:rsidRPr="003D4AAC" w:rsidTr="0031599C">
        <w:trPr>
          <w:trHeight w:val="575"/>
          <w:jc w:val="center"/>
        </w:trPr>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4AAC" w:rsidRPr="003D4AAC" w:rsidRDefault="003D4AAC" w:rsidP="003D4AAC">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val="en-US" w:eastAsia="ru-RU"/>
              </w:rPr>
              <w:t>2</w:t>
            </w:r>
            <w:r w:rsidRPr="003D4AAC">
              <w:rPr>
                <w:rFonts w:ascii="Times New Roman" w:eastAsia="Times New Roman" w:hAnsi="Times New Roman"/>
                <w:color w:val="000000"/>
                <w:sz w:val="20"/>
                <w:szCs w:val="20"/>
                <w:lang w:eastAsia="ru-RU"/>
              </w:rPr>
              <w:t>.</w:t>
            </w:r>
          </w:p>
        </w:tc>
        <w:tc>
          <w:tcPr>
            <w:tcW w:w="2595" w:type="dxa"/>
            <w:tcBorders>
              <w:top w:val="nil"/>
              <w:left w:val="nil"/>
              <w:bottom w:val="single" w:sz="4" w:space="0" w:color="auto"/>
              <w:right w:val="single" w:sz="4" w:space="0" w:color="auto"/>
            </w:tcBorders>
            <w:shd w:val="clear" w:color="auto" w:fill="auto"/>
          </w:tcPr>
          <w:p w:rsidR="003D4AAC" w:rsidRPr="003D4AAC" w:rsidRDefault="003D4AAC" w:rsidP="003D4AAC">
            <w:pPr>
              <w:spacing w:after="0" w:line="240" w:lineRule="auto"/>
              <w:jc w:val="both"/>
              <w:rPr>
                <w:rFonts w:ascii="Times New Roman" w:hAnsi="Times New Roman"/>
                <w:sz w:val="20"/>
                <w:szCs w:val="20"/>
              </w:rPr>
            </w:pPr>
            <w:r w:rsidRPr="003D4AAC">
              <w:rPr>
                <w:rFonts w:ascii="Times New Roman" w:hAnsi="Times New Roman"/>
                <w:sz w:val="20"/>
                <w:szCs w:val="20"/>
              </w:rPr>
              <w:t>Количество установленных плоскостных сооружений</w:t>
            </w:r>
          </w:p>
        </w:tc>
        <w:tc>
          <w:tcPr>
            <w:tcW w:w="993" w:type="dxa"/>
            <w:tcBorders>
              <w:top w:val="nil"/>
              <w:left w:val="nil"/>
              <w:bottom w:val="single" w:sz="4" w:space="0" w:color="auto"/>
              <w:right w:val="single" w:sz="4" w:space="0" w:color="auto"/>
            </w:tcBorders>
            <w:shd w:val="clear" w:color="auto" w:fill="auto"/>
            <w:vAlign w:val="center"/>
          </w:tcPr>
          <w:p w:rsidR="003D4AAC" w:rsidRPr="003D4AAC" w:rsidRDefault="003D4AAC" w:rsidP="003D4AAC">
            <w:pPr>
              <w:spacing w:after="0" w:line="240" w:lineRule="auto"/>
              <w:jc w:val="center"/>
              <w:rPr>
                <w:rFonts w:ascii="Times New Roman" w:hAnsi="Times New Roman"/>
                <w:sz w:val="20"/>
                <w:szCs w:val="20"/>
              </w:rPr>
            </w:pPr>
            <w:r w:rsidRPr="003D4AAC">
              <w:rPr>
                <w:rFonts w:ascii="Times New Roman" w:hAnsi="Times New Roman"/>
                <w:sz w:val="20"/>
                <w:szCs w:val="20"/>
              </w:rPr>
              <w:t>ед.</w:t>
            </w:r>
          </w:p>
        </w:tc>
        <w:tc>
          <w:tcPr>
            <w:tcW w:w="1134" w:type="dxa"/>
            <w:tcBorders>
              <w:top w:val="nil"/>
              <w:left w:val="nil"/>
              <w:bottom w:val="single" w:sz="4" w:space="0" w:color="auto"/>
              <w:right w:val="single" w:sz="4" w:space="0" w:color="auto"/>
            </w:tcBorders>
            <w:shd w:val="clear" w:color="auto" w:fill="auto"/>
            <w:vAlign w:val="center"/>
          </w:tcPr>
          <w:p w:rsidR="003D4AAC" w:rsidRPr="003D4AAC" w:rsidRDefault="003D4AAC" w:rsidP="003D4AAC">
            <w:pPr>
              <w:spacing w:after="0" w:line="240" w:lineRule="auto"/>
              <w:jc w:val="center"/>
              <w:rPr>
                <w:rFonts w:ascii="Times New Roman" w:hAnsi="Times New Roman"/>
                <w:sz w:val="20"/>
                <w:szCs w:val="20"/>
              </w:rPr>
            </w:pPr>
            <w:r w:rsidRPr="003D4AAC">
              <w:rPr>
                <w:rFonts w:ascii="Times New Roman" w:hAnsi="Times New Roman"/>
                <w:sz w:val="20"/>
                <w:szCs w:val="20"/>
              </w:rPr>
              <w:t>1</w:t>
            </w:r>
          </w:p>
        </w:tc>
        <w:tc>
          <w:tcPr>
            <w:tcW w:w="1275" w:type="dxa"/>
            <w:tcBorders>
              <w:top w:val="nil"/>
              <w:left w:val="nil"/>
              <w:bottom w:val="single" w:sz="4" w:space="0" w:color="auto"/>
              <w:right w:val="single" w:sz="4" w:space="0" w:color="auto"/>
            </w:tcBorders>
            <w:shd w:val="clear" w:color="auto" w:fill="auto"/>
            <w:vAlign w:val="center"/>
          </w:tcPr>
          <w:p w:rsidR="003D4AAC" w:rsidRPr="003D4AAC" w:rsidRDefault="003D4AAC" w:rsidP="003D4AAC">
            <w:pPr>
              <w:spacing w:after="0" w:line="240" w:lineRule="auto"/>
              <w:jc w:val="center"/>
              <w:rPr>
                <w:rFonts w:ascii="Times New Roman" w:hAnsi="Times New Roman"/>
                <w:sz w:val="20"/>
                <w:szCs w:val="20"/>
              </w:rPr>
            </w:pPr>
            <w:r w:rsidRPr="003D4AAC">
              <w:rPr>
                <w:rFonts w:ascii="Times New Roman" w:hAnsi="Times New Roman"/>
                <w:sz w:val="20"/>
                <w:szCs w:val="20"/>
              </w:rPr>
              <w:t>1</w:t>
            </w:r>
          </w:p>
        </w:tc>
        <w:tc>
          <w:tcPr>
            <w:tcW w:w="799" w:type="dxa"/>
            <w:tcBorders>
              <w:top w:val="nil"/>
              <w:left w:val="nil"/>
              <w:bottom w:val="single" w:sz="4" w:space="0" w:color="auto"/>
              <w:right w:val="single" w:sz="4" w:space="0" w:color="auto"/>
            </w:tcBorders>
            <w:shd w:val="clear" w:color="auto" w:fill="auto"/>
            <w:noWrap/>
            <w:vAlign w:val="center"/>
          </w:tcPr>
          <w:p w:rsidR="003D4AAC" w:rsidRPr="003D4AAC" w:rsidRDefault="003D4AAC" w:rsidP="003D4AAC">
            <w:pPr>
              <w:spacing w:after="0" w:line="240" w:lineRule="auto"/>
              <w:jc w:val="center"/>
              <w:rPr>
                <w:rFonts w:ascii="Times New Roman" w:hAnsi="Times New Roman"/>
                <w:sz w:val="20"/>
                <w:szCs w:val="20"/>
              </w:rPr>
            </w:pPr>
            <w:r w:rsidRPr="003D4AAC">
              <w:rPr>
                <w:rFonts w:ascii="Times New Roman" w:hAnsi="Times New Roman"/>
                <w:sz w:val="20"/>
                <w:szCs w:val="20"/>
              </w:rPr>
              <w:t>0,00</w:t>
            </w:r>
          </w:p>
        </w:tc>
        <w:tc>
          <w:tcPr>
            <w:tcW w:w="2887" w:type="dxa"/>
            <w:tcBorders>
              <w:top w:val="nil"/>
              <w:left w:val="nil"/>
              <w:bottom w:val="single" w:sz="4" w:space="0" w:color="auto"/>
              <w:right w:val="single" w:sz="4" w:space="0" w:color="auto"/>
            </w:tcBorders>
            <w:shd w:val="clear" w:color="auto" w:fill="auto"/>
          </w:tcPr>
          <w:p w:rsidR="003D4AAC" w:rsidRPr="003D4AAC" w:rsidRDefault="003D4AAC" w:rsidP="003D4AAC">
            <w:pPr>
              <w:spacing w:after="0" w:line="240" w:lineRule="auto"/>
              <w:rPr>
                <w:rFonts w:ascii="Times New Roman" w:eastAsia="Times New Roman" w:hAnsi="Times New Roman"/>
                <w:color w:val="000000"/>
                <w:sz w:val="20"/>
                <w:szCs w:val="20"/>
                <w:lang w:eastAsia="ru-RU"/>
              </w:rPr>
            </w:pPr>
          </w:p>
        </w:tc>
      </w:tr>
      <w:tr w:rsidR="00DF2F06" w:rsidRPr="003D4AAC" w:rsidTr="0031599C">
        <w:trPr>
          <w:trHeight w:val="1623"/>
          <w:jc w:val="center"/>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3.</w:t>
            </w:r>
          </w:p>
        </w:tc>
        <w:tc>
          <w:tcPr>
            <w:tcW w:w="2595" w:type="dxa"/>
            <w:tcBorders>
              <w:top w:val="single" w:sz="4" w:space="0" w:color="auto"/>
              <w:left w:val="single" w:sz="4" w:space="0" w:color="auto"/>
              <w:bottom w:val="single" w:sz="4" w:space="0" w:color="auto"/>
              <w:right w:val="single" w:sz="4" w:space="0" w:color="auto"/>
            </w:tcBorders>
            <w:shd w:val="clear" w:color="auto" w:fill="auto"/>
          </w:tcPr>
          <w:p w:rsidR="00DF2F06" w:rsidRPr="00DF2F06" w:rsidRDefault="00DF2F06" w:rsidP="00DF2F06">
            <w:pPr>
              <w:pStyle w:val="aff"/>
              <w:rPr>
                <w:rFonts w:ascii="Times New Roman" w:hAnsi="Times New Roman"/>
                <w:sz w:val="20"/>
                <w:szCs w:val="20"/>
              </w:rPr>
            </w:pPr>
            <w:r w:rsidRPr="00DF2F06">
              <w:rPr>
                <w:rFonts w:ascii="Times New Roman" w:hAnsi="Times New Roman"/>
                <w:sz w:val="20"/>
                <w:szCs w:val="20"/>
              </w:rPr>
              <w:t>Доля обучающихся систематически занимающихся физической культурой и спортом, в общей численности обучающихся</w:t>
            </w:r>
          </w:p>
        </w:tc>
        <w:tc>
          <w:tcPr>
            <w:tcW w:w="993" w:type="dxa"/>
            <w:tcBorders>
              <w:top w:val="nil"/>
              <w:left w:val="single" w:sz="4" w:space="0" w:color="auto"/>
              <w:bottom w:val="single" w:sz="4" w:space="0" w:color="auto"/>
              <w:right w:val="single" w:sz="4" w:space="0" w:color="auto"/>
            </w:tcBorders>
            <w:shd w:val="clear" w:color="auto" w:fill="auto"/>
            <w:vAlign w:val="center"/>
          </w:tcPr>
          <w:p w:rsidR="00DF2F06" w:rsidRPr="00DF2F06" w:rsidRDefault="00DF2F06" w:rsidP="00DF2F06">
            <w:pPr>
              <w:pStyle w:val="aff"/>
              <w:rPr>
                <w:rFonts w:ascii="Times New Roman" w:hAnsi="Times New Roman"/>
                <w:color w:val="000000"/>
                <w:sz w:val="20"/>
                <w:szCs w:val="20"/>
              </w:rPr>
            </w:pPr>
            <w:r w:rsidRPr="00DF2F06">
              <w:rPr>
                <w:rFonts w:ascii="Times New Roman" w:hAnsi="Times New Roman"/>
                <w:color w:val="000000"/>
                <w:sz w:val="20"/>
                <w:szCs w:val="20"/>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F2F06" w:rsidRPr="00DF2F06" w:rsidRDefault="00DF2F06" w:rsidP="00DF2F06">
            <w:pPr>
              <w:pStyle w:val="aff"/>
              <w:rPr>
                <w:rFonts w:ascii="Times New Roman" w:hAnsi="Times New Roman"/>
                <w:color w:val="000000"/>
                <w:sz w:val="20"/>
                <w:szCs w:val="20"/>
              </w:rPr>
            </w:pPr>
            <w:r w:rsidRPr="00DF2F06">
              <w:rPr>
                <w:rFonts w:ascii="Times New Roman" w:hAnsi="Times New Roman"/>
                <w:color w:val="000000"/>
                <w:sz w:val="20"/>
                <w:szCs w:val="20"/>
              </w:rPr>
              <w:t>61,2</w:t>
            </w:r>
          </w:p>
        </w:tc>
        <w:tc>
          <w:tcPr>
            <w:tcW w:w="1275" w:type="dxa"/>
            <w:tcBorders>
              <w:top w:val="nil"/>
              <w:left w:val="single" w:sz="4" w:space="0" w:color="auto"/>
              <w:bottom w:val="single" w:sz="4" w:space="0" w:color="auto"/>
              <w:right w:val="single" w:sz="4" w:space="0" w:color="auto"/>
            </w:tcBorders>
            <w:shd w:val="clear" w:color="auto" w:fill="auto"/>
            <w:vAlign w:val="center"/>
          </w:tcPr>
          <w:p w:rsidR="00DF2F06" w:rsidRPr="00DF2F06" w:rsidRDefault="00DF2F06" w:rsidP="00DF2F06">
            <w:pPr>
              <w:pStyle w:val="aff"/>
              <w:rPr>
                <w:rFonts w:ascii="Times New Roman" w:hAnsi="Times New Roman"/>
                <w:color w:val="000000"/>
                <w:sz w:val="20"/>
                <w:szCs w:val="20"/>
              </w:rPr>
            </w:pPr>
            <w:r w:rsidRPr="00DF2F06">
              <w:rPr>
                <w:rFonts w:ascii="Times New Roman" w:hAnsi="Times New Roman"/>
                <w:color w:val="000000"/>
                <w:sz w:val="20"/>
                <w:szCs w:val="20"/>
              </w:rPr>
              <w:t>62,71</w:t>
            </w:r>
          </w:p>
        </w:tc>
        <w:tc>
          <w:tcPr>
            <w:tcW w:w="799" w:type="dxa"/>
            <w:tcBorders>
              <w:top w:val="nil"/>
              <w:left w:val="single" w:sz="4" w:space="0" w:color="auto"/>
              <w:bottom w:val="single" w:sz="4" w:space="0" w:color="auto"/>
              <w:right w:val="single" w:sz="4" w:space="0" w:color="auto"/>
            </w:tcBorders>
            <w:shd w:val="clear" w:color="auto" w:fill="auto"/>
            <w:noWrap/>
            <w:vAlign w:val="center"/>
          </w:tcPr>
          <w:p w:rsidR="00DF2F06" w:rsidRPr="00DF2F06" w:rsidRDefault="00DF2F06" w:rsidP="00DF2F06">
            <w:pPr>
              <w:pStyle w:val="aff"/>
              <w:rPr>
                <w:rFonts w:ascii="Times New Roman" w:hAnsi="Times New Roman"/>
                <w:color w:val="000000"/>
                <w:sz w:val="20"/>
                <w:szCs w:val="20"/>
              </w:rPr>
            </w:pPr>
            <w:r w:rsidRPr="00DF2F06">
              <w:rPr>
                <w:rFonts w:ascii="Times New Roman" w:hAnsi="Times New Roman"/>
                <w:color w:val="000000"/>
                <w:sz w:val="20"/>
                <w:szCs w:val="20"/>
              </w:rPr>
              <w:t>1,51</w:t>
            </w:r>
          </w:p>
        </w:tc>
        <w:tc>
          <w:tcPr>
            <w:tcW w:w="2887" w:type="dxa"/>
            <w:tcBorders>
              <w:top w:val="nil"/>
              <w:left w:val="single" w:sz="4" w:space="0" w:color="auto"/>
              <w:bottom w:val="single" w:sz="4" w:space="0" w:color="auto"/>
              <w:right w:val="single" w:sz="4" w:space="0" w:color="auto"/>
            </w:tcBorders>
            <w:shd w:val="clear" w:color="auto" w:fill="auto"/>
          </w:tcPr>
          <w:p w:rsidR="00DF2F06" w:rsidRPr="00DF2F06" w:rsidRDefault="00DF2F06" w:rsidP="00DF2F06">
            <w:pPr>
              <w:pStyle w:val="aff"/>
              <w:rPr>
                <w:rFonts w:ascii="Times New Roman" w:hAnsi="Times New Roman"/>
                <w:sz w:val="20"/>
                <w:szCs w:val="20"/>
              </w:rPr>
            </w:pPr>
            <w:r w:rsidRPr="00DF2F06">
              <w:rPr>
                <w:rFonts w:ascii="Times New Roman" w:hAnsi="Times New Roman"/>
                <w:sz w:val="20"/>
                <w:szCs w:val="20"/>
              </w:rPr>
              <w:t>Динамика данного показателя на прямую связано с предоставление субсидий из ПК на государственную поддержку организаций, входящих в систему спортивной подготовки  и обеспечение уровня финансирования спортивной подготовки в соответствии с требованиями федеральных стандартов спортивной подготовки.</w:t>
            </w:r>
          </w:p>
        </w:tc>
      </w:tr>
      <w:tr w:rsidR="00DF2F06" w:rsidRPr="003D4AAC" w:rsidTr="0031599C">
        <w:trPr>
          <w:trHeight w:val="1623"/>
          <w:jc w:val="center"/>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4</w:t>
            </w:r>
            <w:r>
              <w:rPr>
                <w:rFonts w:ascii="Times New Roman" w:eastAsia="Times New Roman" w:hAnsi="Times New Roman"/>
                <w:color w:val="000000"/>
                <w:sz w:val="20"/>
                <w:szCs w:val="20"/>
                <w:lang w:eastAsia="ru-RU"/>
              </w:rPr>
              <w:t>.</w:t>
            </w:r>
          </w:p>
        </w:tc>
        <w:tc>
          <w:tcPr>
            <w:tcW w:w="2595" w:type="dxa"/>
            <w:tcBorders>
              <w:top w:val="single" w:sz="4" w:space="0" w:color="auto"/>
              <w:left w:val="single" w:sz="4" w:space="0" w:color="auto"/>
              <w:bottom w:val="single" w:sz="4" w:space="0" w:color="auto"/>
              <w:right w:val="single" w:sz="4" w:space="0" w:color="auto"/>
            </w:tcBorders>
            <w:shd w:val="clear" w:color="auto" w:fill="auto"/>
            <w:hideMark/>
          </w:tcPr>
          <w:p w:rsidR="00DF2F06" w:rsidRPr="003D4AAC" w:rsidRDefault="00DF2F06" w:rsidP="00DF2F06">
            <w:pPr>
              <w:spacing w:after="0" w:line="240" w:lineRule="auto"/>
              <w:jc w:val="both"/>
              <w:rPr>
                <w:rFonts w:ascii="Times New Roman" w:hAnsi="Times New Roman"/>
                <w:sz w:val="20"/>
                <w:szCs w:val="20"/>
              </w:rPr>
            </w:pPr>
            <w:r w:rsidRPr="003D4AAC">
              <w:rPr>
                <w:rFonts w:ascii="Times New Roman" w:hAnsi="Times New Roman"/>
                <w:sz w:val="20"/>
                <w:szCs w:val="20"/>
              </w:rPr>
              <w:t xml:space="preserve">Доля населения, систематически занимающегося физической культурой и спортом                  </w:t>
            </w:r>
            <w:r w:rsidRPr="003D4AAC">
              <w:rPr>
                <w:rFonts w:ascii="Times New Roman" w:hAnsi="Times New Roman"/>
                <w:sz w:val="20"/>
                <w:szCs w:val="20"/>
              </w:rPr>
              <w:br/>
              <w:t xml:space="preserve">                        </w:t>
            </w:r>
            <w:r w:rsidRPr="003D4AAC">
              <w:rPr>
                <w:rFonts w:ascii="Times New Roman" w:hAnsi="Times New Roman"/>
                <w:sz w:val="20"/>
                <w:szCs w:val="20"/>
              </w:rPr>
              <w:br/>
              <w:t xml:space="preserve">                     </w:t>
            </w:r>
            <w:r w:rsidRPr="003D4AAC">
              <w:rPr>
                <w:rFonts w:ascii="Times New Roman" w:hAnsi="Times New Roman"/>
                <w:sz w:val="20"/>
                <w:szCs w:val="20"/>
              </w:rPr>
              <w:br/>
              <w:t xml:space="preserve"> </w:t>
            </w: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 xml:space="preserve"> %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58,3</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58,23</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-0,07</w:t>
            </w:r>
          </w:p>
        </w:tc>
        <w:tc>
          <w:tcPr>
            <w:tcW w:w="2887" w:type="dxa"/>
            <w:tcBorders>
              <w:top w:val="nil"/>
              <w:left w:val="single" w:sz="4" w:space="0" w:color="auto"/>
              <w:bottom w:val="single" w:sz="4" w:space="0" w:color="auto"/>
              <w:right w:val="single" w:sz="4" w:space="0" w:color="auto"/>
            </w:tcBorders>
            <w:shd w:val="clear" w:color="auto" w:fill="auto"/>
            <w:hideMark/>
          </w:tcPr>
          <w:p w:rsidR="00DF2F06" w:rsidRPr="003D4AAC" w:rsidRDefault="00DF2F06" w:rsidP="00DF2F06">
            <w:pPr>
              <w:spacing w:after="0" w:line="240" w:lineRule="auto"/>
              <w:jc w:val="both"/>
              <w:rPr>
                <w:rFonts w:ascii="Times New Roman" w:hAnsi="Times New Roman"/>
                <w:sz w:val="20"/>
                <w:szCs w:val="20"/>
              </w:rPr>
            </w:pPr>
            <w:r w:rsidRPr="003D4AAC">
              <w:rPr>
                <w:rFonts w:ascii="Times New Roman" w:hAnsi="Times New Roman"/>
                <w:sz w:val="20"/>
                <w:szCs w:val="20"/>
              </w:rPr>
              <w:t xml:space="preserve">Численность занимающихся физической </w:t>
            </w:r>
            <w:proofErr w:type="spellStart"/>
            <w:proofErr w:type="gramStart"/>
            <w:r w:rsidRPr="003D4AAC">
              <w:rPr>
                <w:rFonts w:ascii="Times New Roman" w:hAnsi="Times New Roman"/>
                <w:sz w:val="20"/>
                <w:szCs w:val="20"/>
              </w:rPr>
              <w:t>КиС</w:t>
            </w:r>
            <w:proofErr w:type="spellEnd"/>
            <w:proofErr w:type="gramEnd"/>
            <w:r w:rsidRPr="003D4AAC">
              <w:rPr>
                <w:rFonts w:ascii="Times New Roman" w:hAnsi="Times New Roman"/>
                <w:sz w:val="20"/>
                <w:szCs w:val="20"/>
              </w:rPr>
              <w:t xml:space="preserve"> выросла на 795 чел (2024-19949 ч, 2025-20744</w:t>
            </w:r>
            <w:r w:rsidR="00D55665">
              <w:rPr>
                <w:rFonts w:ascii="Times New Roman" w:hAnsi="Times New Roman"/>
                <w:sz w:val="20"/>
                <w:szCs w:val="20"/>
              </w:rPr>
              <w:t xml:space="preserve"> ч). Показатель не достигнут, так как </w:t>
            </w:r>
            <w:r w:rsidRPr="003D4AAC">
              <w:rPr>
                <w:rFonts w:ascii="Times New Roman" w:hAnsi="Times New Roman"/>
                <w:sz w:val="20"/>
                <w:szCs w:val="20"/>
              </w:rPr>
              <w:t xml:space="preserve"> нет официальной численности населения от 3 до 79 лет за 2025 год</w:t>
            </w:r>
          </w:p>
        </w:tc>
      </w:tr>
      <w:tr w:rsidR="00DF2F06" w:rsidRPr="003D4AAC" w:rsidTr="00F05551">
        <w:trPr>
          <w:trHeight w:val="1606"/>
          <w:jc w:val="center"/>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5</w:t>
            </w:r>
            <w:r>
              <w:rPr>
                <w:rFonts w:ascii="Times New Roman" w:eastAsia="Times New Roman" w:hAnsi="Times New Roman"/>
                <w:color w:val="000000"/>
                <w:sz w:val="20"/>
                <w:szCs w:val="20"/>
                <w:lang w:eastAsia="ru-RU"/>
              </w:rPr>
              <w:t>.</w:t>
            </w:r>
          </w:p>
        </w:tc>
        <w:tc>
          <w:tcPr>
            <w:tcW w:w="2595" w:type="dxa"/>
            <w:tcBorders>
              <w:top w:val="single" w:sz="4" w:space="0" w:color="auto"/>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 xml:space="preserve">Количество физкультурно-спортивных мероприятий среди различных  категорий населения Дальнегорского городского округа                                </w:t>
            </w:r>
            <w:r w:rsidRPr="003D4AAC">
              <w:rPr>
                <w:rFonts w:ascii="Times New Roman" w:hAnsi="Times New Roman"/>
                <w:color w:val="000000"/>
                <w:sz w:val="20"/>
                <w:szCs w:val="20"/>
              </w:rPr>
              <w:br/>
              <w:t xml:space="preserve">                        </w:t>
            </w:r>
            <w:r w:rsidRPr="003D4AAC">
              <w:rPr>
                <w:rFonts w:ascii="Times New Roman" w:hAnsi="Times New Roman"/>
                <w:color w:val="000000"/>
                <w:sz w:val="20"/>
                <w:szCs w:val="20"/>
              </w:rPr>
              <w:br/>
              <w:t xml:space="preserve">                     </w:t>
            </w:r>
            <w:r w:rsidRPr="003D4AAC">
              <w:rPr>
                <w:rFonts w:ascii="Times New Roman" w:hAnsi="Times New Roman"/>
                <w:color w:val="000000"/>
                <w:sz w:val="20"/>
                <w:szCs w:val="20"/>
              </w:rPr>
              <w:br/>
              <w:t xml:space="preserve">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шт.</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120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sz w:val="20"/>
                <w:szCs w:val="20"/>
              </w:rPr>
            </w:pPr>
            <w:r w:rsidRPr="003D4AAC">
              <w:rPr>
                <w:rFonts w:ascii="Times New Roman" w:hAnsi="Times New Roman"/>
                <w:sz w:val="20"/>
                <w:szCs w:val="20"/>
              </w:rPr>
              <w:t>126</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rsidR="00DF2F06" w:rsidRPr="003D4AAC" w:rsidRDefault="00DF2F06" w:rsidP="00DF2F06">
            <w:pPr>
              <w:spacing w:after="0" w:line="240" w:lineRule="auto"/>
              <w:jc w:val="both"/>
              <w:rPr>
                <w:rFonts w:ascii="Times New Roman" w:hAnsi="Times New Roman"/>
                <w:sz w:val="20"/>
                <w:szCs w:val="20"/>
              </w:rPr>
            </w:pPr>
            <w:r w:rsidRPr="003D4AAC">
              <w:rPr>
                <w:rFonts w:ascii="Times New Roman" w:hAnsi="Times New Roman"/>
                <w:sz w:val="20"/>
                <w:szCs w:val="20"/>
              </w:rPr>
              <w:t>5,00</w:t>
            </w:r>
          </w:p>
        </w:tc>
        <w:tc>
          <w:tcPr>
            <w:tcW w:w="2887" w:type="dxa"/>
            <w:tcBorders>
              <w:top w:val="single" w:sz="4" w:space="0" w:color="auto"/>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jc w:val="both"/>
              <w:rPr>
                <w:rFonts w:ascii="Times New Roman" w:hAnsi="Times New Roman"/>
                <w:sz w:val="20"/>
                <w:szCs w:val="20"/>
              </w:rPr>
            </w:pPr>
            <w:r w:rsidRPr="003D4AAC">
              <w:rPr>
                <w:rFonts w:ascii="Times New Roman" w:hAnsi="Times New Roman"/>
                <w:sz w:val="20"/>
                <w:szCs w:val="20"/>
              </w:rPr>
              <w:t>Развитие новых форматов спортивных событий. Активизация работы спортивных организаций и общественных объединений по проведению массовых спортивных мероприятий</w:t>
            </w:r>
          </w:p>
        </w:tc>
      </w:tr>
      <w:tr w:rsidR="00DF2F06" w:rsidRPr="003D4AAC" w:rsidTr="0031599C">
        <w:trPr>
          <w:trHeight w:val="896"/>
          <w:jc w:val="center"/>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6</w:t>
            </w:r>
            <w:r>
              <w:rPr>
                <w:rFonts w:ascii="Times New Roman" w:eastAsia="Times New Roman" w:hAnsi="Times New Roman"/>
                <w:color w:val="000000"/>
                <w:sz w:val="20"/>
                <w:szCs w:val="20"/>
                <w:lang w:eastAsia="ru-RU"/>
              </w:rPr>
              <w:t>.</w:t>
            </w:r>
          </w:p>
        </w:tc>
        <w:tc>
          <w:tcPr>
            <w:tcW w:w="2595" w:type="dxa"/>
            <w:tcBorders>
              <w:top w:val="single" w:sz="4" w:space="0" w:color="auto"/>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Количество выездных физкультурно-спортивных мероприятий различного уровня</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шт.</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15</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15</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0,00</w:t>
            </w:r>
          </w:p>
        </w:tc>
        <w:tc>
          <w:tcPr>
            <w:tcW w:w="2887" w:type="dxa"/>
            <w:tcBorders>
              <w:top w:val="nil"/>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p>
        </w:tc>
      </w:tr>
      <w:tr w:rsidR="00DF2F06" w:rsidRPr="003D4AAC" w:rsidTr="0031599C">
        <w:trPr>
          <w:trHeight w:val="1158"/>
          <w:jc w:val="center"/>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7</w:t>
            </w:r>
            <w:r>
              <w:rPr>
                <w:rFonts w:ascii="Times New Roman" w:eastAsia="Times New Roman" w:hAnsi="Times New Roman"/>
                <w:color w:val="000000"/>
                <w:sz w:val="20"/>
                <w:szCs w:val="20"/>
                <w:lang w:eastAsia="ru-RU"/>
              </w:rPr>
              <w:t>.</w:t>
            </w:r>
          </w:p>
        </w:tc>
        <w:tc>
          <w:tcPr>
            <w:tcW w:w="2595" w:type="dxa"/>
            <w:tcBorders>
              <w:top w:val="nil"/>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 xml:space="preserve">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w:t>
            </w:r>
          </w:p>
        </w:tc>
        <w:tc>
          <w:tcPr>
            <w:tcW w:w="993"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 xml:space="preserve"> %        </w:t>
            </w:r>
          </w:p>
        </w:tc>
        <w:tc>
          <w:tcPr>
            <w:tcW w:w="1134"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4,6</w:t>
            </w:r>
          </w:p>
        </w:tc>
        <w:tc>
          <w:tcPr>
            <w:tcW w:w="1275"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4,68</w:t>
            </w:r>
          </w:p>
        </w:tc>
        <w:tc>
          <w:tcPr>
            <w:tcW w:w="799" w:type="dxa"/>
            <w:tcBorders>
              <w:top w:val="nil"/>
              <w:left w:val="nil"/>
              <w:bottom w:val="single" w:sz="4" w:space="0" w:color="auto"/>
              <w:right w:val="single" w:sz="4" w:space="0" w:color="auto"/>
            </w:tcBorders>
            <w:shd w:val="clear" w:color="auto" w:fill="auto"/>
            <w:noWrap/>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0,08</w:t>
            </w:r>
          </w:p>
        </w:tc>
        <w:tc>
          <w:tcPr>
            <w:tcW w:w="2887" w:type="dxa"/>
            <w:tcBorders>
              <w:top w:val="nil"/>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jc w:val="both"/>
              <w:rPr>
                <w:rFonts w:ascii="Times New Roman" w:hAnsi="Times New Roman"/>
                <w:sz w:val="20"/>
                <w:szCs w:val="20"/>
              </w:rPr>
            </w:pPr>
            <w:r w:rsidRPr="003D4AAC">
              <w:rPr>
                <w:rFonts w:ascii="Times New Roman" w:hAnsi="Times New Roman"/>
                <w:sz w:val="20"/>
                <w:szCs w:val="20"/>
              </w:rPr>
              <w:t>Динамика</w:t>
            </w:r>
            <w:r>
              <w:rPr>
                <w:rFonts w:ascii="Times New Roman" w:hAnsi="Times New Roman"/>
                <w:sz w:val="20"/>
                <w:szCs w:val="20"/>
              </w:rPr>
              <w:t xml:space="preserve"> роста </w:t>
            </w:r>
            <w:r w:rsidRPr="003D4AAC">
              <w:rPr>
                <w:rFonts w:ascii="Times New Roman" w:hAnsi="Times New Roman"/>
                <w:sz w:val="20"/>
                <w:szCs w:val="20"/>
              </w:rPr>
              <w:t xml:space="preserve"> достигается путем регулярного проведения физкультурно-спортивных  мероприятий, в которых принимают участие жители с ограниченными возможностями здоровья</w:t>
            </w:r>
          </w:p>
        </w:tc>
      </w:tr>
      <w:tr w:rsidR="00DF2F06" w:rsidRPr="003D4AAC" w:rsidTr="0031599C">
        <w:trPr>
          <w:trHeight w:val="509"/>
          <w:jc w:val="center"/>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8</w:t>
            </w:r>
            <w:r>
              <w:rPr>
                <w:rFonts w:ascii="Times New Roman" w:eastAsia="Times New Roman" w:hAnsi="Times New Roman"/>
                <w:color w:val="000000"/>
                <w:sz w:val="20"/>
                <w:szCs w:val="20"/>
                <w:lang w:eastAsia="ru-RU"/>
              </w:rPr>
              <w:t>.</w:t>
            </w:r>
          </w:p>
        </w:tc>
        <w:tc>
          <w:tcPr>
            <w:tcW w:w="2595" w:type="dxa"/>
            <w:tcBorders>
              <w:top w:val="nil"/>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Количество поставленного инвентаря и оборудования</w:t>
            </w:r>
          </w:p>
        </w:tc>
        <w:tc>
          <w:tcPr>
            <w:tcW w:w="993"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0</w:t>
            </w:r>
          </w:p>
        </w:tc>
        <w:tc>
          <w:tcPr>
            <w:tcW w:w="1275"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sz w:val="20"/>
                <w:szCs w:val="20"/>
              </w:rPr>
            </w:pPr>
            <w:r w:rsidRPr="003D4AAC">
              <w:rPr>
                <w:rFonts w:ascii="Times New Roman" w:hAnsi="Times New Roman"/>
                <w:sz w:val="20"/>
                <w:szCs w:val="20"/>
              </w:rPr>
              <w:t>0</w:t>
            </w:r>
          </w:p>
        </w:tc>
        <w:tc>
          <w:tcPr>
            <w:tcW w:w="799" w:type="dxa"/>
            <w:tcBorders>
              <w:top w:val="nil"/>
              <w:left w:val="nil"/>
              <w:bottom w:val="single" w:sz="4" w:space="0" w:color="auto"/>
              <w:right w:val="single" w:sz="4" w:space="0" w:color="auto"/>
            </w:tcBorders>
            <w:shd w:val="clear" w:color="auto" w:fill="auto"/>
            <w:noWrap/>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0,00</w:t>
            </w:r>
          </w:p>
        </w:tc>
        <w:tc>
          <w:tcPr>
            <w:tcW w:w="2887" w:type="dxa"/>
            <w:tcBorders>
              <w:top w:val="nil"/>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jc w:val="both"/>
              <w:rPr>
                <w:rFonts w:ascii="Times New Roman" w:hAnsi="Times New Roman"/>
                <w:sz w:val="20"/>
                <w:szCs w:val="20"/>
              </w:rPr>
            </w:pPr>
            <w:r w:rsidRPr="003D4AAC">
              <w:rPr>
                <w:rFonts w:ascii="Times New Roman" w:hAnsi="Times New Roman"/>
                <w:sz w:val="20"/>
                <w:szCs w:val="20"/>
              </w:rPr>
              <w:t> </w:t>
            </w:r>
            <w:r>
              <w:rPr>
                <w:rFonts w:ascii="Times New Roman" w:hAnsi="Times New Roman"/>
                <w:sz w:val="20"/>
                <w:szCs w:val="20"/>
              </w:rPr>
              <w:t>Достижение показателя не планировалось</w:t>
            </w:r>
          </w:p>
        </w:tc>
      </w:tr>
      <w:tr w:rsidR="00DF2F06" w:rsidRPr="003D4AAC" w:rsidTr="0031599C">
        <w:trPr>
          <w:trHeight w:val="493"/>
          <w:jc w:val="center"/>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9</w:t>
            </w:r>
            <w:r>
              <w:rPr>
                <w:rFonts w:ascii="Times New Roman" w:eastAsia="Times New Roman" w:hAnsi="Times New Roman"/>
                <w:color w:val="000000"/>
                <w:sz w:val="20"/>
                <w:szCs w:val="20"/>
                <w:lang w:eastAsia="ru-RU"/>
              </w:rPr>
              <w:t>.</w:t>
            </w:r>
          </w:p>
        </w:tc>
        <w:tc>
          <w:tcPr>
            <w:tcW w:w="2595" w:type="dxa"/>
            <w:tcBorders>
              <w:top w:val="nil"/>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 xml:space="preserve">Доля граждан, выполнивших нормативы комплекса ГТО, в общей численности населения, принявшего участие в выполнении нормативов комплекса ГТО        </w:t>
            </w:r>
            <w:r w:rsidRPr="003D4AAC">
              <w:rPr>
                <w:rFonts w:ascii="Times New Roman" w:hAnsi="Times New Roman"/>
                <w:color w:val="000000"/>
                <w:sz w:val="20"/>
                <w:szCs w:val="20"/>
              </w:rPr>
              <w:b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42</w:t>
            </w:r>
          </w:p>
        </w:tc>
        <w:tc>
          <w:tcPr>
            <w:tcW w:w="1275"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sz w:val="20"/>
                <w:szCs w:val="20"/>
              </w:rPr>
            </w:pPr>
            <w:r w:rsidRPr="003D4AAC">
              <w:rPr>
                <w:rFonts w:ascii="Times New Roman" w:hAnsi="Times New Roman"/>
                <w:sz w:val="20"/>
                <w:szCs w:val="20"/>
              </w:rPr>
              <w:t>13,79</w:t>
            </w:r>
          </w:p>
        </w:tc>
        <w:tc>
          <w:tcPr>
            <w:tcW w:w="799" w:type="dxa"/>
            <w:tcBorders>
              <w:top w:val="nil"/>
              <w:left w:val="nil"/>
              <w:bottom w:val="single" w:sz="4" w:space="0" w:color="auto"/>
              <w:right w:val="single" w:sz="4" w:space="0" w:color="auto"/>
            </w:tcBorders>
            <w:shd w:val="clear" w:color="auto" w:fill="auto"/>
            <w:noWrap/>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-28,21</w:t>
            </w:r>
          </w:p>
        </w:tc>
        <w:tc>
          <w:tcPr>
            <w:tcW w:w="2887" w:type="dxa"/>
            <w:tcBorders>
              <w:top w:val="nil"/>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ind w:hanging="51"/>
              <w:jc w:val="both"/>
              <w:rPr>
                <w:rFonts w:ascii="Times New Roman" w:hAnsi="Times New Roman"/>
                <w:sz w:val="20"/>
                <w:szCs w:val="20"/>
              </w:rPr>
            </w:pPr>
            <w:r w:rsidRPr="003D4AAC">
              <w:rPr>
                <w:rFonts w:ascii="Times New Roman" w:hAnsi="Times New Roman"/>
                <w:sz w:val="20"/>
                <w:szCs w:val="20"/>
              </w:rPr>
              <w:t>Число выполнивших нормативы на знак ГТО составило 304 человека. Изначально планировалось привлечь 300 человек к выполнению нормативов ГТО. Однако в соответствии с письмом от Правительства ПК в октябре 2025 года было установлено новое плановое значение региональным оператором по показателю Доля граждан, приступивших к выполнению нормативов ГТО от числа зарегистрированных в подсистеме ГТО ФГИС «Спорт» по нашему округу должна достигнуть 2000 чел. (ранее план 300, изменился на 2000 чел</w:t>
            </w:r>
            <w:r w:rsidR="00D55665">
              <w:rPr>
                <w:rFonts w:ascii="Times New Roman" w:hAnsi="Times New Roman"/>
                <w:sz w:val="20"/>
                <w:szCs w:val="20"/>
              </w:rPr>
              <w:t>.</w:t>
            </w:r>
            <w:r w:rsidRPr="003D4AAC">
              <w:rPr>
                <w:rFonts w:ascii="Times New Roman" w:hAnsi="Times New Roman"/>
                <w:sz w:val="20"/>
                <w:szCs w:val="20"/>
              </w:rPr>
              <w:t>). Все ресурсы центра были направлены на выполнение данного показателя, в связи с чем достижение одного показателя повлекло не достижение другого.</w:t>
            </w:r>
          </w:p>
        </w:tc>
      </w:tr>
      <w:tr w:rsidR="00DF2F06" w:rsidRPr="003D4AAC" w:rsidTr="000E79E6">
        <w:trPr>
          <w:trHeight w:val="669"/>
          <w:jc w:val="center"/>
        </w:trPr>
        <w:tc>
          <w:tcPr>
            <w:tcW w:w="666" w:type="dxa"/>
            <w:tcBorders>
              <w:top w:val="single" w:sz="4" w:space="0" w:color="auto"/>
              <w:left w:val="single" w:sz="4" w:space="0" w:color="auto"/>
              <w:bottom w:val="single" w:sz="4" w:space="0" w:color="auto"/>
              <w:right w:val="single" w:sz="4" w:space="0" w:color="auto"/>
            </w:tcBorders>
            <w:shd w:val="clear" w:color="auto" w:fill="auto"/>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10</w:t>
            </w:r>
            <w:r>
              <w:rPr>
                <w:rFonts w:ascii="Times New Roman" w:eastAsia="Times New Roman" w:hAnsi="Times New Roman"/>
                <w:color w:val="000000"/>
                <w:sz w:val="20"/>
                <w:szCs w:val="20"/>
                <w:lang w:eastAsia="ru-RU"/>
              </w:rPr>
              <w:t>.</w:t>
            </w:r>
          </w:p>
        </w:tc>
        <w:tc>
          <w:tcPr>
            <w:tcW w:w="2595" w:type="dxa"/>
            <w:tcBorders>
              <w:top w:val="single" w:sz="4" w:space="0" w:color="auto"/>
              <w:left w:val="single" w:sz="4" w:space="0" w:color="auto"/>
              <w:bottom w:val="single" w:sz="4" w:space="0" w:color="auto"/>
              <w:right w:val="single" w:sz="4" w:space="0" w:color="auto"/>
            </w:tcBorders>
            <w:shd w:val="clear" w:color="auto" w:fill="auto"/>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Количество специалистов по работе с населением по месту жительства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чел.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0</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2F06" w:rsidRPr="003D4AAC" w:rsidRDefault="000F24E0" w:rsidP="00DF2F06">
            <w:pPr>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  </w:t>
            </w:r>
            <w:r w:rsidR="00DF2F06" w:rsidRPr="003D4AAC">
              <w:rPr>
                <w:rFonts w:ascii="Times New Roman" w:hAnsi="Times New Roman"/>
                <w:color w:val="000000"/>
                <w:sz w:val="20"/>
                <w:szCs w:val="20"/>
              </w:rPr>
              <w:t>0,00</w:t>
            </w:r>
          </w:p>
        </w:tc>
        <w:tc>
          <w:tcPr>
            <w:tcW w:w="2887" w:type="dxa"/>
            <w:tcBorders>
              <w:top w:val="nil"/>
              <w:left w:val="single" w:sz="4" w:space="0" w:color="auto"/>
              <w:bottom w:val="single" w:sz="4" w:space="0" w:color="auto"/>
              <w:right w:val="single" w:sz="4" w:space="0" w:color="auto"/>
            </w:tcBorders>
            <w:shd w:val="clear" w:color="auto" w:fill="auto"/>
            <w:hideMark/>
          </w:tcPr>
          <w:p w:rsidR="00DF2F06" w:rsidRPr="003D4AAC" w:rsidRDefault="00DF2F06" w:rsidP="00DF2F06">
            <w:pPr>
              <w:spacing w:after="0" w:line="240" w:lineRule="auto"/>
              <w:jc w:val="both"/>
              <w:rPr>
                <w:rFonts w:ascii="Times New Roman" w:hAnsi="Times New Roman"/>
                <w:color w:val="000000"/>
                <w:sz w:val="20"/>
                <w:szCs w:val="20"/>
              </w:rPr>
            </w:pPr>
            <w:r w:rsidRPr="003D4AAC">
              <w:rPr>
                <w:rFonts w:ascii="Times New Roman" w:hAnsi="Times New Roman"/>
                <w:color w:val="000000"/>
                <w:sz w:val="20"/>
                <w:szCs w:val="20"/>
              </w:rPr>
              <w:t> Достижение показателя не планировалось</w:t>
            </w:r>
          </w:p>
        </w:tc>
      </w:tr>
      <w:tr w:rsidR="00DF2F06" w:rsidRPr="003D4AAC" w:rsidTr="0031599C">
        <w:trPr>
          <w:trHeight w:val="630"/>
          <w:jc w:val="center"/>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11</w:t>
            </w:r>
            <w:r>
              <w:rPr>
                <w:rFonts w:ascii="Times New Roman" w:eastAsia="Times New Roman" w:hAnsi="Times New Roman"/>
                <w:color w:val="000000"/>
                <w:sz w:val="20"/>
                <w:szCs w:val="20"/>
                <w:lang w:eastAsia="ru-RU"/>
              </w:rPr>
              <w:t>.</w:t>
            </w:r>
          </w:p>
        </w:tc>
        <w:tc>
          <w:tcPr>
            <w:tcW w:w="2595" w:type="dxa"/>
            <w:tcBorders>
              <w:top w:val="single" w:sz="4" w:space="0" w:color="auto"/>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 xml:space="preserve">Количество лыжных баз, закрепленных за учреждениями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ед.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1</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0,00</w:t>
            </w:r>
          </w:p>
        </w:tc>
        <w:tc>
          <w:tcPr>
            <w:tcW w:w="2887" w:type="dxa"/>
            <w:tcBorders>
              <w:top w:val="single" w:sz="4" w:space="0" w:color="auto"/>
              <w:left w:val="nil"/>
              <w:bottom w:val="single" w:sz="4" w:space="0" w:color="auto"/>
              <w:right w:val="single" w:sz="4" w:space="0" w:color="auto"/>
            </w:tcBorders>
            <w:shd w:val="clear" w:color="auto" w:fill="auto"/>
            <w:noWrap/>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Достижение показателя не планировалось</w:t>
            </w:r>
            <w:r>
              <w:rPr>
                <w:rFonts w:ascii="Times New Roman" w:eastAsia="Times New Roman" w:hAnsi="Times New Roman"/>
                <w:color w:val="000000"/>
                <w:sz w:val="20"/>
                <w:szCs w:val="20"/>
                <w:lang w:eastAsia="ru-RU"/>
              </w:rPr>
              <w:t>, остается неизменным</w:t>
            </w:r>
          </w:p>
        </w:tc>
      </w:tr>
      <w:tr w:rsidR="00DF2F06" w:rsidRPr="003D4AAC" w:rsidTr="0031599C">
        <w:trPr>
          <w:trHeight w:val="1575"/>
          <w:jc w:val="center"/>
        </w:trPr>
        <w:tc>
          <w:tcPr>
            <w:tcW w:w="666" w:type="dxa"/>
            <w:tcBorders>
              <w:top w:val="nil"/>
              <w:left w:val="single" w:sz="4" w:space="0" w:color="auto"/>
              <w:bottom w:val="single" w:sz="4" w:space="0" w:color="auto"/>
              <w:right w:val="single" w:sz="4" w:space="0" w:color="auto"/>
            </w:tcBorders>
            <w:shd w:val="clear" w:color="auto" w:fill="auto"/>
            <w:noWrap/>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12</w:t>
            </w:r>
            <w:r>
              <w:rPr>
                <w:rFonts w:ascii="Times New Roman" w:eastAsia="Times New Roman" w:hAnsi="Times New Roman"/>
                <w:color w:val="000000"/>
                <w:sz w:val="20"/>
                <w:szCs w:val="20"/>
                <w:lang w:eastAsia="ru-RU"/>
              </w:rPr>
              <w:t>.</w:t>
            </w:r>
          </w:p>
        </w:tc>
        <w:tc>
          <w:tcPr>
            <w:tcW w:w="2595" w:type="dxa"/>
            <w:tcBorders>
              <w:top w:val="nil"/>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Количество мероприятий, направленных на обеспечение необходимых условий для функционирования спортивных сооружений</w:t>
            </w:r>
          </w:p>
        </w:tc>
        <w:tc>
          <w:tcPr>
            <w:tcW w:w="993"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7</w:t>
            </w:r>
          </w:p>
        </w:tc>
        <w:tc>
          <w:tcPr>
            <w:tcW w:w="1275"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7</w:t>
            </w:r>
          </w:p>
        </w:tc>
        <w:tc>
          <w:tcPr>
            <w:tcW w:w="799" w:type="dxa"/>
            <w:tcBorders>
              <w:top w:val="nil"/>
              <w:left w:val="nil"/>
              <w:bottom w:val="single" w:sz="4" w:space="0" w:color="auto"/>
              <w:right w:val="single" w:sz="4" w:space="0" w:color="auto"/>
            </w:tcBorders>
            <w:shd w:val="clear" w:color="auto" w:fill="auto"/>
            <w:noWrap/>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0,00</w:t>
            </w:r>
          </w:p>
        </w:tc>
        <w:tc>
          <w:tcPr>
            <w:tcW w:w="2887" w:type="dxa"/>
            <w:tcBorders>
              <w:top w:val="nil"/>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p>
        </w:tc>
      </w:tr>
      <w:tr w:rsidR="00DF2F06" w:rsidRPr="003D4AAC" w:rsidTr="000E79E6">
        <w:trPr>
          <w:trHeight w:val="945"/>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13</w:t>
            </w:r>
            <w:r>
              <w:rPr>
                <w:rFonts w:ascii="Times New Roman" w:eastAsia="Times New Roman" w:hAnsi="Times New Roman"/>
                <w:color w:val="000000"/>
                <w:sz w:val="20"/>
                <w:szCs w:val="20"/>
                <w:lang w:eastAsia="ru-RU"/>
              </w:rPr>
              <w:t>.</w:t>
            </w:r>
          </w:p>
        </w:tc>
        <w:tc>
          <w:tcPr>
            <w:tcW w:w="2595" w:type="dxa"/>
            <w:tcBorders>
              <w:top w:val="nil"/>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Количество реконструированных, капитально отремонтированных объектов спорта</w:t>
            </w:r>
          </w:p>
        </w:tc>
        <w:tc>
          <w:tcPr>
            <w:tcW w:w="993"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0</w:t>
            </w:r>
          </w:p>
        </w:tc>
        <w:tc>
          <w:tcPr>
            <w:tcW w:w="799" w:type="dxa"/>
            <w:tcBorders>
              <w:top w:val="nil"/>
              <w:left w:val="nil"/>
              <w:bottom w:val="single" w:sz="4" w:space="0" w:color="auto"/>
              <w:right w:val="single" w:sz="4" w:space="0" w:color="auto"/>
            </w:tcBorders>
            <w:shd w:val="clear" w:color="auto" w:fill="auto"/>
            <w:noWrap/>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0,00</w:t>
            </w:r>
          </w:p>
        </w:tc>
        <w:tc>
          <w:tcPr>
            <w:tcW w:w="2887" w:type="dxa"/>
            <w:tcBorders>
              <w:top w:val="nil"/>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hAnsi="Times New Roman"/>
                <w:color w:val="000000"/>
                <w:sz w:val="20"/>
                <w:szCs w:val="20"/>
              </w:rPr>
              <w:t>Достижение показателя не планировалось</w:t>
            </w:r>
          </w:p>
        </w:tc>
      </w:tr>
      <w:tr w:rsidR="00DF2F06" w:rsidRPr="003D4AAC" w:rsidTr="0031599C">
        <w:trPr>
          <w:trHeight w:val="630"/>
          <w:jc w:val="center"/>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14</w:t>
            </w:r>
            <w:r>
              <w:rPr>
                <w:rFonts w:ascii="Times New Roman" w:eastAsia="Times New Roman" w:hAnsi="Times New Roman"/>
                <w:color w:val="000000"/>
                <w:sz w:val="20"/>
                <w:szCs w:val="20"/>
                <w:lang w:eastAsia="ru-RU"/>
              </w:rPr>
              <w:t>.</w:t>
            </w:r>
          </w:p>
        </w:tc>
        <w:tc>
          <w:tcPr>
            <w:tcW w:w="2595" w:type="dxa"/>
            <w:tcBorders>
              <w:top w:val="single" w:sz="4" w:space="0" w:color="auto"/>
              <w:left w:val="single" w:sz="4" w:space="0" w:color="auto"/>
              <w:bottom w:val="single" w:sz="4" w:space="0" w:color="auto"/>
              <w:right w:val="single" w:sz="4" w:space="0" w:color="auto"/>
            </w:tcBorders>
            <w:shd w:val="clear" w:color="auto" w:fill="auto"/>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 xml:space="preserve">Количество приобретенных объектов спорта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ед.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1</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0,00</w:t>
            </w:r>
          </w:p>
        </w:tc>
        <w:tc>
          <w:tcPr>
            <w:tcW w:w="28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 </w:t>
            </w:r>
          </w:p>
        </w:tc>
      </w:tr>
      <w:tr w:rsidR="00DF2F06" w:rsidRPr="003D4AAC" w:rsidTr="0031599C">
        <w:trPr>
          <w:trHeight w:val="806"/>
          <w:jc w:val="center"/>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15</w:t>
            </w:r>
            <w:r>
              <w:rPr>
                <w:rFonts w:ascii="Times New Roman" w:eastAsia="Times New Roman" w:hAnsi="Times New Roman"/>
                <w:color w:val="000000"/>
                <w:sz w:val="20"/>
                <w:szCs w:val="20"/>
                <w:lang w:eastAsia="ru-RU"/>
              </w:rPr>
              <w:t>.</w:t>
            </w:r>
          </w:p>
        </w:tc>
        <w:tc>
          <w:tcPr>
            <w:tcW w:w="2595" w:type="dxa"/>
            <w:tcBorders>
              <w:top w:val="single" w:sz="4" w:space="0" w:color="auto"/>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 xml:space="preserve">Количество спортивных сооружений на 10 тыс. человек населения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ед.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360" w:lineRule="auto"/>
              <w:jc w:val="center"/>
              <w:rPr>
                <w:rFonts w:ascii="Times New Roman" w:hAnsi="Times New Roman"/>
                <w:color w:val="000000"/>
                <w:sz w:val="20"/>
                <w:szCs w:val="20"/>
              </w:rPr>
            </w:pPr>
            <w:r w:rsidRPr="003D4AAC">
              <w:rPr>
                <w:rFonts w:ascii="Times New Roman" w:hAnsi="Times New Roman"/>
                <w:color w:val="000000"/>
                <w:sz w:val="20"/>
                <w:szCs w:val="20"/>
              </w:rPr>
              <w:t>25</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F2F06" w:rsidRPr="003D4AAC" w:rsidRDefault="00DF2F06" w:rsidP="00DF2F06">
            <w:pPr>
              <w:spacing w:after="0" w:line="360" w:lineRule="auto"/>
              <w:jc w:val="center"/>
              <w:rPr>
                <w:rFonts w:ascii="Times New Roman" w:hAnsi="Times New Roman"/>
                <w:sz w:val="20"/>
                <w:szCs w:val="20"/>
              </w:rPr>
            </w:pPr>
            <w:r w:rsidRPr="003D4AAC">
              <w:rPr>
                <w:rFonts w:ascii="Times New Roman" w:hAnsi="Times New Roman"/>
                <w:sz w:val="20"/>
                <w:szCs w:val="20"/>
              </w:rPr>
              <w:t>25,92</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rsidR="00DF2F06" w:rsidRPr="003D4AAC" w:rsidRDefault="00DF2F06" w:rsidP="00DF2F06">
            <w:pPr>
              <w:spacing w:after="0" w:line="360" w:lineRule="auto"/>
              <w:jc w:val="center"/>
              <w:rPr>
                <w:rFonts w:ascii="Times New Roman" w:hAnsi="Times New Roman"/>
                <w:color w:val="000000"/>
                <w:sz w:val="20"/>
                <w:szCs w:val="20"/>
              </w:rPr>
            </w:pPr>
            <w:r w:rsidRPr="003D4AAC">
              <w:rPr>
                <w:rFonts w:ascii="Times New Roman" w:hAnsi="Times New Roman"/>
                <w:color w:val="000000"/>
                <w:sz w:val="20"/>
                <w:szCs w:val="20"/>
              </w:rPr>
              <w:t>3,68</w:t>
            </w:r>
          </w:p>
        </w:tc>
        <w:tc>
          <w:tcPr>
            <w:tcW w:w="2887" w:type="dxa"/>
            <w:tcBorders>
              <w:top w:val="single" w:sz="4" w:space="0" w:color="auto"/>
              <w:left w:val="nil"/>
              <w:bottom w:val="single" w:sz="4" w:space="0" w:color="auto"/>
              <w:right w:val="single" w:sz="4" w:space="0" w:color="auto"/>
            </w:tcBorders>
            <w:shd w:val="clear" w:color="auto" w:fill="auto"/>
            <w:hideMark/>
          </w:tcPr>
          <w:p w:rsidR="00DF2F06" w:rsidRPr="003D4AAC" w:rsidRDefault="00DF2F06" w:rsidP="00DF2F06">
            <w:pPr>
              <w:spacing w:after="0" w:line="240" w:lineRule="auto"/>
              <w:jc w:val="center"/>
              <w:rPr>
                <w:rFonts w:ascii="Times New Roman" w:eastAsia="Times New Roman" w:hAnsi="Times New Roman"/>
                <w:sz w:val="20"/>
                <w:szCs w:val="20"/>
                <w:lang w:eastAsia="ru-RU"/>
              </w:rPr>
            </w:pPr>
            <w:r w:rsidRPr="003D4AAC">
              <w:rPr>
                <w:rFonts w:ascii="Times New Roman" w:eastAsia="Times New Roman" w:hAnsi="Times New Roman"/>
                <w:sz w:val="20"/>
                <w:szCs w:val="20"/>
                <w:lang w:eastAsia="ru-RU"/>
              </w:rPr>
              <w:t>динамика показателя связана с приобретением СК Олимпиец</w:t>
            </w:r>
          </w:p>
        </w:tc>
      </w:tr>
      <w:tr w:rsidR="00DF2F06" w:rsidRPr="003D4AAC" w:rsidTr="0031599C">
        <w:trPr>
          <w:trHeight w:val="1555"/>
          <w:jc w:val="center"/>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1</w:t>
            </w:r>
            <w:r>
              <w:rPr>
                <w:rFonts w:ascii="Times New Roman" w:eastAsia="Times New Roman" w:hAnsi="Times New Roman"/>
                <w:color w:val="000000"/>
                <w:sz w:val="20"/>
                <w:szCs w:val="20"/>
                <w:lang w:eastAsia="ru-RU"/>
              </w:rPr>
              <w:t>6.</w:t>
            </w:r>
          </w:p>
        </w:tc>
        <w:tc>
          <w:tcPr>
            <w:tcW w:w="2595" w:type="dxa"/>
            <w:tcBorders>
              <w:top w:val="single" w:sz="4" w:space="0" w:color="auto"/>
              <w:left w:val="single" w:sz="4" w:space="0" w:color="auto"/>
              <w:bottom w:val="single" w:sz="4" w:space="0" w:color="auto"/>
              <w:right w:val="single" w:sz="4" w:space="0" w:color="auto"/>
            </w:tcBorders>
            <w:shd w:val="clear" w:color="auto" w:fill="auto"/>
            <w:hideMark/>
          </w:tcPr>
          <w:p w:rsidR="00DF2F06" w:rsidRPr="003D4AAC" w:rsidRDefault="00DF2F06" w:rsidP="00DF2F06">
            <w:pPr>
              <w:spacing w:after="0" w:line="240" w:lineRule="auto"/>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Уровень обеспеченности граждан спортивными сооружениями исходя из единовременной пропускной способности объектов спорта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240" w:lineRule="auto"/>
              <w:jc w:val="center"/>
              <w:rPr>
                <w:rFonts w:ascii="Times New Roman" w:eastAsia="Times New Roman" w:hAnsi="Times New Roman"/>
                <w:color w:val="000000"/>
                <w:sz w:val="20"/>
                <w:szCs w:val="20"/>
                <w:lang w:eastAsia="ru-RU"/>
              </w:rPr>
            </w:pPr>
            <w:r w:rsidRPr="003D4AAC">
              <w:rPr>
                <w:rFonts w:ascii="Times New Roman" w:eastAsia="Times New Roman" w:hAnsi="Times New Roman"/>
                <w:color w:val="000000"/>
                <w:sz w:val="20"/>
                <w:szCs w:val="20"/>
                <w:lang w:eastAsia="ru-RU"/>
              </w:rPr>
              <w:t xml:space="preserve"> %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360" w:lineRule="auto"/>
              <w:jc w:val="center"/>
              <w:rPr>
                <w:rFonts w:ascii="Times New Roman" w:hAnsi="Times New Roman"/>
                <w:color w:val="000000"/>
                <w:sz w:val="20"/>
                <w:szCs w:val="20"/>
              </w:rPr>
            </w:pPr>
            <w:r w:rsidRPr="003D4AAC">
              <w:rPr>
                <w:rFonts w:ascii="Times New Roman" w:hAnsi="Times New Roman"/>
                <w:color w:val="000000"/>
                <w:sz w:val="20"/>
                <w:szCs w:val="20"/>
              </w:rPr>
              <w:t>54,53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2F06" w:rsidRPr="003D4AAC" w:rsidRDefault="00DF2F06" w:rsidP="00DF2F06">
            <w:pPr>
              <w:spacing w:after="0" w:line="360" w:lineRule="auto"/>
              <w:jc w:val="center"/>
              <w:rPr>
                <w:rFonts w:ascii="Times New Roman" w:hAnsi="Times New Roman"/>
                <w:color w:val="000000"/>
                <w:sz w:val="20"/>
                <w:szCs w:val="20"/>
              </w:rPr>
            </w:pPr>
            <w:r w:rsidRPr="003D4AAC">
              <w:rPr>
                <w:rFonts w:ascii="Times New Roman" w:hAnsi="Times New Roman"/>
                <w:color w:val="000000"/>
                <w:sz w:val="20"/>
                <w:szCs w:val="20"/>
              </w:rPr>
              <w:t>51,57</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2F06" w:rsidRPr="003D4AAC" w:rsidRDefault="00DF2F06" w:rsidP="00DF2F06">
            <w:pPr>
              <w:spacing w:after="0" w:line="360" w:lineRule="auto"/>
              <w:jc w:val="center"/>
              <w:rPr>
                <w:rFonts w:ascii="Times New Roman" w:hAnsi="Times New Roman"/>
                <w:color w:val="000000"/>
                <w:sz w:val="20"/>
                <w:szCs w:val="20"/>
              </w:rPr>
            </w:pPr>
            <w:r w:rsidRPr="003D4AAC">
              <w:rPr>
                <w:rFonts w:ascii="Times New Roman" w:hAnsi="Times New Roman"/>
                <w:color w:val="000000"/>
                <w:sz w:val="20"/>
                <w:szCs w:val="20"/>
              </w:rPr>
              <w:t>-2,96</w:t>
            </w:r>
          </w:p>
        </w:tc>
        <w:tc>
          <w:tcPr>
            <w:tcW w:w="2887" w:type="dxa"/>
            <w:tcBorders>
              <w:top w:val="single" w:sz="4" w:space="0" w:color="auto"/>
              <w:left w:val="single" w:sz="4" w:space="0" w:color="auto"/>
              <w:bottom w:val="single" w:sz="4" w:space="0" w:color="auto"/>
              <w:right w:val="single" w:sz="4" w:space="0" w:color="auto"/>
            </w:tcBorders>
            <w:shd w:val="clear" w:color="auto" w:fill="auto"/>
            <w:hideMark/>
          </w:tcPr>
          <w:p w:rsidR="00DF2F06" w:rsidRPr="003D4AAC" w:rsidRDefault="00DF2F06" w:rsidP="00DF2F06">
            <w:pPr>
              <w:spacing w:after="0" w:line="240" w:lineRule="auto"/>
              <w:rPr>
                <w:rFonts w:ascii="Times New Roman" w:eastAsia="Times New Roman" w:hAnsi="Times New Roman"/>
                <w:sz w:val="20"/>
                <w:szCs w:val="20"/>
                <w:lang w:eastAsia="ru-RU"/>
              </w:rPr>
            </w:pPr>
            <w:r>
              <w:rPr>
                <w:rFonts w:ascii="Times New Roman" w:hAnsi="Times New Roman"/>
                <w:sz w:val="20"/>
                <w:szCs w:val="20"/>
              </w:rPr>
              <w:t>Н</w:t>
            </w:r>
            <w:r w:rsidRPr="003D4AAC">
              <w:rPr>
                <w:rFonts w:ascii="Times New Roman" w:hAnsi="Times New Roman"/>
                <w:sz w:val="20"/>
                <w:szCs w:val="20"/>
              </w:rPr>
              <w:t xml:space="preserve"> достижение планового значения данного показателя связано с перенесёнными сроками сдачи крытого спортивного катка на 2026 год.</w:t>
            </w:r>
          </w:p>
        </w:tc>
      </w:tr>
    </w:tbl>
    <w:p w:rsidR="00182089" w:rsidRPr="00182089" w:rsidRDefault="00182089" w:rsidP="00182089">
      <w:pPr>
        <w:spacing w:after="0"/>
        <w:ind w:firstLine="709"/>
        <w:contextualSpacing/>
        <w:jc w:val="both"/>
        <w:rPr>
          <w:rFonts w:ascii="Times New Roman" w:hAnsi="Times New Roman"/>
          <w:b/>
          <w:color w:val="000000"/>
          <w:sz w:val="26"/>
          <w:szCs w:val="26"/>
        </w:rPr>
      </w:pPr>
      <w:r w:rsidRPr="00182089">
        <w:rPr>
          <w:rFonts w:ascii="Times New Roman" w:eastAsia="Times New Roman" w:hAnsi="Times New Roman"/>
          <w:b/>
          <w:color w:val="FF0000"/>
          <w:sz w:val="26"/>
          <w:szCs w:val="26"/>
          <w:lang w:eastAsia="ru-RU"/>
        </w:rPr>
        <w:t xml:space="preserve">                                                </w:t>
      </w:r>
    </w:p>
    <w:p w:rsidR="00A800C9" w:rsidRPr="00A800C9" w:rsidRDefault="00A800C9" w:rsidP="000F3EA2">
      <w:pPr>
        <w:spacing w:after="0"/>
        <w:ind w:firstLine="709"/>
        <w:contextualSpacing/>
        <w:jc w:val="both"/>
        <w:rPr>
          <w:rFonts w:ascii="Times New Roman" w:hAnsi="Times New Roman"/>
          <w:color w:val="000000"/>
          <w:sz w:val="26"/>
          <w:szCs w:val="26"/>
        </w:rPr>
      </w:pPr>
      <w:r w:rsidRPr="00A800C9">
        <w:rPr>
          <w:rFonts w:ascii="Times New Roman" w:hAnsi="Times New Roman"/>
          <w:color w:val="000000"/>
          <w:sz w:val="26"/>
          <w:szCs w:val="26"/>
        </w:rPr>
        <w:t xml:space="preserve">Финансовое обеспечение </w:t>
      </w:r>
      <w:r w:rsidR="00373CBE">
        <w:rPr>
          <w:rFonts w:ascii="Times New Roman" w:hAnsi="Times New Roman"/>
          <w:color w:val="000000"/>
          <w:sz w:val="26"/>
          <w:szCs w:val="26"/>
        </w:rPr>
        <w:t xml:space="preserve">муниципальной программы </w:t>
      </w:r>
      <w:r w:rsidR="007B50CE">
        <w:rPr>
          <w:rFonts w:ascii="Times New Roman" w:hAnsi="Times New Roman"/>
          <w:color w:val="000000"/>
          <w:sz w:val="26"/>
          <w:szCs w:val="26"/>
        </w:rPr>
        <w:t>на 2025</w:t>
      </w:r>
      <w:r w:rsidRPr="00A800C9">
        <w:rPr>
          <w:rFonts w:ascii="Times New Roman" w:hAnsi="Times New Roman"/>
          <w:color w:val="000000"/>
          <w:sz w:val="26"/>
          <w:szCs w:val="26"/>
        </w:rPr>
        <w:t xml:space="preserve"> год составило:</w:t>
      </w:r>
    </w:p>
    <w:p w:rsidR="000E79E6" w:rsidRDefault="001E3FA8" w:rsidP="000F3EA2">
      <w:pPr>
        <w:spacing w:after="0"/>
        <w:ind w:firstLine="709"/>
        <w:contextualSpacing/>
        <w:jc w:val="both"/>
        <w:rPr>
          <w:rFonts w:ascii="Times New Roman" w:hAnsi="Times New Roman"/>
          <w:color w:val="000000"/>
          <w:sz w:val="26"/>
          <w:szCs w:val="26"/>
        </w:rPr>
      </w:pPr>
      <w:r>
        <w:rPr>
          <w:rFonts w:ascii="Times New Roman" w:hAnsi="Times New Roman"/>
          <w:color w:val="000000"/>
          <w:sz w:val="26"/>
          <w:szCs w:val="26"/>
        </w:rPr>
        <w:t>Запланировано в паспорте МП</w:t>
      </w:r>
      <w:r w:rsidR="000E79E6" w:rsidRPr="000E79E6">
        <w:rPr>
          <w:rFonts w:ascii="Times New Roman" w:hAnsi="Times New Roman"/>
          <w:color w:val="000000"/>
          <w:sz w:val="26"/>
          <w:szCs w:val="26"/>
        </w:rPr>
        <w:t xml:space="preserve">: 270 456,47 тыс. руб. из них: 10 385,91 тыс. руб. – средства федерального бюджета, 92 870,41 тыс. руб. – средства бюджета Приморского края, 149 952,85 тыс. руб. – средства бюджета Дальнегорского </w:t>
      </w:r>
      <w:r w:rsidR="000E79E6">
        <w:rPr>
          <w:rFonts w:ascii="Times New Roman" w:hAnsi="Times New Roman"/>
          <w:color w:val="000000"/>
          <w:sz w:val="26"/>
          <w:szCs w:val="26"/>
        </w:rPr>
        <w:t>муниципального</w:t>
      </w:r>
      <w:r w:rsidR="000E79E6" w:rsidRPr="000E79E6">
        <w:rPr>
          <w:rFonts w:ascii="Times New Roman" w:hAnsi="Times New Roman"/>
          <w:color w:val="000000"/>
          <w:sz w:val="26"/>
          <w:szCs w:val="26"/>
        </w:rPr>
        <w:t xml:space="preserve"> округа, </w:t>
      </w:r>
      <w:r w:rsidR="000E79E6" w:rsidRPr="001E3FA8">
        <w:rPr>
          <w:rFonts w:ascii="Times New Roman" w:hAnsi="Times New Roman"/>
          <w:color w:val="000000"/>
          <w:sz w:val="26"/>
          <w:szCs w:val="26"/>
          <w:highlight w:val="yellow"/>
        </w:rPr>
        <w:t xml:space="preserve">17 247,30 тыс. руб. – средства </w:t>
      </w:r>
      <w:r w:rsidR="00D433D6">
        <w:rPr>
          <w:rFonts w:ascii="Times New Roman" w:hAnsi="Times New Roman"/>
          <w:color w:val="000000"/>
          <w:sz w:val="26"/>
          <w:szCs w:val="26"/>
          <w:highlight w:val="yellow"/>
        </w:rPr>
        <w:t xml:space="preserve">из </w:t>
      </w:r>
      <w:r w:rsidR="000E79E6" w:rsidRPr="001E3FA8">
        <w:rPr>
          <w:rFonts w:ascii="Times New Roman" w:hAnsi="Times New Roman"/>
          <w:color w:val="000000"/>
          <w:sz w:val="26"/>
          <w:szCs w:val="26"/>
          <w:highlight w:val="yellow"/>
        </w:rPr>
        <w:t>внебюджетных источников.</w:t>
      </w:r>
      <w:r w:rsidR="000E79E6" w:rsidRPr="000E79E6">
        <w:rPr>
          <w:rFonts w:ascii="Times New Roman" w:hAnsi="Times New Roman"/>
          <w:color w:val="000000"/>
          <w:sz w:val="26"/>
          <w:szCs w:val="26"/>
        </w:rPr>
        <w:t xml:space="preserve"> </w:t>
      </w:r>
    </w:p>
    <w:p w:rsidR="001E3FA8" w:rsidRDefault="001E3FA8" w:rsidP="000F3EA2">
      <w:pPr>
        <w:spacing w:after="0"/>
        <w:ind w:firstLine="709"/>
        <w:contextualSpacing/>
        <w:jc w:val="both"/>
        <w:rPr>
          <w:rFonts w:ascii="Times New Roman" w:hAnsi="Times New Roman"/>
          <w:color w:val="000000"/>
          <w:sz w:val="26"/>
          <w:szCs w:val="26"/>
        </w:rPr>
      </w:pPr>
      <w:r>
        <w:rPr>
          <w:rFonts w:ascii="Times New Roman" w:hAnsi="Times New Roman"/>
          <w:color w:val="000000"/>
          <w:sz w:val="26"/>
          <w:szCs w:val="26"/>
        </w:rPr>
        <w:t>В бюджете Дальнегорского муниципального округа</w:t>
      </w:r>
      <w:r w:rsidR="00D433D6">
        <w:rPr>
          <w:rFonts w:ascii="Times New Roman" w:hAnsi="Times New Roman"/>
          <w:color w:val="000000"/>
          <w:sz w:val="26"/>
          <w:szCs w:val="26"/>
        </w:rPr>
        <w:t xml:space="preserve"> на 31.12.2025</w:t>
      </w:r>
      <w:proofErr w:type="gramStart"/>
      <w:r w:rsidR="00D433D6">
        <w:rPr>
          <w:rFonts w:ascii="Times New Roman" w:hAnsi="Times New Roman"/>
          <w:color w:val="000000"/>
          <w:sz w:val="26"/>
          <w:szCs w:val="26"/>
        </w:rPr>
        <w:t xml:space="preserve">г </w:t>
      </w:r>
      <w:r>
        <w:rPr>
          <w:rFonts w:ascii="Times New Roman" w:hAnsi="Times New Roman"/>
          <w:color w:val="000000"/>
          <w:sz w:val="26"/>
          <w:szCs w:val="26"/>
        </w:rPr>
        <w:t xml:space="preserve"> было</w:t>
      </w:r>
      <w:proofErr w:type="gramEnd"/>
      <w:r>
        <w:rPr>
          <w:rFonts w:ascii="Times New Roman" w:hAnsi="Times New Roman"/>
          <w:color w:val="000000"/>
          <w:sz w:val="26"/>
          <w:szCs w:val="26"/>
        </w:rPr>
        <w:t xml:space="preserve"> предусмотрено </w:t>
      </w:r>
      <w:r w:rsidR="000F3EA2">
        <w:rPr>
          <w:rFonts w:ascii="Times New Roman" w:hAnsi="Times New Roman"/>
          <w:color w:val="000000"/>
          <w:sz w:val="26"/>
          <w:szCs w:val="26"/>
        </w:rPr>
        <w:t xml:space="preserve">250 663,71 </w:t>
      </w:r>
      <w:proofErr w:type="spellStart"/>
      <w:r w:rsidR="000F3EA2">
        <w:rPr>
          <w:rFonts w:ascii="Times New Roman" w:hAnsi="Times New Roman"/>
          <w:color w:val="000000"/>
          <w:sz w:val="26"/>
          <w:szCs w:val="26"/>
        </w:rPr>
        <w:t>тыс.руб</w:t>
      </w:r>
      <w:proofErr w:type="spellEnd"/>
      <w:r w:rsidR="000F3EA2">
        <w:rPr>
          <w:rFonts w:ascii="Times New Roman" w:hAnsi="Times New Roman"/>
          <w:color w:val="000000"/>
          <w:sz w:val="26"/>
          <w:szCs w:val="26"/>
        </w:rPr>
        <w:t>.</w:t>
      </w:r>
      <w:r w:rsidR="00D433D6">
        <w:rPr>
          <w:rFonts w:ascii="Times New Roman" w:hAnsi="Times New Roman"/>
          <w:color w:val="000000"/>
          <w:sz w:val="26"/>
          <w:szCs w:val="26"/>
        </w:rPr>
        <w:t xml:space="preserve">(внебюджетные источники не учитываются). </w:t>
      </w:r>
      <w:r>
        <w:rPr>
          <w:rFonts w:ascii="Times New Roman" w:hAnsi="Times New Roman"/>
          <w:color w:val="000000"/>
          <w:sz w:val="26"/>
          <w:szCs w:val="26"/>
        </w:rPr>
        <w:t xml:space="preserve"> </w:t>
      </w:r>
      <w:r w:rsidR="000F3EA2">
        <w:rPr>
          <w:rFonts w:ascii="Times New Roman" w:hAnsi="Times New Roman"/>
          <w:color w:val="000000"/>
          <w:sz w:val="26"/>
          <w:szCs w:val="26"/>
        </w:rPr>
        <w:t xml:space="preserve">Отклонение </w:t>
      </w:r>
      <w:proofErr w:type="gramStart"/>
      <w:r w:rsidR="000F3EA2">
        <w:rPr>
          <w:rFonts w:ascii="Times New Roman" w:hAnsi="Times New Roman"/>
          <w:color w:val="000000"/>
          <w:sz w:val="26"/>
          <w:szCs w:val="26"/>
        </w:rPr>
        <w:t>составило  2</w:t>
      </w:r>
      <w:proofErr w:type="gramEnd"/>
      <w:r w:rsidR="00D433D6">
        <w:rPr>
          <w:rFonts w:ascii="Times New Roman" w:hAnsi="Times New Roman"/>
          <w:color w:val="000000"/>
          <w:sz w:val="26"/>
          <w:szCs w:val="26"/>
        </w:rPr>
        <w:t xml:space="preserve"> </w:t>
      </w:r>
      <w:r w:rsidR="000F3EA2">
        <w:rPr>
          <w:rFonts w:ascii="Times New Roman" w:hAnsi="Times New Roman"/>
          <w:color w:val="000000"/>
          <w:sz w:val="26"/>
          <w:szCs w:val="26"/>
        </w:rPr>
        <w:t xml:space="preserve">545,46 </w:t>
      </w:r>
      <w:proofErr w:type="spellStart"/>
      <w:r w:rsidR="000F3EA2">
        <w:rPr>
          <w:rFonts w:ascii="Times New Roman" w:hAnsi="Times New Roman"/>
          <w:color w:val="000000"/>
          <w:sz w:val="26"/>
          <w:szCs w:val="26"/>
        </w:rPr>
        <w:t>тыс.руб</w:t>
      </w:r>
      <w:proofErr w:type="spellEnd"/>
      <w:r w:rsidR="000F3EA2">
        <w:rPr>
          <w:rFonts w:ascii="Times New Roman" w:hAnsi="Times New Roman"/>
          <w:color w:val="000000"/>
          <w:sz w:val="26"/>
          <w:szCs w:val="26"/>
        </w:rPr>
        <w:t>.</w:t>
      </w:r>
    </w:p>
    <w:p w:rsidR="000F3EA2" w:rsidRPr="000F3EA2" w:rsidRDefault="000F3EA2" w:rsidP="000F3EA2">
      <w:pPr>
        <w:spacing w:after="0"/>
        <w:ind w:firstLine="709"/>
        <w:contextualSpacing/>
        <w:jc w:val="both"/>
        <w:rPr>
          <w:rFonts w:ascii="Times New Roman" w:hAnsi="Times New Roman"/>
          <w:i/>
          <w:sz w:val="26"/>
        </w:rPr>
      </w:pPr>
      <w:r>
        <w:rPr>
          <w:rFonts w:ascii="Times New Roman" w:hAnsi="Times New Roman"/>
          <w:i/>
          <w:sz w:val="26"/>
        </w:rPr>
        <w:t xml:space="preserve">*Согласно сведениям отчета, </w:t>
      </w:r>
      <w:r w:rsidRPr="000F3EA2">
        <w:rPr>
          <w:rFonts w:ascii="Times New Roman" w:hAnsi="Times New Roman"/>
          <w:i/>
          <w:sz w:val="26"/>
        </w:rPr>
        <w:t>уведомление о уменьшении лимитов поступило 17.12.2025, в связи с чем в сводной бюджетной росписи доведенные лимиты по мероприятию уменьшены, а в решении Думы от 25.12.2025 № 458 «</w:t>
      </w:r>
      <w:r w:rsidRPr="000F3EA2">
        <w:rPr>
          <w:rFonts w:ascii="Times New Roman" w:hAnsi="Times New Roman"/>
          <w:i/>
          <w:sz w:val="26"/>
          <w:szCs w:val="28"/>
        </w:rPr>
        <w:t>О внесении изменений в решение Думы Дальнегорского городского округа от 22.11.2024 № 295 «О бюджете Дальнегорского городского округа на 2025 год и плановый период 2026 и 2027 годов»</w:t>
      </w:r>
      <w:r w:rsidRPr="000F3EA2">
        <w:rPr>
          <w:rFonts w:ascii="Times New Roman" w:hAnsi="Times New Roman"/>
          <w:i/>
          <w:sz w:val="26"/>
        </w:rPr>
        <w:t xml:space="preserve"> не отражены из-за завершения года. Изменения в муниципальную программу на 30.12.2025 внесены в соответствии с «Порядком принятия решений о разработке муниципальных программ, их формирования и реализации» утвержденным постановлением администрации Дальнегорского городского округа от 10.02.2023 № 134-па на основании решения Думы от 25.12.2025 № 458 «</w:t>
      </w:r>
      <w:r w:rsidRPr="000F3EA2">
        <w:rPr>
          <w:rFonts w:ascii="Times New Roman" w:hAnsi="Times New Roman"/>
          <w:i/>
          <w:sz w:val="26"/>
          <w:szCs w:val="28"/>
        </w:rPr>
        <w:t>О внесении изменений в решение Думы Дальнегорского городского округа от 22.11.2024 № 295 «О бюджете Дальнегорского городского округа на 2025 год и плановый период 2026 и 2027 годов».</w:t>
      </w:r>
      <w:r w:rsidRPr="000F3EA2">
        <w:rPr>
          <w:rFonts w:ascii="Times New Roman" w:hAnsi="Times New Roman"/>
          <w:i/>
          <w:sz w:val="26"/>
        </w:rPr>
        <w:t xml:space="preserve"> </w:t>
      </w:r>
    </w:p>
    <w:p w:rsidR="000F3EA2" w:rsidRPr="000F3EA2" w:rsidRDefault="000F3EA2" w:rsidP="000F3EA2">
      <w:pPr>
        <w:spacing w:after="0"/>
        <w:ind w:firstLine="709"/>
        <w:contextualSpacing/>
        <w:jc w:val="both"/>
        <w:rPr>
          <w:rFonts w:ascii="Times New Roman" w:hAnsi="Times New Roman"/>
          <w:sz w:val="26"/>
        </w:rPr>
      </w:pPr>
      <w:r w:rsidRPr="000F3EA2">
        <w:rPr>
          <w:rFonts w:ascii="Times New Roman" w:hAnsi="Times New Roman"/>
          <w:sz w:val="26"/>
        </w:rPr>
        <w:t xml:space="preserve"> </w:t>
      </w:r>
    </w:p>
    <w:p w:rsidR="000E79E6" w:rsidRPr="000E79E6" w:rsidRDefault="000E79E6" w:rsidP="00D433D6">
      <w:pPr>
        <w:spacing w:after="0"/>
        <w:ind w:firstLine="709"/>
        <w:contextualSpacing/>
        <w:jc w:val="both"/>
        <w:rPr>
          <w:rFonts w:ascii="Times New Roman" w:hAnsi="Times New Roman"/>
          <w:sz w:val="26"/>
        </w:rPr>
      </w:pPr>
      <w:r w:rsidRPr="000E79E6">
        <w:rPr>
          <w:rFonts w:ascii="Times New Roman" w:hAnsi="Times New Roman"/>
          <w:color w:val="000000"/>
          <w:sz w:val="26"/>
          <w:szCs w:val="26"/>
        </w:rPr>
        <w:t>Факт</w:t>
      </w:r>
      <w:r>
        <w:rPr>
          <w:rFonts w:ascii="Times New Roman" w:hAnsi="Times New Roman"/>
          <w:color w:val="000000"/>
          <w:sz w:val="26"/>
          <w:szCs w:val="26"/>
        </w:rPr>
        <w:t xml:space="preserve">ическое </w:t>
      </w:r>
      <w:r w:rsidR="00D433D6">
        <w:rPr>
          <w:rFonts w:ascii="Times New Roman" w:hAnsi="Times New Roman"/>
          <w:color w:val="000000"/>
          <w:sz w:val="26"/>
          <w:szCs w:val="26"/>
        </w:rPr>
        <w:t>ис</w:t>
      </w:r>
      <w:r>
        <w:rPr>
          <w:rFonts w:ascii="Times New Roman" w:hAnsi="Times New Roman"/>
          <w:color w:val="000000"/>
          <w:sz w:val="26"/>
          <w:szCs w:val="26"/>
        </w:rPr>
        <w:t>полнение</w:t>
      </w:r>
      <w:r w:rsidRPr="000E79E6">
        <w:rPr>
          <w:rFonts w:ascii="Times New Roman" w:hAnsi="Times New Roman"/>
          <w:color w:val="000000"/>
          <w:sz w:val="26"/>
          <w:szCs w:val="26"/>
        </w:rPr>
        <w:t xml:space="preserve">: 267 264,23 тыс. руб. из них: 8 294,31 тыс. руб. – средства федерального бюджета, 92 442,01 тыс. руб. – средства бюджета Приморского края, 149 907,35 тыс. руб. – средства бюджета Дальнегорского городского округа, </w:t>
      </w:r>
      <w:r w:rsidRPr="001E3FA8">
        <w:rPr>
          <w:rFonts w:ascii="Times New Roman" w:hAnsi="Times New Roman"/>
          <w:color w:val="000000"/>
          <w:sz w:val="26"/>
          <w:szCs w:val="26"/>
          <w:highlight w:val="yellow"/>
        </w:rPr>
        <w:t>16 620,56 тыс. руб. – средства внебюджетных источников.</w:t>
      </w:r>
      <w:r w:rsidRPr="000E79E6">
        <w:rPr>
          <w:rFonts w:ascii="Times New Roman" w:hAnsi="Times New Roman"/>
          <w:color w:val="000000"/>
          <w:sz w:val="26"/>
          <w:szCs w:val="26"/>
        </w:rPr>
        <w:t xml:space="preserve"> </w:t>
      </w:r>
    </w:p>
    <w:p w:rsidR="000E79E6" w:rsidRPr="000E79E6" w:rsidRDefault="000E79E6" w:rsidP="00D433D6">
      <w:pPr>
        <w:spacing w:after="0"/>
        <w:ind w:firstLine="709"/>
        <w:contextualSpacing/>
        <w:jc w:val="both"/>
        <w:rPr>
          <w:rFonts w:ascii="Times New Roman" w:hAnsi="Times New Roman"/>
          <w:sz w:val="26"/>
        </w:rPr>
      </w:pPr>
      <w:r w:rsidRPr="000E79E6">
        <w:rPr>
          <w:rFonts w:ascii="Times New Roman" w:hAnsi="Times New Roman"/>
          <w:sz w:val="26"/>
        </w:rPr>
        <w:t xml:space="preserve">Отклонение составило </w:t>
      </w:r>
      <w:r w:rsidR="00D433D6">
        <w:rPr>
          <w:rFonts w:ascii="Times New Roman" w:hAnsi="Times New Roman"/>
          <w:sz w:val="26"/>
        </w:rPr>
        <w:t>3192,24 тыс. руб. (1,18</w:t>
      </w:r>
      <w:proofErr w:type="gramStart"/>
      <w:r w:rsidR="00D433D6">
        <w:rPr>
          <w:rFonts w:ascii="Times New Roman" w:hAnsi="Times New Roman"/>
          <w:sz w:val="26"/>
        </w:rPr>
        <w:t xml:space="preserve">%) </w:t>
      </w:r>
      <w:r w:rsidRPr="000E79E6">
        <w:rPr>
          <w:rFonts w:ascii="Times New Roman" w:hAnsi="Times New Roman"/>
          <w:sz w:val="26"/>
        </w:rPr>
        <w:t xml:space="preserve"> в</w:t>
      </w:r>
      <w:proofErr w:type="gramEnd"/>
      <w:r w:rsidRPr="000E79E6">
        <w:rPr>
          <w:rFonts w:ascii="Times New Roman" w:hAnsi="Times New Roman"/>
          <w:sz w:val="26"/>
        </w:rPr>
        <w:t xml:space="preserve"> связи с экономией, сложившейся по результатам заключенных контрактов по всем источникам. </w:t>
      </w:r>
    </w:p>
    <w:p w:rsidR="000B140A" w:rsidRPr="00A800C9" w:rsidRDefault="000B140A" w:rsidP="00D433D6">
      <w:pPr>
        <w:spacing w:after="0"/>
        <w:ind w:firstLine="709"/>
        <w:contextualSpacing/>
        <w:jc w:val="both"/>
        <w:rPr>
          <w:rFonts w:ascii="Times New Roman" w:hAnsi="Times New Roman"/>
          <w:sz w:val="26"/>
        </w:rPr>
      </w:pPr>
      <w:r>
        <w:rPr>
          <w:rFonts w:ascii="Times New Roman" w:hAnsi="Times New Roman"/>
          <w:sz w:val="26"/>
        </w:rPr>
        <w:t xml:space="preserve">Анализ изменения и исполнения ресурсного обеспечения муниципальной программы </w:t>
      </w:r>
      <w:r w:rsidR="00497A8F">
        <w:rPr>
          <w:rFonts w:ascii="Times New Roman" w:hAnsi="Times New Roman"/>
          <w:sz w:val="26"/>
        </w:rPr>
        <w:t xml:space="preserve">(без внебюджетных источников) </w:t>
      </w:r>
      <w:r>
        <w:rPr>
          <w:rFonts w:ascii="Times New Roman" w:hAnsi="Times New Roman"/>
          <w:sz w:val="26"/>
        </w:rPr>
        <w:t>представлен в Приложении№1 настоящего заключения.</w:t>
      </w:r>
    </w:p>
    <w:p w:rsidR="00681DC1" w:rsidRDefault="00F45CB2" w:rsidP="00023271">
      <w:pPr>
        <w:pStyle w:val="ConsPlusNormal"/>
        <w:numPr>
          <w:ilvl w:val="1"/>
          <w:numId w:val="3"/>
        </w:numPr>
        <w:tabs>
          <w:tab w:val="left" w:pos="1134"/>
        </w:tabs>
        <w:suppressAutoHyphens/>
        <w:autoSpaceDE w:val="0"/>
        <w:autoSpaceDN w:val="0"/>
        <w:adjustRightInd w:val="0"/>
        <w:spacing w:before="120" w:after="120" w:line="276" w:lineRule="auto"/>
        <w:ind w:left="1134" w:hanging="425"/>
        <w:jc w:val="both"/>
        <w:rPr>
          <w:rFonts w:ascii="Times New Roman" w:hAnsi="Times New Roman"/>
          <w:b/>
          <w:sz w:val="26"/>
          <w:szCs w:val="26"/>
        </w:rPr>
      </w:pPr>
      <w:r>
        <w:rPr>
          <w:rFonts w:ascii="Times New Roman" w:hAnsi="Times New Roman"/>
          <w:b/>
          <w:sz w:val="26"/>
          <w:szCs w:val="26"/>
        </w:rPr>
        <w:t>Анализ факторов, повлиявших на ход реализации муниципальной программы,</w:t>
      </w:r>
      <w:r w:rsidR="0084446A">
        <w:rPr>
          <w:rFonts w:ascii="Times New Roman" w:hAnsi="Times New Roman"/>
          <w:b/>
          <w:sz w:val="26"/>
          <w:szCs w:val="26"/>
        </w:rPr>
        <w:t xml:space="preserve"> </w:t>
      </w:r>
      <w:r>
        <w:rPr>
          <w:rFonts w:ascii="Times New Roman" w:hAnsi="Times New Roman"/>
          <w:b/>
          <w:sz w:val="26"/>
          <w:szCs w:val="26"/>
        </w:rPr>
        <w:t>последствий не реализации мероприятий подпрогр</w:t>
      </w:r>
      <w:r w:rsidR="0084446A">
        <w:rPr>
          <w:rFonts w:ascii="Times New Roman" w:hAnsi="Times New Roman"/>
          <w:b/>
          <w:sz w:val="26"/>
          <w:szCs w:val="26"/>
        </w:rPr>
        <w:t>а</w:t>
      </w:r>
      <w:r>
        <w:rPr>
          <w:rFonts w:ascii="Times New Roman" w:hAnsi="Times New Roman"/>
          <w:b/>
          <w:sz w:val="26"/>
          <w:szCs w:val="26"/>
        </w:rPr>
        <w:t>ммы</w:t>
      </w:r>
      <w:r w:rsidR="0084446A">
        <w:rPr>
          <w:rFonts w:ascii="Times New Roman" w:hAnsi="Times New Roman"/>
          <w:b/>
          <w:sz w:val="26"/>
          <w:szCs w:val="26"/>
        </w:rPr>
        <w:t xml:space="preserve"> и отдельных мероприятий</w:t>
      </w:r>
      <w:r w:rsidR="00681DC1">
        <w:rPr>
          <w:rFonts w:ascii="Times New Roman" w:hAnsi="Times New Roman"/>
          <w:b/>
          <w:sz w:val="26"/>
          <w:szCs w:val="26"/>
        </w:rPr>
        <w:t>:</w:t>
      </w:r>
    </w:p>
    <w:p w:rsidR="00C24CBC" w:rsidRDefault="00C24CBC" w:rsidP="003F2E3F">
      <w:pPr>
        <w:pStyle w:val="13"/>
        <w:suppressAutoHyphens/>
        <w:spacing w:after="0"/>
        <w:ind w:firstLine="709"/>
        <w:jc w:val="both"/>
        <w:rPr>
          <w:sz w:val="26"/>
          <w:szCs w:val="26"/>
        </w:rPr>
      </w:pPr>
      <w:r w:rsidRPr="00C24CBC">
        <w:rPr>
          <w:sz w:val="26"/>
          <w:szCs w:val="26"/>
        </w:rPr>
        <w:t xml:space="preserve">  При проведении анализа факторов установлено, что совокупность данных факторов положительно повлияла на реал</w:t>
      </w:r>
      <w:r w:rsidR="00023271">
        <w:rPr>
          <w:sz w:val="26"/>
          <w:szCs w:val="26"/>
        </w:rPr>
        <w:t>изацию муниципальной программы и</w:t>
      </w:r>
      <w:r w:rsidRPr="00C24CBC">
        <w:rPr>
          <w:sz w:val="26"/>
          <w:szCs w:val="26"/>
        </w:rPr>
        <w:t xml:space="preserve"> в итоге привела к эффективной реализации мероприятий, что в свою очередь, привело к эффективному выполнению муниципальной программы.</w:t>
      </w:r>
    </w:p>
    <w:p w:rsidR="00D55665" w:rsidRPr="00C24CBC" w:rsidRDefault="00D55665" w:rsidP="003F2E3F">
      <w:pPr>
        <w:pStyle w:val="13"/>
        <w:suppressAutoHyphens/>
        <w:spacing w:after="0"/>
        <w:ind w:firstLine="709"/>
        <w:jc w:val="both"/>
        <w:rPr>
          <w:sz w:val="26"/>
          <w:szCs w:val="26"/>
        </w:rPr>
      </w:pPr>
      <w:r>
        <w:rPr>
          <w:sz w:val="26"/>
          <w:szCs w:val="26"/>
        </w:rPr>
        <w:t xml:space="preserve">В ходе </w:t>
      </w:r>
      <w:r w:rsidR="001B1DC2">
        <w:rPr>
          <w:sz w:val="26"/>
          <w:szCs w:val="26"/>
        </w:rPr>
        <w:t xml:space="preserve">проведения настоящей </w:t>
      </w:r>
      <w:proofErr w:type="gramStart"/>
      <w:r>
        <w:rPr>
          <w:sz w:val="26"/>
          <w:szCs w:val="26"/>
        </w:rPr>
        <w:t>проверки</w:t>
      </w:r>
      <w:r w:rsidR="001B1DC2">
        <w:rPr>
          <w:sz w:val="26"/>
          <w:szCs w:val="26"/>
        </w:rPr>
        <w:t xml:space="preserve">, </w:t>
      </w:r>
      <w:r>
        <w:rPr>
          <w:sz w:val="26"/>
          <w:szCs w:val="26"/>
        </w:rPr>
        <w:t xml:space="preserve"> в</w:t>
      </w:r>
      <w:proofErr w:type="gramEnd"/>
      <w:r>
        <w:rPr>
          <w:sz w:val="26"/>
          <w:szCs w:val="26"/>
        </w:rPr>
        <w:t xml:space="preserve"> отчете  были выявлены несоответствия, которые ответственным исполнителем устранены до завершения настоящего мероприяти</w:t>
      </w:r>
      <w:r w:rsidR="001B1DC2">
        <w:rPr>
          <w:sz w:val="26"/>
          <w:szCs w:val="26"/>
        </w:rPr>
        <w:t xml:space="preserve">я. В Контрольно-счетную палату предоставлен измененный отчет. </w:t>
      </w:r>
    </w:p>
    <w:p w:rsidR="00681DC1" w:rsidRPr="0084446A" w:rsidRDefault="00681DC1" w:rsidP="003F2E3F">
      <w:pPr>
        <w:pStyle w:val="13"/>
        <w:suppressAutoHyphens/>
        <w:spacing w:after="0"/>
        <w:ind w:firstLine="709"/>
        <w:jc w:val="both"/>
        <w:rPr>
          <w:spacing w:val="-4"/>
          <w:sz w:val="26"/>
          <w:szCs w:val="26"/>
        </w:rPr>
      </w:pPr>
    </w:p>
    <w:p w:rsidR="00580554" w:rsidRDefault="00580554" w:rsidP="003F2E3F">
      <w:pPr>
        <w:pStyle w:val="13"/>
        <w:tabs>
          <w:tab w:val="left" w:pos="993"/>
        </w:tabs>
        <w:suppressAutoHyphens/>
        <w:spacing w:after="0"/>
        <w:jc w:val="both"/>
        <w:rPr>
          <w:sz w:val="26"/>
          <w:szCs w:val="26"/>
        </w:rPr>
      </w:pPr>
    </w:p>
    <w:p w:rsidR="007E751C" w:rsidRDefault="00580554" w:rsidP="003F2E3F">
      <w:pPr>
        <w:pStyle w:val="13"/>
        <w:tabs>
          <w:tab w:val="left" w:pos="993"/>
        </w:tabs>
        <w:suppressAutoHyphens/>
        <w:spacing w:after="0"/>
        <w:jc w:val="both"/>
        <w:rPr>
          <w:b/>
          <w:sz w:val="26"/>
          <w:szCs w:val="26"/>
        </w:rPr>
      </w:pPr>
      <w:r w:rsidRPr="00580554">
        <w:rPr>
          <w:b/>
          <w:sz w:val="26"/>
          <w:szCs w:val="26"/>
        </w:rPr>
        <w:t xml:space="preserve">                                   </w:t>
      </w:r>
      <w:r w:rsidR="007B13D1">
        <w:rPr>
          <w:b/>
          <w:sz w:val="26"/>
          <w:szCs w:val="26"/>
        </w:rPr>
        <w:t xml:space="preserve">                            </w:t>
      </w:r>
    </w:p>
    <w:p w:rsidR="00AC5340" w:rsidRDefault="007E751C" w:rsidP="003F2E3F">
      <w:pPr>
        <w:pStyle w:val="13"/>
        <w:tabs>
          <w:tab w:val="left" w:pos="993"/>
        </w:tabs>
        <w:suppressAutoHyphens/>
        <w:spacing w:after="0"/>
        <w:jc w:val="both"/>
        <w:rPr>
          <w:b/>
        </w:rPr>
      </w:pPr>
      <w:r>
        <w:rPr>
          <w:b/>
          <w:sz w:val="26"/>
          <w:szCs w:val="26"/>
        </w:rPr>
        <w:t xml:space="preserve">                                                     </w:t>
      </w:r>
      <w:r w:rsidR="00580554" w:rsidRPr="00580554">
        <w:rPr>
          <w:b/>
          <w:sz w:val="26"/>
          <w:szCs w:val="26"/>
        </w:rPr>
        <w:t xml:space="preserve"> </w:t>
      </w:r>
      <w:r w:rsidR="00AC5340" w:rsidRPr="00580554">
        <w:rPr>
          <w:b/>
        </w:rPr>
        <w:t>ПРЕДЛОЖЕНИЯ</w:t>
      </w:r>
    </w:p>
    <w:p w:rsidR="00891B6F" w:rsidRPr="00580554" w:rsidRDefault="00891B6F" w:rsidP="003F2E3F">
      <w:pPr>
        <w:pStyle w:val="13"/>
        <w:tabs>
          <w:tab w:val="left" w:pos="993"/>
        </w:tabs>
        <w:suppressAutoHyphens/>
        <w:spacing w:after="0"/>
        <w:jc w:val="both"/>
        <w:rPr>
          <w:b/>
        </w:rPr>
      </w:pPr>
    </w:p>
    <w:p w:rsidR="00B533E4" w:rsidRDefault="00B96F00" w:rsidP="000E79E6">
      <w:pPr>
        <w:pStyle w:val="13"/>
        <w:suppressAutoHyphens/>
        <w:spacing w:after="0"/>
        <w:ind w:firstLine="709"/>
        <w:jc w:val="both"/>
        <w:rPr>
          <w:sz w:val="26"/>
          <w:szCs w:val="26"/>
        </w:rPr>
      </w:pPr>
      <w:r>
        <w:rPr>
          <w:sz w:val="26"/>
          <w:szCs w:val="26"/>
        </w:rPr>
        <w:t xml:space="preserve">1. </w:t>
      </w:r>
      <w:r w:rsidR="00AC5340">
        <w:rPr>
          <w:sz w:val="26"/>
          <w:szCs w:val="26"/>
        </w:rPr>
        <w:t xml:space="preserve">Контрольно-счётная палата </w:t>
      </w:r>
      <w:r w:rsidR="004E27A9">
        <w:rPr>
          <w:sz w:val="26"/>
          <w:szCs w:val="26"/>
        </w:rPr>
        <w:t xml:space="preserve">предлагает принять </w:t>
      </w:r>
      <w:r w:rsidR="00AC5340">
        <w:rPr>
          <w:sz w:val="26"/>
          <w:szCs w:val="26"/>
        </w:rPr>
        <w:t xml:space="preserve">годовой отчёт о ходе реализации и оценки эффективности реализации муниципальной программы </w:t>
      </w:r>
      <w:r w:rsidR="00950D02">
        <w:rPr>
          <w:color w:val="000000"/>
          <w:sz w:val="26"/>
          <w:szCs w:val="26"/>
        </w:rPr>
        <w:t>«</w:t>
      </w:r>
      <w:r w:rsidR="00823BF5">
        <w:rPr>
          <w:color w:val="000000"/>
          <w:sz w:val="26"/>
          <w:szCs w:val="26"/>
        </w:rPr>
        <w:t>Развитие физической культуры и спорта Дальнегорского городского округа</w:t>
      </w:r>
      <w:r w:rsidR="00950D02">
        <w:rPr>
          <w:color w:val="000000"/>
          <w:sz w:val="26"/>
          <w:szCs w:val="26"/>
        </w:rPr>
        <w:t>»</w:t>
      </w:r>
      <w:r w:rsidR="00994E9D">
        <w:rPr>
          <w:color w:val="000000"/>
          <w:sz w:val="26"/>
          <w:szCs w:val="26"/>
        </w:rPr>
        <w:t xml:space="preserve"> </w:t>
      </w:r>
      <w:r w:rsidR="00AC5340">
        <w:rPr>
          <w:sz w:val="26"/>
          <w:szCs w:val="26"/>
        </w:rPr>
        <w:t>за 202</w:t>
      </w:r>
      <w:r w:rsidR="000E79E6">
        <w:rPr>
          <w:sz w:val="26"/>
          <w:szCs w:val="26"/>
        </w:rPr>
        <w:t>5</w:t>
      </w:r>
      <w:r w:rsidR="008A0D63">
        <w:rPr>
          <w:sz w:val="26"/>
          <w:szCs w:val="26"/>
        </w:rPr>
        <w:t xml:space="preserve"> год</w:t>
      </w:r>
      <w:r w:rsidR="001B1DC2">
        <w:rPr>
          <w:sz w:val="26"/>
          <w:szCs w:val="26"/>
        </w:rPr>
        <w:t xml:space="preserve"> с учетом внесенных ответственным исполнителем изменений.</w:t>
      </w:r>
    </w:p>
    <w:p w:rsidR="00B96F00" w:rsidRPr="00B96F00" w:rsidRDefault="00B96F00" w:rsidP="00B96F00">
      <w:pPr>
        <w:ind w:firstLine="709"/>
        <w:jc w:val="both"/>
        <w:rPr>
          <w:rFonts w:ascii="Times New Roman" w:hAnsi="Times New Roman"/>
          <w:color w:val="000000" w:themeColor="text1"/>
          <w:sz w:val="26"/>
          <w:szCs w:val="26"/>
        </w:rPr>
      </w:pPr>
      <w:r w:rsidRPr="00B96F00">
        <w:rPr>
          <w:rFonts w:ascii="Times New Roman" w:hAnsi="Times New Roman"/>
          <w:color w:val="000000" w:themeColor="text1"/>
          <w:sz w:val="26"/>
          <w:szCs w:val="26"/>
        </w:rPr>
        <w:t xml:space="preserve">2. Ответственному исполнителю муниципальной </w:t>
      </w:r>
      <w:r w:rsidRPr="00B96F00">
        <w:rPr>
          <w:rFonts w:ascii="Times New Roman" w:hAnsi="Times New Roman"/>
          <w:color w:val="000000" w:themeColor="text1"/>
          <w:sz w:val="26"/>
          <w:szCs w:val="26"/>
        </w:rPr>
        <w:t>проанализировать показател</w:t>
      </w:r>
      <w:r w:rsidRPr="00B96F00">
        <w:rPr>
          <w:rFonts w:ascii="Times New Roman" w:hAnsi="Times New Roman"/>
          <w:color w:val="000000" w:themeColor="text1"/>
          <w:sz w:val="26"/>
          <w:szCs w:val="26"/>
        </w:rPr>
        <w:t>и по м</w:t>
      </w:r>
      <w:r w:rsidRPr="00B96F00">
        <w:rPr>
          <w:rFonts w:ascii="Times New Roman" w:hAnsi="Times New Roman"/>
          <w:sz w:val="26"/>
          <w:szCs w:val="26"/>
        </w:rPr>
        <w:t>ероприяти</w:t>
      </w:r>
      <w:r w:rsidRPr="00B96F00">
        <w:rPr>
          <w:rFonts w:ascii="Times New Roman" w:hAnsi="Times New Roman"/>
          <w:sz w:val="26"/>
          <w:szCs w:val="26"/>
        </w:rPr>
        <w:t>ю</w:t>
      </w:r>
      <w:r w:rsidRPr="00B96F00">
        <w:rPr>
          <w:rFonts w:ascii="Times New Roman" w:hAnsi="Times New Roman"/>
          <w:sz w:val="26"/>
          <w:szCs w:val="26"/>
        </w:rPr>
        <w:t xml:space="preserve"> 1.4.1. «Финансовое обеспечение выполнения муниципального задания на оказание муниципальной услуги»</w:t>
      </w:r>
      <w:r w:rsidRPr="00B96F00">
        <w:rPr>
          <w:rFonts w:ascii="Times New Roman" w:hAnsi="Times New Roman"/>
          <w:color w:val="000000" w:themeColor="text1"/>
          <w:sz w:val="26"/>
          <w:szCs w:val="26"/>
        </w:rPr>
        <w:t xml:space="preserve"> с сопоставлением ожидаемого результата, обеспечить объективную и достоверную оценку поставленной цели и задачи. </w:t>
      </w:r>
      <w:r w:rsidR="00C30A06">
        <w:rPr>
          <w:rFonts w:ascii="Times New Roman" w:hAnsi="Times New Roman"/>
          <w:color w:val="000000" w:themeColor="text1"/>
          <w:sz w:val="26"/>
          <w:szCs w:val="26"/>
        </w:rPr>
        <w:t xml:space="preserve"> При необходимости внести изменения в паспорт муниципальной программы.</w:t>
      </w:r>
    </w:p>
    <w:p w:rsidR="00B96F00" w:rsidRDefault="00B96F00" w:rsidP="000E79E6">
      <w:pPr>
        <w:pStyle w:val="13"/>
        <w:suppressAutoHyphens/>
        <w:spacing w:after="0"/>
        <w:ind w:firstLine="709"/>
        <w:jc w:val="both"/>
        <w:rPr>
          <w:sz w:val="26"/>
          <w:szCs w:val="26"/>
        </w:rPr>
      </w:pPr>
    </w:p>
    <w:p w:rsidR="000E79E6" w:rsidRPr="008B0B7E" w:rsidRDefault="000E79E6" w:rsidP="000E79E6">
      <w:pPr>
        <w:pStyle w:val="13"/>
        <w:suppressAutoHyphens/>
        <w:spacing w:after="0"/>
        <w:ind w:firstLine="709"/>
        <w:jc w:val="both"/>
        <w:rPr>
          <w:sz w:val="26"/>
          <w:szCs w:val="26"/>
        </w:rPr>
      </w:pPr>
    </w:p>
    <w:p w:rsidR="004B624F" w:rsidRDefault="004B624F" w:rsidP="003F2E3F">
      <w:pPr>
        <w:suppressAutoHyphens/>
        <w:spacing w:after="0"/>
        <w:ind w:right="-2" w:firstLine="567"/>
        <w:jc w:val="both"/>
        <w:rPr>
          <w:rFonts w:ascii="Times New Roman" w:eastAsia="Times New Roman" w:hAnsi="Times New Roman"/>
          <w:sz w:val="26"/>
          <w:szCs w:val="26"/>
          <w:lang w:eastAsia="ru-RU"/>
        </w:rPr>
      </w:pPr>
    </w:p>
    <w:p w:rsidR="00843A6A" w:rsidRDefault="00843A6A" w:rsidP="004B624F">
      <w:pPr>
        <w:suppressAutoHyphens/>
        <w:spacing w:after="0"/>
        <w:ind w:right="-2" w:firstLine="567"/>
        <w:jc w:val="both"/>
        <w:rPr>
          <w:rFonts w:ascii="Times New Roman" w:eastAsia="Times New Roman" w:hAnsi="Times New Roman"/>
          <w:sz w:val="26"/>
          <w:szCs w:val="26"/>
          <w:lang w:eastAsia="ru-RU"/>
        </w:rPr>
      </w:pPr>
    </w:p>
    <w:p w:rsidR="004B624F" w:rsidRDefault="00843A6A" w:rsidP="004B624F">
      <w:pPr>
        <w:suppressAutoHyphens/>
        <w:spacing w:after="0"/>
        <w:ind w:right="-2" w:firstLine="567"/>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Председатель </w:t>
      </w:r>
      <w:r w:rsidR="004B624F">
        <w:rPr>
          <w:rFonts w:ascii="Times New Roman" w:eastAsia="Times New Roman" w:hAnsi="Times New Roman"/>
          <w:sz w:val="26"/>
          <w:szCs w:val="26"/>
          <w:lang w:eastAsia="ru-RU"/>
        </w:rPr>
        <w:t>Контрольно-счетной палаты ДМО</w:t>
      </w:r>
      <w:r>
        <w:rPr>
          <w:rFonts w:ascii="Times New Roman" w:eastAsia="Times New Roman" w:hAnsi="Times New Roman"/>
          <w:sz w:val="26"/>
          <w:szCs w:val="26"/>
          <w:lang w:eastAsia="ru-RU"/>
        </w:rPr>
        <w:t xml:space="preserve">                              </w:t>
      </w:r>
      <w:proofErr w:type="spellStart"/>
      <w:r>
        <w:rPr>
          <w:rFonts w:ascii="Times New Roman" w:eastAsia="Times New Roman" w:hAnsi="Times New Roman"/>
          <w:sz w:val="26"/>
          <w:szCs w:val="26"/>
          <w:lang w:eastAsia="ru-RU"/>
        </w:rPr>
        <w:t>А.Ю.Шарапута</w:t>
      </w:r>
      <w:proofErr w:type="spellEnd"/>
    </w:p>
    <w:p w:rsidR="00843A6A" w:rsidRDefault="00843A6A" w:rsidP="004B624F">
      <w:pPr>
        <w:suppressAutoHyphens/>
        <w:spacing w:after="0"/>
        <w:ind w:right="-2" w:firstLine="567"/>
        <w:jc w:val="both"/>
        <w:rPr>
          <w:rFonts w:ascii="Times New Roman" w:eastAsia="Times New Roman" w:hAnsi="Times New Roman"/>
          <w:sz w:val="26"/>
          <w:szCs w:val="26"/>
          <w:lang w:eastAsia="ru-RU"/>
        </w:rPr>
      </w:pPr>
    </w:p>
    <w:p w:rsidR="00843A6A" w:rsidRDefault="00843A6A" w:rsidP="004B624F">
      <w:pPr>
        <w:suppressAutoHyphens/>
        <w:spacing w:after="0"/>
        <w:ind w:right="-2" w:firstLine="567"/>
        <w:jc w:val="both"/>
        <w:rPr>
          <w:rFonts w:ascii="Times New Roman" w:eastAsia="Times New Roman" w:hAnsi="Times New Roman"/>
          <w:sz w:val="26"/>
          <w:szCs w:val="26"/>
          <w:lang w:eastAsia="ru-RU"/>
        </w:rPr>
      </w:pPr>
    </w:p>
    <w:p w:rsidR="003A58A3" w:rsidRDefault="00791F57" w:rsidP="004B624F">
      <w:pPr>
        <w:suppressAutoHyphens/>
        <w:spacing w:after="0"/>
        <w:ind w:right="-2" w:firstLine="567"/>
        <w:jc w:val="both"/>
        <w:rPr>
          <w:rFonts w:ascii="Times New Roman" w:eastAsia="Times New Roman" w:hAnsi="Times New Roman"/>
          <w:sz w:val="24"/>
          <w:szCs w:val="24"/>
          <w:lang w:eastAsia="ru-RU"/>
        </w:rPr>
        <w:sectPr w:rsidR="003A58A3" w:rsidSect="009E1CA0">
          <w:footerReference w:type="default" r:id="rId9"/>
          <w:pgSz w:w="11906" w:h="16838"/>
          <w:pgMar w:top="851" w:right="567" w:bottom="851" w:left="1418" w:header="709" w:footer="709" w:gutter="0"/>
          <w:cols w:space="708"/>
          <w:titlePg/>
          <w:docGrid w:linePitch="360"/>
        </w:sectPr>
      </w:pPr>
      <w:r>
        <w:rPr>
          <w:rFonts w:ascii="Times New Roman" w:eastAsia="Times New Roman" w:hAnsi="Times New Roman"/>
          <w:sz w:val="26"/>
          <w:szCs w:val="26"/>
          <w:lang w:eastAsia="ru-RU"/>
        </w:rPr>
        <w:t>Главный</w:t>
      </w:r>
      <w:r w:rsidR="00AC5340">
        <w:rPr>
          <w:rFonts w:ascii="Times New Roman" w:eastAsia="Times New Roman" w:hAnsi="Times New Roman"/>
          <w:sz w:val="26"/>
          <w:szCs w:val="26"/>
          <w:lang w:eastAsia="ru-RU"/>
        </w:rPr>
        <w:t xml:space="preserve"> инспектор</w:t>
      </w:r>
      <w:r w:rsidR="00AC5340">
        <w:rPr>
          <w:rFonts w:ascii="Times New Roman" w:eastAsia="Times New Roman" w:hAnsi="Times New Roman"/>
          <w:sz w:val="26"/>
          <w:szCs w:val="26"/>
          <w:lang w:eastAsia="ru-RU"/>
        </w:rPr>
        <w:tab/>
      </w:r>
      <w:r w:rsidR="00AC5340">
        <w:rPr>
          <w:rFonts w:ascii="Times New Roman" w:eastAsia="Times New Roman" w:hAnsi="Times New Roman"/>
          <w:sz w:val="26"/>
          <w:szCs w:val="26"/>
          <w:lang w:eastAsia="ru-RU"/>
        </w:rPr>
        <w:tab/>
      </w:r>
      <w:r w:rsidR="00AC5340">
        <w:rPr>
          <w:rFonts w:ascii="Times New Roman" w:eastAsia="Times New Roman" w:hAnsi="Times New Roman"/>
          <w:sz w:val="26"/>
          <w:szCs w:val="26"/>
          <w:lang w:eastAsia="ru-RU"/>
        </w:rPr>
        <w:tab/>
      </w:r>
      <w:r>
        <w:rPr>
          <w:rFonts w:ascii="Times New Roman" w:eastAsia="Times New Roman" w:hAnsi="Times New Roman"/>
          <w:sz w:val="26"/>
          <w:szCs w:val="26"/>
          <w:lang w:eastAsia="ru-RU"/>
        </w:rPr>
        <w:tab/>
      </w:r>
      <w:r w:rsidR="00AC5340">
        <w:rPr>
          <w:rFonts w:ascii="Times New Roman" w:eastAsia="Times New Roman" w:hAnsi="Times New Roman"/>
          <w:sz w:val="26"/>
          <w:szCs w:val="26"/>
          <w:lang w:eastAsia="ru-RU"/>
        </w:rPr>
        <w:tab/>
      </w:r>
      <w:r w:rsidR="00AC5340">
        <w:rPr>
          <w:rFonts w:ascii="Times New Roman" w:eastAsia="Times New Roman" w:hAnsi="Times New Roman"/>
          <w:sz w:val="26"/>
          <w:szCs w:val="26"/>
          <w:lang w:eastAsia="ru-RU"/>
        </w:rPr>
        <w:tab/>
      </w:r>
      <w:r w:rsidR="00AC5340">
        <w:rPr>
          <w:rFonts w:ascii="Times New Roman" w:eastAsia="Times New Roman" w:hAnsi="Times New Roman"/>
          <w:sz w:val="26"/>
          <w:szCs w:val="26"/>
          <w:lang w:eastAsia="ru-RU"/>
        </w:rPr>
        <w:tab/>
      </w:r>
      <w:r w:rsidR="00AC5340">
        <w:rPr>
          <w:rFonts w:ascii="Times New Roman" w:eastAsia="Times New Roman" w:hAnsi="Times New Roman"/>
          <w:sz w:val="26"/>
          <w:szCs w:val="26"/>
          <w:lang w:eastAsia="ru-RU"/>
        </w:rPr>
        <w:tab/>
      </w:r>
      <w:r>
        <w:rPr>
          <w:rFonts w:ascii="Times New Roman" w:eastAsia="Times New Roman" w:hAnsi="Times New Roman"/>
          <w:sz w:val="26"/>
          <w:szCs w:val="26"/>
          <w:lang w:eastAsia="ru-RU"/>
        </w:rPr>
        <w:t>А.В. Наумченко</w:t>
      </w:r>
    </w:p>
    <w:p w:rsidR="003A58A3" w:rsidRDefault="00CF351E" w:rsidP="003046B7">
      <w:pPr>
        <w:suppressAutoHyphens/>
        <w:jc w:val="right"/>
        <w:rPr>
          <w:rFonts w:ascii="Times New Roman" w:hAnsi="Times New Roman"/>
          <w:sz w:val="26"/>
          <w:szCs w:val="26"/>
        </w:rPr>
      </w:pPr>
      <w:r>
        <w:rPr>
          <w:rFonts w:ascii="Times New Roman" w:hAnsi="Times New Roman"/>
          <w:sz w:val="26"/>
          <w:szCs w:val="26"/>
        </w:rPr>
        <w:t>Приложение № 1</w:t>
      </w:r>
    </w:p>
    <w:p w:rsidR="003A58A3" w:rsidRDefault="00CF351E" w:rsidP="003046B7">
      <w:pPr>
        <w:pStyle w:val="af1"/>
        <w:suppressAutoHyphens/>
        <w:spacing w:after="240"/>
        <w:ind w:left="0"/>
        <w:rPr>
          <w:rFonts w:ascii="Times New Roman" w:eastAsia="Times New Roman" w:hAnsi="Times New Roman"/>
          <w:color w:val="FF0000"/>
          <w:sz w:val="24"/>
          <w:szCs w:val="24"/>
          <w:lang w:eastAsia="ru-RU"/>
        </w:rPr>
      </w:pPr>
      <w:r>
        <w:rPr>
          <w:rFonts w:ascii="Times New Roman" w:hAnsi="Times New Roman"/>
          <w:sz w:val="26"/>
          <w:szCs w:val="26"/>
        </w:rPr>
        <w:t>Анализ изменения ресурсного обеспечения реализации Муниципальной программы в 202</w:t>
      </w:r>
      <w:r w:rsidR="000E79E6">
        <w:rPr>
          <w:rFonts w:ascii="Times New Roman" w:hAnsi="Times New Roman"/>
          <w:sz w:val="26"/>
          <w:szCs w:val="26"/>
        </w:rPr>
        <w:t>5</w:t>
      </w:r>
      <w:r>
        <w:rPr>
          <w:rFonts w:ascii="Times New Roman" w:hAnsi="Times New Roman"/>
          <w:sz w:val="26"/>
          <w:szCs w:val="26"/>
        </w:rPr>
        <w:t xml:space="preserve"> году и её исполнения, руб.</w:t>
      </w:r>
    </w:p>
    <w:tbl>
      <w:tblPr>
        <w:tblW w:w="16162" w:type="dxa"/>
        <w:tblLook w:val="04A0" w:firstRow="1" w:lastRow="0" w:firstColumn="1" w:lastColumn="0" w:noHBand="0" w:noVBand="1"/>
      </w:tblPr>
      <w:tblGrid>
        <w:gridCol w:w="405"/>
        <w:gridCol w:w="1080"/>
        <w:gridCol w:w="920"/>
        <w:gridCol w:w="1134"/>
        <w:gridCol w:w="1195"/>
        <w:gridCol w:w="1240"/>
        <w:gridCol w:w="1195"/>
        <w:gridCol w:w="1318"/>
        <w:gridCol w:w="1252"/>
        <w:gridCol w:w="1194"/>
        <w:gridCol w:w="1195"/>
        <w:gridCol w:w="1057"/>
        <w:gridCol w:w="788"/>
        <w:gridCol w:w="1181"/>
        <w:gridCol w:w="1008"/>
      </w:tblGrid>
      <w:tr w:rsidR="000E79E6" w:rsidRPr="000E79E6" w:rsidTr="000E79E6">
        <w:trPr>
          <w:trHeight w:val="765"/>
        </w:trPr>
        <w:tc>
          <w:tcPr>
            <w:tcW w:w="4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w:t>
            </w:r>
          </w:p>
        </w:tc>
        <w:tc>
          <w:tcPr>
            <w:tcW w:w="1080" w:type="dxa"/>
            <w:vMerge w:val="restart"/>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Наименование</w:t>
            </w:r>
          </w:p>
        </w:tc>
        <w:tc>
          <w:tcPr>
            <w:tcW w:w="92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Код целевой статьи</w:t>
            </w:r>
          </w:p>
        </w:tc>
        <w:tc>
          <w:tcPr>
            <w:tcW w:w="1134"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Решение Думы №458 от 25.12.25</w:t>
            </w:r>
          </w:p>
        </w:tc>
        <w:tc>
          <w:tcPr>
            <w:tcW w:w="1195"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Решение Думы №441 от 24.11.25</w:t>
            </w:r>
          </w:p>
        </w:tc>
        <w:tc>
          <w:tcPr>
            <w:tcW w:w="1240"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Решение Думы №424 от 21.10.25</w:t>
            </w:r>
          </w:p>
        </w:tc>
        <w:tc>
          <w:tcPr>
            <w:tcW w:w="1195"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Решение Думы №414 от 08.09.25</w:t>
            </w:r>
          </w:p>
        </w:tc>
        <w:tc>
          <w:tcPr>
            <w:tcW w:w="1318"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Решение Думы №401 от 23.07.25</w:t>
            </w:r>
          </w:p>
        </w:tc>
        <w:tc>
          <w:tcPr>
            <w:tcW w:w="1252"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Решение Думы №369 от 22.05.25</w:t>
            </w:r>
          </w:p>
        </w:tc>
        <w:tc>
          <w:tcPr>
            <w:tcW w:w="1194"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Решение Думы №340 от 17.02.25</w:t>
            </w:r>
          </w:p>
        </w:tc>
        <w:tc>
          <w:tcPr>
            <w:tcW w:w="1195"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Решение Думы №295 от 22.11.24</w:t>
            </w:r>
          </w:p>
        </w:tc>
        <w:tc>
          <w:tcPr>
            <w:tcW w:w="1057" w:type="dxa"/>
            <w:tcBorders>
              <w:top w:val="single" w:sz="4" w:space="0" w:color="000000"/>
              <w:left w:val="nil"/>
              <w:bottom w:val="nil"/>
              <w:right w:val="nil"/>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Отклонение от первоначального</w:t>
            </w:r>
          </w:p>
        </w:tc>
        <w:tc>
          <w:tcPr>
            <w:tcW w:w="7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относит.</w:t>
            </w:r>
          </w:p>
        </w:tc>
        <w:tc>
          <w:tcPr>
            <w:tcW w:w="1181"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исполнение</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Не исполнено</w:t>
            </w:r>
          </w:p>
        </w:tc>
      </w:tr>
      <w:tr w:rsidR="000E79E6" w:rsidRPr="000E79E6" w:rsidTr="000E79E6">
        <w:trPr>
          <w:trHeight w:val="255"/>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п/п</w:t>
            </w:r>
          </w:p>
        </w:tc>
        <w:tc>
          <w:tcPr>
            <w:tcW w:w="1080" w:type="dxa"/>
            <w:vMerge/>
            <w:tcBorders>
              <w:top w:val="single" w:sz="4" w:space="0" w:color="000000"/>
              <w:left w:val="nil"/>
              <w:bottom w:val="nil"/>
              <w:right w:val="single" w:sz="4" w:space="0" w:color="000000"/>
            </w:tcBorders>
            <w:vAlign w:val="center"/>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p>
        </w:tc>
        <w:tc>
          <w:tcPr>
            <w:tcW w:w="920" w:type="dxa"/>
            <w:vMerge/>
            <w:tcBorders>
              <w:top w:val="single" w:sz="4" w:space="0" w:color="000000"/>
              <w:left w:val="single" w:sz="4" w:space="0" w:color="000000"/>
              <w:bottom w:val="nil"/>
              <w:right w:val="single" w:sz="4" w:space="0" w:color="000000"/>
            </w:tcBorders>
            <w:vAlign w:val="center"/>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p>
        </w:tc>
        <w:tc>
          <w:tcPr>
            <w:tcW w:w="1134"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2025 год</w:t>
            </w:r>
          </w:p>
        </w:tc>
        <w:tc>
          <w:tcPr>
            <w:tcW w:w="1195"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2025 год</w:t>
            </w:r>
          </w:p>
        </w:tc>
        <w:tc>
          <w:tcPr>
            <w:tcW w:w="1240"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2025 год</w:t>
            </w:r>
          </w:p>
        </w:tc>
        <w:tc>
          <w:tcPr>
            <w:tcW w:w="1195"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2025 год</w:t>
            </w:r>
          </w:p>
        </w:tc>
        <w:tc>
          <w:tcPr>
            <w:tcW w:w="1318"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2025 год</w:t>
            </w:r>
          </w:p>
        </w:tc>
        <w:tc>
          <w:tcPr>
            <w:tcW w:w="1252"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2025 год</w:t>
            </w:r>
          </w:p>
        </w:tc>
        <w:tc>
          <w:tcPr>
            <w:tcW w:w="1194"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2025 год</w:t>
            </w:r>
          </w:p>
        </w:tc>
        <w:tc>
          <w:tcPr>
            <w:tcW w:w="1195" w:type="dxa"/>
            <w:tcBorders>
              <w:top w:val="single" w:sz="4" w:space="0" w:color="000000"/>
              <w:left w:val="nil"/>
              <w:bottom w:val="nil"/>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2025 год</w:t>
            </w:r>
          </w:p>
        </w:tc>
        <w:tc>
          <w:tcPr>
            <w:tcW w:w="1057" w:type="dxa"/>
            <w:tcBorders>
              <w:top w:val="single" w:sz="4" w:space="0" w:color="000000"/>
              <w:left w:val="nil"/>
              <w:bottom w:val="nil"/>
              <w:right w:val="nil"/>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руб.</w:t>
            </w:r>
          </w:p>
        </w:tc>
        <w:tc>
          <w:tcPr>
            <w:tcW w:w="788"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изменение</w:t>
            </w:r>
          </w:p>
        </w:tc>
        <w:tc>
          <w:tcPr>
            <w:tcW w:w="1181" w:type="dxa"/>
            <w:tcBorders>
              <w:top w:val="nil"/>
              <w:left w:val="nil"/>
              <w:bottom w:val="nil"/>
              <w:right w:val="nil"/>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руб.</w:t>
            </w:r>
          </w:p>
        </w:tc>
        <w:tc>
          <w:tcPr>
            <w:tcW w:w="1008" w:type="dxa"/>
            <w:tcBorders>
              <w:top w:val="nil"/>
              <w:left w:val="single" w:sz="4" w:space="0" w:color="000000"/>
              <w:bottom w:val="nil"/>
              <w:right w:val="nil"/>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руб.</w:t>
            </w:r>
          </w:p>
        </w:tc>
      </w:tr>
      <w:tr w:rsidR="000E79E6" w:rsidRPr="000E79E6" w:rsidTr="000E79E6">
        <w:trPr>
          <w:trHeight w:val="300"/>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jc w:val="right"/>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w:t>
            </w:r>
          </w:p>
        </w:tc>
        <w:tc>
          <w:tcPr>
            <w:tcW w:w="1080" w:type="dxa"/>
            <w:tcBorders>
              <w:top w:val="single" w:sz="4" w:space="0" w:color="000000"/>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2</w:t>
            </w:r>
          </w:p>
        </w:tc>
        <w:tc>
          <w:tcPr>
            <w:tcW w:w="920" w:type="dxa"/>
            <w:tcBorders>
              <w:top w:val="single" w:sz="4" w:space="0" w:color="000000"/>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3</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 xml:space="preserve">4                                </w:t>
            </w:r>
          </w:p>
        </w:tc>
        <w:tc>
          <w:tcPr>
            <w:tcW w:w="1195" w:type="dxa"/>
            <w:tcBorders>
              <w:top w:val="single" w:sz="4" w:space="0" w:color="000000"/>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5</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6</w:t>
            </w:r>
          </w:p>
        </w:tc>
        <w:tc>
          <w:tcPr>
            <w:tcW w:w="1195" w:type="dxa"/>
            <w:tcBorders>
              <w:top w:val="single" w:sz="4" w:space="0" w:color="000000"/>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7</w:t>
            </w:r>
          </w:p>
        </w:tc>
        <w:tc>
          <w:tcPr>
            <w:tcW w:w="1318" w:type="dxa"/>
            <w:tcBorders>
              <w:top w:val="single" w:sz="4" w:space="0" w:color="000000"/>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8</w:t>
            </w:r>
          </w:p>
        </w:tc>
        <w:tc>
          <w:tcPr>
            <w:tcW w:w="1252" w:type="dxa"/>
            <w:tcBorders>
              <w:top w:val="single" w:sz="4" w:space="0" w:color="000000"/>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9</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10</w:t>
            </w:r>
          </w:p>
        </w:tc>
        <w:tc>
          <w:tcPr>
            <w:tcW w:w="1195" w:type="dxa"/>
            <w:tcBorders>
              <w:top w:val="single" w:sz="4" w:space="0" w:color="000000"/>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11</w:t>
            </w:r>
          </w:p>
        </w:tc>
        <w:tc>
          <w:tcPr>
            <w:tcW w:w="1057" w:type="dxa"/>
            <w:tcBorders>
              <w:top w:val="single" w:sz="4" w:space="0" w:color="000000"/>
              <w:left w:val="nil"/>
              <w:bottom w:val="single" w:sz="4" w:space="0" w:color="000000"/>
              <w:right w:val="nil"/>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12</w:t>
            </w:r>
          </w:p>
        </w:tc>
        <w:tc>
          <w:tcPr>
            <w:tcW w:w="788" w:type="dxa"/>
            <w:tcBorders>
              <w:top w:val="nil"/>
              <w:left w:val="single" w:sz="4" w:space="0" w:color="000000"/>
              <w:bottom w:val="single" w:sz="4" w:space="0" w:color="000000"/>
              <w:right w:val="nil"/>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13</w:t>
            </w:r>
          </w:p>
        </w:tc>
        <w:tc>
          <w:tcPr>
            <w:tcW w:w="1181" w:type="dxa"/>
            <w:tcBorders>
              <w:top w:val="single" w:sz="4" w:space="0" w:color="000000"/>
              <w:left w:val="single" w:sz="4" w:space="0" w:color="000000"/>
              <w:bottom w:val="nil"/>
              <w:right w:val="nil"/>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14</w:t>
            </w:r>
          </w:p>
        </w:tc>
        <w:tc>
          <w:tcPr>
            <w:tcW w:w="1008" w:type="dxa"/>
            <w:tcBorders>
              <w:top w:val="single" w:sz="4" w:space="0" w:color="000000"/>
              <w:left w:val="single" w:sz="4" w:space="0" w:color="000000"/>
              <w:bottom w:val="nil"/>
              <w:right w:val="nil"/>
            </w:tcBorders>
            <w:shd w:val="clear" w:color="auto" w:fill="auto"/>
            <w:vAlign w:val="center"/>
            <w:hideMark/>
          </w:tcPr>
          <w:p w:rsidR="000E79E6" w:rsidRPr="000E79E6" w:rsidRDefault="000E79E6" w:rsidP="000E79E6">
            <w:pPr>
              <w:spacing w:after="0" w:line="240" w:lineRule="auto"/>
              <w:jc w:val="center"/>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15</w:t>
            </w:r>
          </w:p>
        </w:tc>
      </w:tr>
      <w:tr w:rsidR="000E79E6" w:rsidRPr="000E79E6" w:rsidTr="000E79E6">
        <w:trPr>
          <w:trHeight w:val="1050"/>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w:t>
            </w:r>
          </w:p>
        </w:tc>
        <w:tc>
          <w:tcPr>
            <w:tcW w:w="108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Муниципальная программа "Развитие дорожной сети Дальнегорского городского округа"</w:t>
            </w:r>
          </w:p>
        </w:tc>
        <w:tc>
          <w:tcPr>
            <w:tcW w:w="92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01 0 00 00000</w:t>
            </w:r>
          </w:p>
        </w:tc>
        <w:tc>
          <w:tcPr>
            <w:tcW w:w="113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 61 187 035,13   </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62 241 825,03</w:t>
            </w:r>
          </w:p>
        </w:tc>
        <w:tc>
          <w:tcPr>
            <w:tcW w:w="124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62 528 991,03</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70 556 105,76</w:t>
            </w:r>
          </w:p>
        </w:tc>
        <w:tc>
          <w:tcPr>
            <w:tcW w:w="1318"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70 556 105,76</w:t>
            </w:r>
          </w:p>
        </w:tc>
        <w:tc>
          <w:tcPr>
            <w:tcW w:w="1252"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70 556 105,76</w:t>
            </w:r>
          </w:p>
        </w:tc>
        <w:tc>
          <w:tcPr>
            <w:tcW w:w="119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25 826 105,76</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22 592 639,76</w:t>
            </w:r>
          </w:p>
        </w:tc>
        <w:tc>
          <w:tcPr>
            <w:tcW w:w="1057"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38 594 395,37</w:t>
            </w:r>
          </w:p>
        </w:tc>
        <w:tc>
          <w:tcPr>
            <w:tcW w:w="788" w:type="dxa"/>
            <w:tcBorders>
              <w:top w:val="nil"/>
              <w:left w:val="nil"/>
              <w:bottom w:val="single" w:sz="4" w:space="0" w:color="auto"/>
              <w:right w:val="single" w:sz="4" w:space="0" w:color="auto"/>
            </w:tcBorders>
            <w:shd w:val="clear" w:color="auto" w:fill="auto"/>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270,83%</w:t>
            </w:r>
          </w:p>
        </w:tc>
        <w:tc>
          <w:tcPr>
            <w:tcW w:w="1181"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60 080 091,91</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1 106 943,22</w:t>
            </w:r>
          </w:p>
        </w:tc>
      </w:tr>
      <w:tr w:rsidR="000E79E6" w:rsidRPr="000E79E6" w:rsidTr="000E79E6">
        <w:trPr>
          <w:trHeight w:val="1358"/>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2</w:t>
            </w:r>
          </w:p>
        </w:tc>
        <w:tc>
          <w:tcPr>
            <w:tcW w:w="108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Муниципальная программа "Профилактика терроризма и экстремизма, минимизация и (или) ликвидация последствий их проявлений на территории Дальнегорского городского округа"</w:t>
            </w:r>
          </w:p>
        </w:tc>
        <w:tc>
          <w:tcPr>
            <w:tcW w:w="92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03 0 00 00000</w:t>
            </w:r>
          </w:p>
        </w:tc>
        <w:tc>
          <w:tcPr>
            <w:tcW w:w="113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1 255 208,67   </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1 255 208,67</w:t>
            </w:r>
          </w:p>
        </w:tc>
        <w:tc>
          <w:tcPr>
            <w:tcW w:w="124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1 382 000,00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1 382 000,00</w:t>
            </w:r>
          </w:p>
        </w:tc>
        <w:tc>
          <w:tcPr>
            <w:tcW w:w="1318"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1 382 000,00</w:t>
            </w:r>
          </w:p>
        </w:tc>
        <w:tc>
          <w:tcPr>
            <w:tcW w:w="1252"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1 382 000,00</w:t>
            </w:r>
          </w:p>
        </w:tc>
        <w:tc>
          <w:tcPr>
            <w:tcW w:w="119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1 240 000,00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1 240 000,00</w:t>
            </w:r>
          </w:p>
        </w:tc>
        <w:tc>
          <w:tcPr>
            <w:tcW w:w="1057"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15 208,67</w:t>
            </w:r>
          </w:p>
        </w:tc>
        <w:tc>
          <w:tcPr>
            <w:tcW w:w="788" w:type="dxa"/>
            <w:tcBorders>
              <w:top w:val="nil"/>
              <w:left w:val="nil"/>
              <w:bottom w:val="single" w:sz="4" w:space="0" w:color="auto"/>
              <w:right w:val="single" w:sz="4" w:space="0" w:color="auto"/>
            </w:tcBorders>
            <w:shd w:val="clear" w:color="auto" w:fill="auto"/>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101,23%</w:t>
            </w:r>
          </w:p>
        </w:tc>
        <w:tc>
          <w:tcPr>
            <w:tcW w:w="1181"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1 255 208,67</w:t>
            </w:r>
          </w:p>
        </w:tc>
        <w:tc>
          <w:tcPr>
            <w:tcW w:w="1008" w:type="dxa"/>
            <w:tcBorders>
              <w:top w:val="nil"/>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0,00</w:t>
            </w:r>
          </w:p>
        </w:tc>
      </w:tr>
      <w:tr w:rsidR="000E79E6" w:rsidRPr="000E79E6" w:rsidTr="000E79E6">
        <w:trPr>
          <w:trHeight w:val="855"/>
        </w:trPr>
        <w:tc>
          <w:tcPr>
            <w:tcW w:w="405"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3</w:t>
            </w:r>
          </w:p>
        </w:tc>
        <w:tc>
          <w:tcPr>
            <w:tcW w:w="1080"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Муниципальная программа "Развитие малого и среднего предпринимательства в Дальнегорском городском округе"</w:t>
            </w:r>
          </w:p>
        </w:tc>
        <w:tc>
          <w:tcPr>
            <w:tcW w:w="920"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04 0 00 00000</w:t>
            </w:r>
          </w:p>
        </w:tc>
        <w:tc>
          <w:tcPr>
            <w:tcW w:w="1134"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 2 426 958,11   </w:t>
            </w:r>
          </w:p>
        </w:tc>
        <w:tc>
          <w:tcPr>
            <w:tcW w:w="1195"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2 926 958,11</w:t>
            </w:r>
          </w:p>
        </w:tc>
        <w:tc>
          <w:tcPr>
            <w:tcW w:w="1240"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2 926 958,11</w:t>
            </w:r>
          </w:p>
        </w:tc>
        <w:tc>
          <w:tcPr>
            <w:tcW w:w="1195"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3 032 008,62</w:t>
            </w:r>
          </w:p>
        </w:tc>
        <w:tc>
          <w:tcPr>
            <w:tcW w:w="1318"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3 018 050,51</w:t>
            </w:r>
          </w:p>
        </w:tc>
        <w:tc>
          <w:tcPr>
            <w:tcW w:w="1252"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3 018 050,51</w:t>
            </w:r>
          </w:p>
        </w:tc>
        <w:tc>
          <w:tcPr>
            <w:tcW w:w="1194"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3 018 050,51</w:t>
            </w:r>
          </w:p>
        </w:tc>
        <w:tc>
          <w:tcPr>
            <w:tcW w:w="1195"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3 018 050,51</w:t>
            </w:r>
          </w:p>
        </w:tc>
        <w:tc>
          <w:tcPr>
            <w:tcW w:w="1057"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-591 092,40</w:t>
            </w:r>
          </w:p>
        </w:tc>
        <w:tc>
          <w:tcPr>
            <w:tcW w:w="788" w:type="dxa"/>
            <w:tcBorders>
              <w:top w:val="nil"/>
              <w:left w:val="nil"/>
              <w:bottom w:val="single" w:sz="4" w:space="0" w:color="auto"/>
              <w:right w:val="single" w:sz="4" w:space="0" w:color="auto"/>
            </w:tcBorders>
            <w:shd w:val="clear" w:color="auto" w:fill="FFFFFF" w:themeFill="background1"/>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80,41%</w:t>
            </w:r>
          </w:p>
        </w:tc>
        <w:tc>
          <w:tcPr>
            <w:tcW w:w="1181" w:type="dxa"/>
            <w:tcBorders>
              <w:top w:val="single" w:sz="4" w:space="0" w:color="auto"/>
              <w:left w:val="nil"/>
              <w:bottom w:val="single" w:sz="4" w:space="0" w:color="auto"/>
              <w:right w:val="single" w:sz="4" w:space="0" w:color="auto"/>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2 426 958,11</w:t>
            </w:r>
          </w:p>
        </w:tc>
        <w:tc>
          <w:tcPr>
            <w:tcW w:w="1008" w:type="dxa"/>
            <w:tcBorders>
              <w:top w:val="nil"/>
              <w:left w:val="nil"/>
              <w:bottom w:val="single" w:sz="4" w:space="0" w:color="auto"/>
              <w:right w:val="single" w:sz="4" w:space="0" w:color="auto"/>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0,00</w:t>
            </w:r>
          </w:p>
        </w:tc>
      </w:tr>
      <w:tr w:rsidR="000E79E6" w:rsidRPr="000E79E6" w:rsidTr="000E79E6">
        <w:trPr>
          <w:trHeight w:val="570"/>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4</w:t>
            </w:r>
          </w:p>
        </w:tc>
        <w:tc>
          <w:tcPr>
            <w:tcW w:w="108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Муниципальная программа «Развитие образования Дальнегорского городского округа»</w:t>
            </w:r>
          </w:p>
        </w:tc>
        <w:tc>
          <w:tcPr>
            <w:tcW w:w="92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05 0 00 00000</w:t>
            </w:r>
          </w:p>
        </w:tc>
        <w:tc>
          <w:tcPr>
            <w:tcW w:w="113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1 331 364 846,52   </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1 347 763 097,75</w:t>
            </w:r>
          </w:p>
        </w:tc>
        <w:tc>
          <w:tcPr>
            <w:tcW w:w="124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1 347 763 097,75</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1 367 286 755,26</w:t>
            </w:r>
          </w:p>
        </w:tc>
        <w:tc>
          <w:tcPr>
            <w:tcW w:w="1318"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1 355 410 138,45</w:t>
            </w:r>
          </w:p>
        </w:tc>
        <w:tc>
          <w:tcPr>
            <w:tcW w:w="1252"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1 355 410 138,45</w:t>
            </w:r>
          </w:p>
        </w:tc>
        <w:tc>
          <w:tcPr>
            <w:tcW w:w="119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1 339 508 632,42</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1 431 898 961,02</w:t>
            </w:r>
          </w:p>
        </w:tc>
        <w:tc>
          <w:tcPr>
            <w:tcW w:w="1057"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-100 534 114,50</w:t>
            </w:r>
          </w:p>
        </w:tc>
        <w:tc>
          <w:tcPr>
            <w:tcW w:w="788" w:type="dxa"/>
            <w:tcBorders>
              <w:top w:val="nil"/>
              <w:left w:val="nil"/>
              <w:bottom w:val="single" w:sz="4" w:space="0" w:color="auto"/>
              <w:right w:val="single" w:sz="4" w:space="0" w:color="auto"/>
            </w:tcBorders>
            <w:shd w:val="clear" w:color="auto" w:fill="auto"/>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92,98%</w:t>
            </w:r>
          </w:p>
        </w:tc>
        <w:tc>
          <w:tcPr>
            <w:tcW w:w="1181"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1 330 495 289,47</w:t>
            </w:r>
          </w:p>
        </w:tc>
        <w:tc>
          <w:tcPr>
            <w:tcW w:w="1008" w:type="dxa"/>
            <w:tcBorders>
              <w:top w:val="nil"/>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869 557,05</w:t>
            </w:r>
          </w:p>
        </w:tc>
      </w:tr>
      <w:tr w:rsidR="000E79E6" w:rsidRPr="000E79E6" w:rsidTr="000E79E6">
        <w:trPr>
          <w:trHeight w:val="1170"/>
        </w:trPr>
        <w:tc>
          <w:tcPr>
            <w:tcW w:w="405"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0E79E6" w:rsidRPr="000E79E6" w:rsidRDefault="000E79E6" w:rsidP="000E79E6">
            <w:pPr>
              <w:spacing w:after="0" w:line="240" w:lineRule="auto"/>
              <w:rPr>
                <w:rFonts w:ascii="Times New Roman" w:eastAsia="Times New Roman" w:hAnsi="Times New Roman"/>
                <w:b/>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1080"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Муниципальная программа "Защита населения и территории Дальнегорского городского округа от чрезвычайных ситуаций"</w:t>
            </w:r>
          </w:p>
        </w:tc>
        <w:tc>
          <w:tcPr>
            <w:tcW w:w="920"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06 0 00 00000</w:t>
            </w:r>
          </w:p>
        </w:tc>
        <w:tc>
          <w:tcPr>
            <w:tcW w:w="1134"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915 940,00   </w:t>
            </w:r>
          </w:p>
        </w:tc>
        <w:tc>
          <w:tcPr>
            <w:tcW w:w="1195"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915 940,00</w:t>
            </w:r>
          </w:p>
        </w:tc>
        <w:tc>
          <w:tcPr>
            <w:tcW w:w="1240"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1 691 368,00</w:t>
            </w:r>
          </w:p>
        </w:tc>
        <w:tc>
          <w:tcPr>
            <w:tcW w:w="1195"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1 691 368,00</w:t>
            </w:r>
          </w:p>
        </w:tc>
        <w:tc>
          <w:tcPr>
            <w:tcW w:w="1318"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1 691 368,00</w:t>
            </w:r>
          </w:p>
        </w:tc>
        <w:tc>
          <w:tcPr>
            <w:tcW w:w="1252"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1 691 368,00</w:t>
            </w:r>
          </w:p>
        </w:tc>
        <w:tc>
          <w:tcPr>
            <w:tcW w:w="1194"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1 691 368,00</w:t>
            </w:r>
          </w:p>
        </w:tc>
        <w:tc>
          <w:tcPr>
            <w:tcW w:w="1195"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1 691 368,00</w:t>
            </w:r>
          </w:p>
        </w:tc>
        <w:tc>
          <w:tcPr>
            <w:tcW w:w="1057" w:type="dxa"/>
            <w:tcBorders>
              <w:top w:val="nil"/>
              <w:left w:val="nil"/>
              <w:bottom w:val="single" w:sz="4" w:space="0" w:color="000000"/>
              <w:right w:val="single" w:sz="4" w:space="0" w:color="000000"/>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-775 428,00</w:t>
            </w:r>
          </w:p>
        </w:tc>
        <w:tc>
          <w:tcPr>
            <w:tcW w:w="788" w:type="dxa"/>
            <w:tcBorders>
              <w:top w:val="nil"/>
              <w:left w:val="nil"/>
              <w:bottom w:val="single" w:sz="4" w:space="0" w:color="auto"/>
              <w:right w:val="single" w:sz="4" w:space="0" w:color="auto"/>
            </w:tcBorders>
            <w:shd w:val="clear" w:color="auto" w:fill="FFFFFF" w:themeFill="background1"/>
            <w:noWrap/>
            <w:vAlign w:val="center"/>
            <w:hideMark/>
          </w:tcPr>
          <w:p w:rsidR="000E79E6" w:rsidRPr="000E79E6" w:rsidRDefault="000E79E6" w:rsidP="000E79E6">
            <w:pPr>
              <w:spacing w:after="0" w:line="240" w:lineRule="auto"/>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54,15%</w:t>
            </w:r>
          </w:p>
        </w:tc>
        <w:tc>
          <w:tcPr>
            <w:tcW w:w="1181" w:type="dxa"/>
            <w:tcBorders>
              <w:top w:val="single" w:sz="4" w:space="0" w:color="auto"/>
              <w:left w:val="nil"/>
              <w:bottom w:val="single" w:sz="4" w:space="0" w:color="auto"/>
              <w:right w:val="single" w:sz="4" w:space="0" w:color="auto"/>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915 940,00</w:t>
            </w:r>
          </w:p>
        </w:tc>
        <w:tc>
          <w:tcPr>
            <w:tcW w:w="1008" w:type="dxa"/>
            <w:tcBorders>
              <w:top w:val="single" w:sz="4" w:space="0" w:color="auto"/>
              <w:left w:val="nil"/>
              <w:bottom w:val="single" w:sz="4" w:space="0" w:color="auto"/>
              <w:right w:val="single" w:sz="4" w:space="0" w:color="auto"/>
            </w:tcBorders>
            <w:shd w:val="clear" w:color="auto" w:fill="FFFFFF" w:themeFill="background1"/>
            <w:vAlign w:val="center"/>
            <w:hideMark/>
          </w:tcPr>
          <w:p w:rsidR="000E79E6" w:rsidRPr="000E79E6" w:rsidRDefault="000E79E6" w:rsidP="000E79E6">
            <w:pPr>
              <w:spacing w:after="0" w:line="240" w:lineRule="auto"/>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79E6">
              <w:rPr>
                <w:rFonts w:ascii="Times New Roman" w:eastAsia="Times New Roman" w:hAnsi="Times New Roman"/>
                <w:b/>
                <w:bCs/>
                <w:color w:val="000000" w:themeColor="text1"/>
                <w:sz w:val="12"/>
                <w:szCs w:val="1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w:t>
            </w:r>
          </w:p>
        </w:tc>
      </w:tr>
      <w:tr w:rsidR="000E79E6" w:rsidRPr="000E79E6" w:rsidTr="000E79E6">
        <w:trPr>
          <w:trHeight w:val="1140"/>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i/>
                <w:color w:val="000000"/>
                <w:sz w:val="12"/>
                <w:szCs w:val="12"/>
                <w:lang w:eastAsia="ru-RU"/>
              </w:rPr>
            </w:pPr>
            <w:r w:rsidRPr="000E79E6">
              <w:rPr>
                <w:rFonts w:ascii="Times New Roman" w:eastAsia="Times New Roman" w:hAnsi="Times New Roman"/>
                <w:b/>
                <w:i/>
                <w:color w:val="000000"/>
                <w:sz w:val="12"/>
                <w:szCs w:val="12"/>
                <w:lang w:eastAsia="ru-RU"/>
              </w:rPr>
              <w:t>6</w:t>
            </w:r>
          </w:p>
        </w:tc>
        <w:tc>
          <w:tcPr>
            <w:tcW w:w="108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i/>
                <w:color w:val="000000"/>
                <w:sz w:val="12"/>
                <w:szCs w:val="12"/>
                <w:lang w:eastAsia="ru-RU"/>
              </w:rPr>
            </w:pPr>
            <w:r w:rsidRPr="000E79E6">
              <w:rPr>
                <w:rFonts w:ascii="Times New Roman" w:eastAsia="Times New Roman" w:hAnsi="Times New Roman"/>
                <w:b/>
                <w:bCs/>
                <w:i/>
                <w:color w:val="000000"/>
                <w:sz w:val="12"/>
                <w:szCs w:val="12"/>
                <w:lang w:eastAsia="ru-RU"/>
              </w:rPr>
              <w:t>Муниципальная программа «Развитие землеустройства и землепользования на территории Дальнегорского городского округа»</w:t>
            </w:r>
          </w:p>
        </w:tc>
        <w:tc>
          <w:tcPr>
            <w:tcW w:w="92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i/>
                <w:color w:val="000000"/>
                <w:sz w:val="12"/>
                <w:szCs w:val="12"/>
                <w:lang w:eastAsia="ru-RU"/>
              </w:rPr>
            </w:pPr>
            <w:r w:rsidRPr="000E79E6">
              <w:rPr>
                <w:rFonts w:ascii="Times New Roman" w:eastAsia="Times New Roman" w:hAnsi="Times New Roman"/>
                <w:b/>
                <w:bCs/>
                <w:i/>
                <w:color w:val="000000"/>
                <w:sz w:val="12"/>
                <w:szCs w:val="12"/>
                <w:lang w:eastAsia="ru-RU"/>
              </w:rPr>
              <w:t>07 0 00 00000</w:t>
            </w:r>
          </w:p>
        </w:tc>
        <w:tc>
          <w:tcPr>
            <w:tcW w:w="113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i/>
                <w:color w:val="000000"/>
                <w:sz w:val="12"/>
                <w:szCs w:val="12"/>
                <w:lang w:eastAsia="ru-RU"/>
              </w:rPr>
            </w:pPr>
            <w:r w:rsidRPr="000E79E6">
              <w:rPr>
                <w:rFonts w:ascii="Times New Roman" w:eastAsia="Times New Roman" w:hAnsi="Times New Roman"/>
                <w:b/>
                <w:bCs/>
                <w:i/>
                <w:color w:val="000000"/>
                <w:sz w:val="12"/>
                <w:szCs w:val="12"/>
                <w:lang w:eastAsia="ru-RU"/>
              </w:rPr>
              <w:t xml:space="preserve"> 1 697 493,32   </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i/>
                <w:color w:val="000000"/>
                <w:sz w:val="12"/>
                <w:szCs w:val="12"/>
                <w:lang w:eastAsia="ru-RU"/>
              </w:rPr>
            </w:pPr>
            <w:r w:rsidRPr="000E79E6">
              <w:rPr>
                <w:rFonts w:ascii="Times New Roman" w:eastAsia="Times New Roman" w:hAnsi="Times New Roman"/>
                <w:b/>
                <w:bCs/>
                <w:i/>
                <w:color w:val="000000"/>
                <w:sz w:val="12"/>
                <w:szCs w:val="12"/>
                <w:lang w:eastAsia="ru-RU"/>
              </w:rPr>
              <w:t>3 372 560,00</w:t>
            </w:r>
          </w:p>
        </w:tc>
        <w:tc>
          <w:tcPr>
            <w:tcW w:w="124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i/>
                <w:color w:val="000000"/>
                <w:sz w:val="12"/>
                <w:szCs w:val="12"/>
                <w:lang w:eastAsia="ru-RU"/>
              </w:rPr>
            </w:pPr>
            <w:r w:rsidRPr="000E79E6">
              <w:rPr>
                <w:rFonts w:ascii="Times New Roman" w:eastAsia="Times New Roman" w:hAnsi="Times New Roman"/>
                <w:b/>
                <w:bCs/>
                <w:i/>
                <w:color w:val="000000"/>
                <w:sz w:val="12"/>
                <w:szCs w:val="12"/>
                <w:lang w:eastAsia="ru-RU"/>
              </w:rPr>
              <w:t>3 372 560,00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i/>
                <w:color w:val="000000"/>
                <w:sz w:val="12"/>
                <w:szCs w:val="12"/>
                <w:lang w:eastAsia="ru-RU"/>
              </w:rPr>
            </w:pPr>
            <w:r w:rsidRPr="000E79E6">
              <w:rPr>
                <w:rFonts w:ascii="Times New Roman" w:eastAsia="Times New Roman" w:hAnsi="Times New Roman"/>
                <w:b/>
                <w:bCs/>
                <w:i/>
                <w:color w:val="000000"/>
                <w:sz w:val="12"/>
                <w:szCs w:val="12"/>
                <w:lang w:eastAsia="ru-RU"/>
              </w:rPr>
              <w:t>3 274 420,00</w:t>
            </w:r>
          </w:p>
        </w:tc>
        <w:tc>
          <w:tcPr>
            <w:tcW w:w="1318"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i/>
                <w:color w:val="000000"/>
                <w:sz w:val="12"/>
                <w:szCs w:val="12"/>
                <w:lang w:eastAsia="ru-RU"/>
              </w:rPr>
            </w:pPr>
            <w:r w:rsidRPr="000E79E6">
              <w:rPr>
                <w:rFonts w:ascii="Times New Roman" w:eastAsia="Times New Roman" w:hAnsi="Times New Roman"/>
                <w:b/>
                <w:bCs/>
                <w:i/>
                <w:color w:val="000000"/>
                <w:sz w:val="12"/>
                <w:szCs w:val="12"/>
                <w:lang w:eastAsia="ru-RU"/>
              </w:rPr>
              <w:t>3 274 420,00</w:t>
            </w:r>
          </w:p>
        </w:tc>
        <w:tc>
          <w:tcPr>
            <w:tcW w:w="1252"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i/>
                <w:color w:val="000000"/>
                <w:sz w:val="12"/>
                <w:szCs w:val="12"/>
                <w:lang w:eastAsia="ru-RU"/>
              </w:rPr>
            </w:pPr>
            <w:r w:rsidRPr="000E79E6">
              <w:rPr>
                <w:rFonts w:ascii="Times New Roman" w:eastAsia="Times New Roman" w:hAnsi="Times New Roman"/>
                <w:b/>
                <w:bCs/>
                <w:i/>
                <w:color w:val="000000"/>
                <w:sz w:val="12"/>
                <w:szCs w:val="12"/>
                <w:lang w:eastAsia="ru-RU"/>
              </w:rPr>
              <w:t>1 696 280,00</w:t>
            </w:r>
          </w:p>
        </w:tc>
        <w:tc>
          <w:tcPr>
            <w:tcW w:w="119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i/>
                <w:color w:val="000000"/>
                <w:sz w:val="12"/>
                <w:szCs w:val="12"/>
                <w:lang w:eastAsia="ru-RU"/>
              </w:rPr>
            </w:pPr>
            <w:r w:rsidRPr="000E79E6">
              <w:rPr>
                <w:rFonts w:ascii="Times New Roman" w:eastAsia="Times New Roman" w:hAnsi="Times New Roman"/>
                <w:b/>
                <w:bCs/>
                <w:i/>
                <w:color w:val="000000"/>
                <w:sz w:val="12"/>
                <w:szCs w:val="12"/>
                <w:lang w:eastAsia="ru-RU"/>
              </w:rPr>
              <w:t>1 696 280,00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i/>
                <w:color w:val="000000"/>
                <w:sz w:val="12"/>
                <w:szCs w:val="12"/>
                <w:lang w:eastAsia="ru-RU"/>
              </w:rPr>
            </w:pPr>
            <w:r w:rsidRPr="000E79E6">
              <w:rPr>
                <w:rFonts w:ascii="Times New Roman" w:eastAsia="Times New Roman" w:hAnsi="Times New Roman"/>
                <w:b/>
                <w:bCs/>
                <w:i/>
                <w:color w:val="000000"/>
                <w:sz w:val="12"/>
                <w:szCs w:val="12"/>
                <w:lang w:eastAsia="ru-RU"/>
              </w:rPr>
              <w:t>1 696 280,00</w:t>
            </w:r>
          </w:p>
        </w:tc>
        <w:tc>
          <w:tcPr>
            <w:tcW w:w="1057"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i/>
                <w:color w:val="000000"/>
                <w:sz w:val="12"/>
                <w:szCs w:val="12"/>
                <w:lang w:eastAsia="ru-RU"/>
              </w:rPr>
            </w:pPr>
            <w:r w:rsidRPr="000E79E6">
              <w:rPr>
                <w:rFonts w:ascii="Times New Roman" w:eastAsia="Times New Roman" w:hAnsi="Times New Roman"/>
                <w:b/>
                <w:bCs/>
                <w:i/>
                <w:color w:val="000000"/>
                <w:sz w:val="12"/>
                <w:szCs w:val="12"/>
                <w:lang w:eastAsia="ru-RU"/>
              </w:rPr>
              <w:t>1 213,32</w:t>
            </w:r>
          </w:p>
        </w:tc>
        <w:tc>
          <w:tcPr>
            <w:tcW w:w="788" w:type="dxa"/>
            <w:tcBorders>
              <w:top w:val="nil"/>
              <w:left w:val="nil"/>
              <w:bottom w:val="single" w:sz="4" w:space="0" w:color="auto"/>
              <w:right w:val="single" w:sz="4" w:space="0" w:color="auto"/>
            </w:tcBorders>
            <w:shd w:val="clear" w:color="auto" w:fill="auto"/>
            <w:noWrap/>
            <w:vAlign w:val="center"/>
            <w:hideMark/>
          </w:tcPr>
          <w:p w:rsidR="000E79E6" w:rsidRPr="000E79E6" w:rsidRDefault="000E79E6" w:rsidP="000E79E6">
            <w:pPr>
              <w:spacing w:after="0" w:line="240" w:lineRule="auto"/>
              <w:rPr>
                <w:rFonts w:ascii="Times New Roman" w:eastAsia="Times New Roman" w:hAnsi="Times New Roman"/>
                <w:b/>
                <w:bCs/>
                <w:i/>
                <w:color w:val="000000"/>
                <w:sz w:val="12"/>
                <w:szCs w:val="12"/>
                <w:lang w:eastAsia="ru-RU"/>
              </w:rPr>
            </w:pPr>
            <w:r w:rsidRPr="000E79E6">
              <w:rPr>
                <w:rFonts w:ascii="Times New Roman" w:eastAsia="Times New Roman" w:hAnsi="Times New Roman"/>
                <w:b/>
                <w:bCs/>
                <w:i/>
                <w:color w:val="000000"/>
                <w:sz w:val="12"/>
                <w:szCs w:val="12"/>
                <w:lang w:eastAsia="ru-RU"/>
              </w:rPr>
              <w:t>100,07%</w:t>
            </w:r>
          </w:p>
        </w:tc>
        <w:tc>
          <w:tcPr>
            <w:tcW w:w="1181" w:type="dxa"/>
            <w:tcBorders>
              <w:top w:val="nil"/>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i/>
                <w:color w:val="000000"/>
                <w:sz w:val="12"/>
                <w:szCs w:val="12"/>
                <w:lang w:eastAsia="ru-RU"/>
              </w:rPr>
            </w:pPr>
            <w:r w:rsidRPr="000E79E6">
              <w:rPr>
                <w:rFonts w:ascii="Times New Roman" w:eastAsia="Times New Roman" w:hAnsi="Times New Roman"/>
                <w:b/>
                <w:bCs/>
                <w:i/>
                <w:color w:val="000000"/>
                <w:sz w:val="12"/>
                <w:szCs w:val="12"/>
                <w:lang w:eastAsia="ru-RU"/>
              </w:rPr>
              <w:t>1 697 493,32</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i/>
                <w:color w:val="000000"/>
                <w:sz w:val="12"/>
                <w:szCs w:val="12"/>
                <w:lang w:eastAsia="ru-RU"/>
              </w:rPr>
            </w:pPr>
            <w:r w:rsidRPr="000E79E6">
              <w:rPr>
                <w:rFonts w:ascii="Times New Roman" w:eastAsia="Times New Roman" w:hAnsi="Times New Roman"/>
                <w:b/>
                <w:bCs/>
                <w:i/>
                <w:color w:val="000000"/>
                <w:sz w:val="12"/>
                <w:szCs w:val="12"/>
                <w:lang w:eastAsia="ru-RU"/>
              </w:rPr>
              <w:t>0,00</w:t>
            </w:r>
          </w:p>
        </w:tc>
      </w:tr>
      <w:tr w:rsidR="000E79E6" w:rsidRPr="000E79E6" w:rsidTr="000E79E6">
        <w:trPr>
          <w:trHeight w:val="855"/>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7</w:t>
            </w:r>
          </w:p>
        </w:tc>
        <w:tc>
          <w:tcPr>
            <w:tcW w:w="108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Муниципальная программа "Развитие культуры на территории Дальнегорского городского округа"</w:t>
            </w:r>
          </w:p>
        </w:tc>
        <w:tc>
          <w:tcPr>
            <w:tcW w:w="92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08 0 00 00000</w:t>
            </w:r>
          </w:p>
        </w:tc>
        <w:tc>
          <w:tcPr>
            <w:tcW w:w="113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270 408 755,13   </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270 928 696,34</w:t>
            </w:r>
          </w:p>
        </w:tc>
        <w:tc>
          <w:tcPr>
            <w:tcW w:w="124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269 428 696,34</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269 044 812,21</w:t>
            </w:r>
          </w:p>
        </w:tc>
        <w:tc>
          <w:tcPr>
            <w:tcW w:w="1318"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263 035 832,21</w:t>
            </w:r>
          </w:p>
        </w:tc>
        <w:tc>
          <w:tcPr>
            <w:tcW w:w="1252"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262 018 077,40</w:t>
            </w:r>
          </w:p>
        </w:tc>
        <w:tc>
          <w:tcPr>
            <w:tcW w:w="119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255 986 354,92</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338 494 915,61</w:t>
            </w:r>
          </w:p>
        </w:tc>
        <w:tc>
          <w:tcPr>
            <w:tcW w:w="1057"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-68 086 160,48</w:t>
            </w:r>
          </w:p>
        </w:tc>
        <w:tc>
          <w:tcPr>
            <w:tcW w:w="788" w:type="dxa"/>
            <w:tcBorders>
              <w:top w:val="nil"/>
              <w:left w:val="nil"/>
              <w:bottom w:val="single" w:sz="4" w:space="0" w:color="auto"/>
              <w:right w:val="single" w:sz="4" w:space="0" w:color="auto"/>
            </w:tcBorders>
            <w:shd w:val="clear" w:color="auto" w:fill="auto"/>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79,89%</w:t>
            </w:r>
          </w:p>
        </w:tc>
        <w:tc>
          <w:tcPr>
            <w:tcW w:w="1181" w:type="dxa"/>
            <w:tcBorders>
              <w:top w:val="nil"/>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270 345 130,00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63 625,13</w:t>
            </w:r>
          </w:p>
        </w:tc>
      </w:tr>
      <w:tr w:rsidR="000E79E6" w:rsidRPr="000E79E6" w:rsidTr="000E79E6">
        <w:trPr>
          <w:trHeight w:val="1290"/>
        </w:trPr>
        <w:tc>
          <w:tcPr>
            <w:tcW w:w="405" w:type="dxa"/>
            <w:tcBorders>
              <w:top w:val="nil"/>
              <w:left w:val="single" w:sz="4" w:space="0" w:color="auto"/>
              <w:bottom w:val="single" w:sz="4" w:space="0" w:color="auto"/>
              <w:right w:val="single" w:sz="4" w:space="0" w:color="auto"/>
            </w:tcBorders>
            <w:shd w:val="clear" w:color="auto" w:fill="FBE4D5" w:themeFill="accent2" w:themeFillTint="33"/>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8</w:t>
            </w:r>
          </w:p>
        </w:tc>
        <w:tc>
          <w:tcPr>
            <w:tcW w:w="1080" w:type="dxa"/>
            <w:tcBorders>
              <w:top w:val="nil"/>
              <w:left w:val="nil"/>
              <w:bottom w:val="single" w:sz="4" w:space="0" w:color="000000"/>
              <w:right w:val="single" w:sz="4" w:space="0" w:color="000000"/>
            </w:tcBorders>
            <w:shd w:val="clear" w:color="auto" w:fill="FBE4D5" w:themeFill="accent2" w:themeFillTint="33"/>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Муниципальная программа "Развитие физической культуры и спорта Дальнегорского городского округа"</w:t>
            </w:r>
          </w:p>
        </w:tc>
        <w:tc>
          <w:tcPr>
            <w:tcW w:w="920" w:type="dxa"/>
            <w:tcBorders>
              <w:top w:val="nil"/>
              <w:left w:val="nil"/>
              <w:bottom w:val="single" w:sz="4" w:space="0" w:color="000000"/>
              <w:right w:val="single" w:sz="4" w:space="0" w:color="000000"/>
            </w:tcBorders>
            <w:shd w:val="clear" w:color="auto" w:fill="FBE4D5" w:themeFill="accent2" w:themeFillTint="33"/>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09 0 00 00000</w:t>
            </w:r>
          </w:p>
        </w:tc>
        <w:tc>
          <w:tcPr>
            <w:tcW w:w="1134" w:type="dxa"/>
            <w:tcBorders>
              <w:top w:val="nil"/>
              <w:left w:val="nil"/>
              <w:bottom w:val="single" w:sz="4" w:space="0" w:color="000000"/>
              <w:right w:val="single" w:sz="4" w:space="0" w:color="000000"/>
            </w:tcBorders>
            <w:shd w:val="clear" w:color="auto" w:fill="FBE4D5" w:themeFill="accent2" w:themeFillTint="33"/>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250 663 715,27   </w:t>
            </w:r>
          </w:p>
        </w:tc>
        <w:tc>
          <w:tcPr>
            <w:tcW w:w="1195" w:type="dxa"/>
            <w:tcBorders>
              <w:top w:val="nil"/>
              <w:left w:val="nil"/>
              <w:bottom w:val="single" w:sz="4" w:space="0" w:color="000000"/>
              <w:right w:val="single" w:sz="4" w:space="0" w:color="000000"/>
            </w:tcBorders>
            <w:shd w:val="clear" w:color="auto" w:fill="FBE4D5" w:themeFill="accent2" w:themeFillTint="33"/>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252 387 348,91</w:t>
            </w:r>
          </w:p>
        </w:tc>
        <w:tc>
          <w:tcPr>
            <w:tcW w:w="1240" w:type="dxa"/>
            <w:tcBorders>
              <w:top w:val="nil"/>
              <w:left w:val="nil"/>
              <w:bottom w:val="single" w:sz="4" w:space="0" w:color="000000"/>
              <w:right w:val="single" w:sz="4" w:space="0" w:color="000000"/>
            </w:tcBorders>
            <w:shd w:val="clear" w:color="auto" w:fill="FBE4D5" w:themeFill="accent2" w:themeFillTint="33"/>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244 364 869,02</w:t>
            </w:r>
          </w:p>
        </w:tc>
        <w:tc>
          <w:tcPr>
            <w:tcW w:w="1195" w:type="dxa"/>
            <w:tcBorders>
              <w:top w:val="nil"/>
              <w:left w:val="nil"/>
              <w:bottom w:val="single" w:sz="4" w:space="0" w:color="000000"/>
              <w:right w:val="single" w:sz="4" w:space="0" w:color="000000"/>
            </w:tcBorders>
            <w:shd w:val="clear" w:color="auto" w:fill="FBE4D5" w:themeFill="accent2" w:themeFillTint="33"/>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233 148 720,84</w:t>
            </w:r>
          </w:p>
        </w:tc>
        <w:tc>
          <w:tcPr>
            <w:tcW w:w="1318" w:type="dxa"/>
            <w:tcBorders>
              <w:top w:val="nil"/>
              <w:left w:val="nil"/>
              <w:bottom w:val="single" w:sz="4" w:space="0" w:color="000000"/>
              <w:right w:val="single" w:sz="4" w:space="0" w:color="000000"/>
            </w:tcBorders>
            <w:shd w:val="clear" w:color="auto" w:fill="FBE4D5" w:themeFill="accent2" w:themeFillTint="33"/>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238 148 720,84</w:t>
            </w:r>
          </w:p>
        </w:tc>
        <w:tc>
          <w:tcPr>
            <w:tcW w:w="1252" w:type="dxa"/>
            <w:tcBorders>
              <w:top w:val="nil"/>
              <w:left w:val="nil"/>
              <w:bottom w:val="single" w:sz="4" w:space="0" w:color="000000"/>
              <w:right w:val="single" w:sz="4" w:space="0" w:color="000000"/>
            </w:tcBorders>
            <w:shd w:val="clear" w:color="auto" w:fill="FBE4D5" w:themeFill="accent2" w:themeFillTint="33"/>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237 933 780,44</w:t>
            </w:r>
          </w:p>
        </w:tc>
        <w:tc>
          <w:tcPr>
            <w:tcW w:w="1194" w:type="dxa"/>
            <w:tcBorders>
              <w:top w:val="nil"/>
              <w:left w:val="nil"/>
              <w:bottom w:val="single" w:sz="4" w:space="0" w:color="000000"/>
              <w:right w:val="single" w:sz="4" w:space="0" w:color="000000"/>
            </w:tcBorders>
            <w:shd w:val="clear" w:color="auto" w:fill="FBE4D5" w:themeFill="accent2" w:themeFillTint="33"/>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225 900 385,44</w:t>
            </w:r>
          </w:p>
        </w:tc>
        <w:tc>
          <w:tcPr>
            <w:tcW w:w="1195" w:type="dxa"/>
            <w:tcBorders>
              <w:top w:val="nil"/>
              <w:left w:val="nil"/>
              <w:bottom w:val="single" w:sz="4" w:space="0" w:color="000000"/>
              <w:right w:val="single" w:sz="4" w:space="0" w:color="000000"/>
            </w:tcBorders>
            <w:shd w:val="clear" w:color="auto" w:fill="FBE4D5" w:themeFill="accent2" w:themeFillTint="33"/>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122 123 765,06</w:t>
            </w:r>
          </w:p>
        </w:tc>
        <w:tc>
          <w:tcPr>
            <w:tcW w:w="1057" w:type="dxa"/>
            <w:tcBorders>
              <w:top w:val="nil"/>
              <w:left w:val="nil"/>
              <w:bottom w:val="single" w:sz="4" w:space="0" w:color="000000"/>
              <w:right w:val="single" w:sz="4" w:space="0" w:color="000000"/>
            </w:tcBorders>
            <w:shd w:val="clear" w:color="auto" w:fill="FBE4D5" w:themeFill="accent2" w:themeFillTint="33"/>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128 539 950,21</w:t>
            </w:r>
          </w:p>
        </w:tc>
        <w:tc>
          <w:tcPr>
            <w:tcW w:w="788" w:type="dxa"/>
            <w:tcBorders>
              <w:top w:val="nil"/>
              <w:left w:val="nil"/>
              <w:bottom w:val="single" w:sz="4" w:space="0" w:color="auto"/>
              <w:right w:val="single" w:sz="4" w:space="0" w:color="auto"/>
            </w:tcBorders>
            <w:shd w:val="clear" w:color="auto" w:fill="FBE4D5" w:themeFill="accent2" w:themeFillTint="33"/>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205,25%</w:t>
            </w:r>
          </w:p>
        </w:tc>
        <w:tc>
          <w:tcPr>
            <w:tcW w:w="1181" w:type="dxa"/>
            <w:tcBorders>
              <w:top w:val="nil"/>
              <w:left w:val="nil"/>
              <w:bottom w:val="single" w:sz="4" w:space="0" w:color="auto"/>
              <w:right w:val="single" w:sz="4" w:space="0" w:color="auto"/>
            </w:tcBorders>
            <w:shd w:val="clear" w:color="auto" w:fill="FBE4D5" w:themeFill="accent2" w:themeFillTint="33"/>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250 643 669,22</w:t>
            </w:r>
          </w:p>
        </w:tc>
        <w:tc>
          <w:tcPr>
            <w:tcW w:w="1008" w:type="dxa"/>
            <w:tcBorders>
              <w:top w:val="single" w:sz="4" w:space="0" w:color="auto"/>
              <w:left w:val="nil"/>
              <w:bottom w:val="single" w:sz="4" w:space="0" w:color="auto"/>
              <w:right w:val="single" w:sz="4" w:space="0" w:color="auto"/>
            </w:tcBorders>
            <w:shd w:val="clear" w:color="auto" w:fill="FBE4D5" w:themeFill="accent2" w:themeFillTint="33"/>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20 046,05</w:t>
            </w:r>
          </w:p>
        </w:tc>
      </w:tr>
      <w:tr w:rsidR="000E79E6" w:rsidRPr="000E79E6" w:rsidTr="000E79E6">
        <w:trPr>
          <w:trHeight w:val="570"/>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9</w:t>
            </w:r>
          </w:p>
        </w:tc>
        <w:tc>
          <w:tcPr>
            <w:tcW w:w="108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Муниципальная программа "Молодежь Дальнегорского городского округа"</w:t>
            </w:r>
          </w:p>
        </w:tc>
        <w:tc>
          <w:tcPr>
            <w:tcW w:w="92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10 0 00 00000</w:t>
            </w:r>
          </w:p>
        </w:tc>
        <w:tc>
          <w:tcPr>
            <w:tcW w:w="113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 4 312 442,58   </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4 332 420,00</w:t>
            </w:r>
          </w:p>
        </w:tc>
        <w:tc>
          <w:tcPr>
            <w:tcW w:w="124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4 332 420,00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4 332 420,00</w:t>
            </w:r>
          </w:p>
        </w:tc>
        <w:tc>
          <w:tcPr>
            <w:tcW w:w="1318"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4 332 420,00</w:t>
            </w:r>
          </w:p>
        </w:tc>
        <w:tc>
          <w:tcPr>
            <w:tcW w:w="1252"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4 332 420,00</w:t>
            </w:r>
          </w:p>
        </w:tc>
        <w:tc>
          <w:tcPr>
            <w:tcW w:w="119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4 332 420,00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          7 902 348,00   </w:t>
            </w:r>
          </w:p>
        </w:tc>
        <w:tc>
          <w:tcPr>
            <w:tcW w:w="1057"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-3 589 905,42</w:t>
            </w:r>
          </w:p>
        </w:tc>
        <w:tc>
          <w:tcPr>
            <w:tcW w:w="788" w:type="dxa"/>
            <w:tcBorders>
              <w:top w:val="nil"/>
              <w:left w:val="nil"/>
              <w:bottom w:val="single" w:sz="4" w:space="0" w:color="auto"/>
              <w:right w:val="single" w:sz="4" w:space="0" w:color="auto"/>
            </w:tcBorders>
            <w:shd w:val="clear" w:color="auto" w:fill="auto"/>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54,57%</w:t>
            </w:r>
          </w:p>
        </w:tc>
        <w:tc>
          <w:tcPr>
            <w:tcW w:w="1181" w:type="dxa"/>
            <w:tcBorders>
              <w:top w:val="nil"/>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4 312 442,58</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0,00</w:t>
            </w:r>
          </w:p>
        </w:tc>
      </w:tr>
      <w:tr w:rsidR="000E79E6" w:rsidRPr="000E79E6" w:rsidTr="000E79E6">
        <w:trPr>
          <w:trHeight w:val="1005"/>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10</w:t>
            </w:r>
          </w:p>
        </w:tc>
        <w:tc>
          <w:tcPr>
            <w:tcW w:w="108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Муниципальная программа "Благоустройство Дальнегорского городского округа и содержание улично-дорожной сети"</w:t>
            </w:r>
          </w:p>
        </w:tc>
        <w:tc>
          <w:tcPr>
            <w:tcW w:w="92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11 0 00 00000</w:t>
            </w:r>
          </w:p>
        </w:tc>
        <w:tc>
          <w:tcPr>
            <w:tcW w:w="113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180 349 136,79   </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185 224 259,37</w:t>
            </w:r>
          </w:p>
        </w:tc>
        <w:tc>
          <w:tcPr>
            <w:tcW w:w="124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195 856 691,27</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169 884 293,25</w:t>
            </w:r>
          </w:p>
        </w:tc>
        <w:tc>
          <w:tcPr>
            <w:tcW w:w="1318"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161 941 933,52</w:t>
            </w:r>
          </w:p>
        </w:tc>
        <w:tc>
          <w:tcPr>
            <w:tcW w:w="1252"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147 758 711,09</w:t>
            </w:r>
          </w:p>
        </w:tc>
        <w:tc>
          <w:tcPr>
            <w:tcW w:w="119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151 024 566,80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        90 722 094,13   </w:t>
            </w:r>
          </w:p>
        </w:tc>
        <w:tc>
          <w:tcPr>
            <w:tcW w:w="1057"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89 627 042,66</w:t>
            </w:r>
          </w:p>
        </w:tc>
        <w:tc>
          <w:tcPr>
            <w:tcW w:w="788" w:type="dxa"/>
            <w:tcBorders>
              <w:top w:val="nil"/>
              <w:left w:val="nil"/>
              <w:bottom w:val="single" w:sz="4" w:space="0" w:color="auto"/>
              <w:right w:val="single" w:sz="4" w:space="0" w:color="auto"/>
            </w:tcBorders>
            <w:shd w:val="clear" w:color="auto" w:fill="auto"/>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198,79%</w:t>
            </w:r>
          </w:p>
        </w:tc>
        <w:tc>
          <w:tcPr>
            <w:tcW w:w="1181" w:type="dxa"/>
            <w:tcBorders>
              <w:top w:val="nil"/>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162 411 145,67</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17 937 991,12</w:t>
            </w:r>
          </w:p>
        </w:tc>
      </w:tr>
      <w:tr w:rsidR="000E79E6" w:rsidRPr="000E79E6" w:rsidTr="000E79E6">
        <w:trPr>
          <w:trHeight w:val="1050"/>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11</w:t>
            </w:r>
          </w:p>
        </w:tc>
        <w:tc>
          <w:tcPr>
            <w:tcW w:w="108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Муниципальная программа "Доступная среда и комфортное жилье в Дальнегорском городском округе"</w:t>
            </w:r>
          </w:p>
        </w:tc>
        <w:tc>
          <w:tcPr>
            <w:tcW w:w="92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12 0 00 00000</w:t>
            </w:r>
          </w:p>
        </w:tc>
        <w:tc>
          <w:tcPr>
            <w:tcW w:w="113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73 045 622,77   </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71 178 084,70</w:t>
            </w:r>
          </w:p>
        </w:tc>
        <w:tc>
          <w:tcPr>
            <w:tcW w:w="124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70 461 639,40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70 184 778,44</w:t>
            </w:r>
          </w:p>
        </w:tc>
        <w:tc>
          <w:tcPr>
            <w:tcW w:w="1318"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70 184 778,44</w:t>
            </w:r>
          </w:p>
        </w:tc>
        <w:tc>
          <w:tcPr>
            <w:tcW w:w="1252"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73 504 733,22</w:t>
            </w:r>
          </w:p>
        </w:tc>
        <w:tc>
          <w:tcPr>
            <w:tcW w:w="119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73 504 733,22</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38 666 384,07</w:t>
            </w:r>
          </w:p>
        </w:tc>
        <w:tc>
          <w:tcPr>
            <w:tcW w:w="1057"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34 379 238,70</w:t>
            </w:r>
          </w:p>
        </w:tc>
        <w:tc>
          <w:tcPr>
            <w:tcW w:w="788" w:type="dxa"/>
            <w:tcBorders>
              <w:top w:val="nil"/>
              <w:left w:val="nil"/>
              <w:bottom w:val="single" w:sz="4" w:space="0" w:color="auto"/>
              <w:right w:val="single" w:sz="4" w:space="0" w:color="auto"/>
            </w:tcBorders>
            <w:shd w:val="clear" w:color="auto" w:fill="auto"/>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188,91%</w:t>
            </w:r>
          </w:p>
        </w:tc>
        <w:tc>
          <w:tcPr>
            <w:tcW w:w="1181" w:type="dxa"/>
            <w:tcBorders>
              <w:top w:val="nil"/>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71 898 878,04</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1 146 744,73</w:t>
            </w:r>
          </w:p>
        </w:tc>
      </w:tr>
      <w:tr w:rsidR="000E79E6" w:rsidRPr="000E79E6" w:rsidTr="000E79E6">
        <w:trPr>
          <w:trHeight w:val="983"/>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12</w:t>
            </w:r>
          </w:p>
        </w:tc>
        <w:tc>
          <w:tcPr>
            <w:tcW w:w="108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Муниципальная программа "Формирование современной городской среды Дальнегорского городского округа"</w:t>
            </w:r>
          </w:p>
        </w:tc>
        <w:tc>
          <w:tcPr>
            <w:tcW w:w="92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14 0 00 00000</w:t>
            </w:r>
          </w:p>
        </w:tc>
        <w:tc>
          <w:tcPr>
            <w:tcW w:w="113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 30 932 038,90   </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31 686 423,40</w:t>
            </w:r>
          </w:p>
        </w:tc>
        <w:tc>
          <w:tcPr>
            <w:tcW w:w="124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33 391 921,20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32 791 921,20</w:t>
            </w:r>
          </w:p>
        </w:tc>
        <w:tc>
          <w:tcPr>
            <w:tcW w:w="1318"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32 791 921,20</w:t>
            </w:r>
          </w:p>
        </w:tc>
        <w:tc>
          <w:tcPr>
            <w:tcW w:w="1252"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28 199 902,20</w:t>
            </w:r>
          </w:p>
        </w:tc>
        <w:tc>
          <w:tcPr>
            <w:tcW w:w="119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21 590 445,90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659 176,06</w:t>
            </w:r>
          </w:p>
        </w:tc>
        <w:tc>
          <w:tcPr>
            <w:tcW w:w="1057"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30 272 862,84</w:t>
            </w:r>
          </w:p>
        </w:tc>
        <w:tc>
          <w:tcPr>
            <w:tcW w:w="788" w:type="dxa"/>
            <w:tcBorders>
              <w:top w:val="nil"/>
              <w:left w:val="nil"/>
              <w:bottom w:val="single" w:sz="4" w:space="0" w:color="auto"/>
              <w:right w:val="single" w:sz="4" w:space="0" w:color="auto"/>
            </w:tcBorders>
            <w:shd w:val="clear" w:color="auto" w:fill="auto"/>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4692,53%</w:t>
            </w:r>
          </w:p>
        </w:tc>
        <w:tc>
          <w:tcPr>
            <w:tcW w:w="1181" w:type="dxa"/>
            <w:tcBorders>
              <w:top w:val="nil"/>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30 931 938,90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100,00</w:t>
            </w:r>
          </w:p>
        </w:tc>
      </w:tr>
      <w:tr w:rsidR="000E79E6" w:rsidRPr="000E79E6" w:rsidTr="000E79E6">
        <w:trPr>
          <w:trHeight w:val="570"/>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13</w:t>
            </w:r>
          </w:p>
        </w:tc>
        <w:tc>
          <w:tcPr>
            <w:tcW w:w="108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Муниципальная программа "Охрана окружающей среды Дальнегорского городского округа"</w:t>
            </w:r>
          </w:p>
        </w:tc>
        <w:tc>
          <w:tcPr>
            <w:tcW w:w="92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18 0 00 00000</w:t>
            </w:r>
          </w:p>
        </w:tc>
        <w:tc>
          <w:tcPr>
            <w:tcW w:w="113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5 544 485,70   </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5 550 121,40</w:t>
            </w:r>
          </w:p>
        </w:tc>
        <w:tc>
          <w:tcPr>
            <w:tcW w:w="124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4 713 121,40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5 839 358,00</w:t>
            </w:r>
          </w:p>
        </w:tc>
        <w:tc>
          <w:tcPr>
            <w:tcW w:w="1318"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5 839 358,00</w:t>
            </w:r>
          </w:p>
        </w:tc>
        <w:tc>
          <w:tcPr>
            <w:tcW w:w="1252"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13 858 203,80</w:t>
            </w:r>
          </w:p>
        </w:tc>
        <w:tc>
          <w:tcPr>
            <w:tcW w:w="119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13 858 203,80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173 575 966,45</w:t>
            </w:r>
          </w:p>
        </w:tc>
        <w:tc>
          <w:tcPr>
            <w:tcW w:w="1057"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-168 031 480,75</w:t>
            </w:r>
          </w:p>
        </w:tc>
        <w:tc>
          <w:tcPr>
            <w:tcW w:w="788" w:type="dxa"/>
            <w:tcBorders>
              <w:top w:val="nil"/>
              <w:left w:val="nil"/>
              <w:bottom w:val="single" w:sz="4" w:space="0" w:color="auto"/>
              <w:right w:val="single" w:sz="4" w:space="0" w:color="auto"/>
            </w:tcBorders>
            <w:shd w:val="clear" w:color="auto" w:fill="auto"/>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3,19%</w:t>
            </w:r>
          </w:p>
        </w:tc>
        <w:tc>
          <w:tcPr>
            <w:tcW w:w="1181" w:type="dxa"/>
            <w:tcBorders>
              <w:top w:val="nil"/>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5 544 485,70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0,00</w:t>
            </w:r>
          </w:p>
        </w:tc>
      </w:tr>
      <w:tr w:rsidR="000E79E6" w:rsidRPr="000E79E6" w:rsidTr="000E79E6">
        <w:trPr>
          <w:trHeight w:val="983"/>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14</w:t>
            </w:r>
          </w:p>
        </w:tc>
        <w:tc>
          <w:tcPr>
            <w:tcW w:w="108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Муниципальная программа "Укрепление общественного здоровья населения Дальнегорского городского округа"</w:t>
            </w:r>
          </w:p>
        </w:tc>
        <w:tc>
          <w:tcPr>
            <w:tcW w:w="92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19 0 00 00000</w:t>
            </w:r>
          </w:p>
        </w:tc>
        <w:tc>
          <w:tcPr>
            <w:tcW w:w="113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50 000,00   </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50 000,00</w:t>
            </w:r>
          </w:p>
        </w:tc>
        <w:tc>
          <w:tcPr>
            <w:tcW w:w="124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50 000,00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50 000,00</w:t>
            </w:r>
          </w:p>
        </w:tc>
        <w:tc>
          <w:tcPr>
            <w:tcW w:w="1318"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50 000,00</w:t>
            </w:r>
          </w:p>
        </w:tc>
        <w:tc>
          <w:tcPr>
            <w:tcW w:w="1252"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50 000,00</w:t>
            </w:r>
          </w:p>
        </w:tc>
        <w:tc>
          <w:tcPr>
            <w:tcW w:w="119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50 000,00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50 000,00</w:t>
            </w:r>
          </w:p>
        </w:tc>
        <w:tc>
          <w:tcPr>
            <w:tcW w:w="1057"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0,00</w:t>
            </w:r>
          </w:p>
        </w:tc>
        <w:tc>
          <w:tcPr>
            <w:tcW w:w="788" w:type="dxa"/>
            <w:tcBorders>
              <w:top w:val="nil"/>
              <w:left w:val="nil"/>
              <w:bottom w:val="single" w:sz="4" w:space="0" w:color="auto"/>
              <w:right w:val="single" w:sz="4" w:space="0" w:color="auto"/>
            </w:tcBorders>
            <w:shd w:val="clear" w:color="auto" w:fill="auto"/>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100,00%</w:t>
            </w:r>
          </w:p>
        </w:tc>
        <w:tc>
          <w:tcPr>
            <w:tcW w:w="1181" w:type="dxa"/>
            <w:tcBorders>
              <w:top w:val="nil"/>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50 000,00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0,00</w:t>
            </w:r>
          </w:p>
        </w:tc>
      </w:tr>
      <w:tr w:rsidR="000E79E6" w:rsidRPr="000E79E6" w:rsidTr="000E79E6">
        <w:trPr>
          <w:trHeight w:val="855"/>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15</w:t>
            </w:r>
          </w:p>
        </w:tc>
        <w:tc>
          <w:tcPr>
            <w:tcW w:w="108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Муниципальная программа "Поддержка социально ориентированных некоммерческих организаций Дальнегорского городского округа"</w:t>
            </w:r>
          </w:p>
        </w:tc>
        <w:tc>
          <w:tcPr>
            <w:tcW w:w="92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20 0 00 00000</w:t>
            </w:r>
          </w:p>
        </w:tc>
        <w:tc>
          <w:tcPr>
            <w:tcW w:w="113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437 768,30   </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437 768,30</w:t>
            </w:r>
          </w:p>
        </w:tc>
        <w:tc>
          <w:tcPr>
            <w:tcW w:w="124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437 768,30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437 768,30</w:t>
            </w:r>
          </w:p>
        </w:tc>
        <w:tc>
          <w:tcPr>
            <w:tcW w:w="1318"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437 768,30</w:t>
            </w:r>
          </w:p>
        </w:tc>
        <w:tc>
          <w:tcPr>
            <w:tcW w:w="1252"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437 768,30</w:t>
            </w:r>
          </w:p>
        </w:tc>
        <w:tc>
          <w:tcPr>
            <w:tcW w:w="119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100 000,00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100 000,00</w:t>
            </w:r>
          </w:p>
        </w:tc>
        <w:tc>
          <w:tcPr>
            <w:tcW w:w="1057"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337 768,30</w:t>
            </w:r>
          </w:p>
        </w:tc>
        <w:tc>
          <w:tcPr>
            <w:tcW w:w="788" w:type="dxa"/>
            <w:tcBorders>
              <w:top w:val="nil"/>
              <w:left w:val="nil"/>
              <w:bottom w:val="single" w:sz="4" w:space="0" w:color="auto"/>
              <w:right w:val="single" w:sz="4" w:space="0" w:color="auto"/>
            </w:tcBorders>
            <w:shd w:val="clear" w:color="auto" w:fill="auto"/>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437,77%</w:t>
            </w:r>
          </w:p>
        </w:tc>
        <w:tc>
          <w:tcPr>
            <w:tcW w:w="1181" w:type="dxa"/>
            <w:tcBorders>
              <w:top w:val="nil"/>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437 768,30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0,00</w:t>
            </w:r>
          </w:p>
        </w:tc>
      </w:tr>
      <w:tr w:rsidR="000E79E6" w:rsidRPr="000E79E6" w:rsidTr="000E79E6">
        <w:trPr>
          <w:trHeight w:val="585"/>
        </w:trPr>
        <w:tc>
          <w:tcPr>
            <w:tcW w:w="405" w:type="dxa"/>
            <w:tcBorders>
              <w:top w:val="nil"/>
              <w:left w:val="single" w:sz="4" w:space="0" w:color="auto"/>
              <w:bottom w:val="single" w:sz="4"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16</w:t>
            </w:r>
          </w:p>
        </w:tc>
        <w:tc>
          <w:tcPr>
            <w:tcW w:w="108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Муниципальная программа "Развитие туризма на территории Дальнегорского городского округа"</w:t>
            </w:r>
          </w:p>
        </w:tc>
        <w:tc>
          <w:tcPr>
            <w:tcW w:w="92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21 0 00 00000</w:t>
            </w:r>
          </w:p>
        </w:tc>
        <w:tc>
          <w:tcPr>
            <w:tcW w:w="113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 xml:space="preserve">12 071 332,00   </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12 071 332,00</w:t>
            </w:r>
          </w:p>
        </w:tc>
        <w:tc>
          <w:tcPr>
            <w:tcW w:w="1240"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12 071 332,00</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12 071 332,00</w:t>
            </w:r>
          </w:p>
        </w:tc>
        <w:tc>
          <w:tcPr>
            <w:tcW w:w="1318"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2 071 332,00</w:t>
            </w:r>
          </w:p>
        </w:tc>
        <w:tc>
          <w:tcPr>
            <w:tcW w:w="1252"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229 332,00</w:t>
            </w:r>
          </w:p>
        </w:tc>
        <w:tc>
          <w:tcPr>
            <w:tcW w:w="1194"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889 536,27</w:t>
            </w:r>
          </w:p>
        </w:tc>
        <w:tc>
          <w:tcPr>
            <w:tcW w:w="1195"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889 536,27</w:t>
            </w:r>
          </w:p>
        </w:tc>
        <w:tc>
          <w:tcPr>
            <w:tcW w:w="1057" w:type="dxa"/>
            <w:tcBorders>
              <w:top w:val="nil"/>
              <w:left w:val="nil"/>
              <w:bottom w:val="single" w:sz="4" w:space="0" w:color="000000"/>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11 181 795,73</w:t>
            </w:r>
          </w:p>
        </w:tc>
        <w:tc>
          <w:tcPr>
            <w:tcW w:w="788" w:type="dxa"/>
            <w:tcBorders>
              <w:top w:val="nil"/>
              <w:left w:val="nil"/>
              <w:bottom w:val="single" w:sz="4" w:space="0" w:color="auto"/>
              <w:right w:val="single" w:sz="4" w:space="0" w:color="auto"/>
            </w:tcBorders>
            <w:shd w:val="clear" w:color="auto" w:fill="auto"/>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1357,04%</w:t>
            </w:r>
          </w:p>
        </w:tc>
        <w:tc>
          <w:tcPr>
            <w:tcW w:w="1181" w:type="dxa"/>
            <w:tcBorders>
              <w:top w:val="nil"/>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12 071 332,00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0,00</w:t>
            </w:r>
          </w:p>
        </w:tc>
      </w:tr>
      <w:tr w:rsidR="000E79E6" w:rsidRPr="000E79E6" w:rsidTr="000E79E6">
        <w:trPr>
          <w:trHeight w:val="518"/>
        </w:trPr>
        <w:tc>
          <w:tcPr>
            <w:tcW w:w="40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0E79E6" w:rsidRPr="000E79E6" w:rsidRDefault="000E79E6" w:rsidP="000E79E6">
            <w:pPr>
              <w:spacing w:after="0" w:line="240" w:lineRule="auto"/>
              <w:rPr>
                <w:rFonts w:ascii="Times New Roman" w:eastAsia="Times New Roman" w:hAnsi="Times New Roman"/>
                <w:b/>
                <w:color w:val="000000"/>
                <w:sz w:val="12"/>
                <w:szCs w:val="12"/>
                <w:lang w:eastAsia="ru-RU"/>
              </w:rPr>
            </w:pPr>
            <w:r w:rsidRPr="000E79E6">
              <w:rPr>
                <w:rFonts w:ascii="Times New Roman" w:eastAsia="Times New Roman" w:hAnsi="Times New Roman"/>
                <w:b/>
                <w:color w:val="000000"/>
                <w:sz w:val="12"/>
                <w:szCs w:val="12"/>
                <w:lang w:eastAsia="ru-RU"/>
              </w:rPr>
              <w:t> </w:t>
            </w:r>
          </w:p>
        </w:tc>
        <w:tc>
          <w:tcPr>
            <w:tcW w:w="1080" w:type="dxa"/>
            <w:tcBorders>
              <w:top w:val="single" w:sz="8" w:space="0" w:color="auto"/>
              <w:left w:val="nil"/>
              <w:bottom w:val="single" w:sz="8" w:space="0" w:color="auto"/>
              <w:right w:val="single" w:sz="4" w:space="0" w:color="000000"/>
            </w:tcBorders>
            <w:shd w:val="clear" w:color="auto" w:fill="auto"/>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Всего в программных расходах</w:t>
            </w:r>
          </w:p>
        </w:tc>
        <w:tc>
          <w:tcPr>
            <w:tcW w:w="920" w:type="dxa"/>
            <w:tcBorders>
              <w:top w:val="single" w:sz="8" w:space="0" w:color="auto"/>
              <w:left w:val="nil"/>
              <w:bottom w:val="single" w:sz="8" w:space="0" w:color="auto"/>
              <w:right w:val="nil"/>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305496"/>
                <w:sz w:val="12"/>
                <w:szCs w:val="12"/>
                <w:lang w:eastAsia="ru-RU"/>
              </w:rPr>
            </w:pPr>
            <w:r w:rsidRPr="000E79E6">
              <w:rPr>
                <w:rFonts w:ascii="Times New Roman" w:eastAsia="Times New Roman" w:hAnsi="Times New Roman"/>
                <w:b/>
                <w:bCs/>
                <w:color w:val="305496"/>
                <w:sz w:val="12"/>
                <w:szCs w:val="12"/>
                <w:lang w:eastAsia="ru-RU"/>
              </w:rPr>
              <w:t> </w:t>
            </w:r>
          </w:p>
        </w:tc>
        <w:tc>
          <w:tcPr>
            <w:tcW w:w="1134" w:type="dxa"/>
            <w:tcBorders>
              <w:top w:val="single" w:sz="8" w:space="0" w:color="auto"/>
              <w:left w:val="single" w:sz="4" w:space="0" w:color="000000"/>
              <w:bottom w:val="single" w:sz="8" w:space="0" w:color="auto"/>
              <w:right w:val="nil"/>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305496"/>
                <w:sz w:val="12"/>
                <w:szCs w:val="12"/>
                <w:lang w:eastAsia="ru-RU"/>
              </w:rPr>
            </w:pPr>
            <w:r w:rsidRPr="000E79E6">
              <w:rPr>
                <w:rFonts w:ascii="Times New Roman" w:eastAsia="Times New Roman" w:hAnsi="Times New Roman"/>
                <w:b/>
                <w:bCs/>
                <w:color w:val="305496"/>
                <w:sz w:val="12"/>
                <w:szCs w:val="12"/>
                <w:lang w:eastAsia="ru-RU"/>
              </w:rPr>
              <w:t xml:space="preserve">2 226 662 779,19   </w:t>
            </w:r>
          </w:p>
        </w:tc>
        <w:tc>
          <w:tcPr>
            <w:tcW w:w="1195" w:type="dxa"/>
            <w:tcBorders>
              <w:top w:val="single" w:sz="8" w:space="0" w:color="auto"/>
              <w:left w:val="single" w:sz="4" w:space="0" w:color="000000"/>
              <w:bottom w:val="single" w:sz="8" w:space="0" w:color="auto"/>
              <w:right w:val="nil"/>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305496"/>
                <w:sz w:val="12"/>
                <w:szCs w:val="12"/>
                <w:lang w:eastAsia="ru-RU"/>
              </w:rPr>
            </w:pPr>
            <w:r w:rsidRPr="000E79E6">
              <w:rPr>
                <w:rFonts w:ascii="Times New Roman" w:eastAsia="Times New Roman" w:hAnsi="Times New Roman"/>
                <w:b/>
                <w:bCs/>
                <w:color w:val="305496"/>
                <w:sz w:val="12"/>
                <w:szCs w:val="12"/>
                <w:lang w:eastAsia="ru-RU"/>
              </w:rPr>
              <w:t>2 252 322 043,98</w:t>
            </w:r>
          </w:p>
        </w:tc>
        <w:tc>
          <w:tcPr>
            <w:tcW w:w="1240" w:type="dxa"/>
            <w:tcBorders>
              <w:top w:val="single" w:sz="8" w:space="0" w:color="auto"/>
              <w:left w:val="single" w:sz="4" w:space="0" w:color="000000"/>
              <w:bottom w:val="single" w:sz="8" w:space="0" w:color="auto"/>
              <w:right w:val="nil"/>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305496"/>
                <w:sz w:val="12"/>
                <w:szCs w:val="12"/>
                <w:lang w:eastAsia="ru-RU"/>
              </w:rPr>
            </w:pPr>
            <w:r w:rsidRPr="000E79E6">
              <w:rPr>
                <w:rFonts w:ascii="Times New Roman" w:eastAsia="Times New Roman" w:hAnsi="Times New Roman"/>
                <w:b/>
                <w:bCs/>
                <w:color w:val="305496"/>
                <w:sz w:val="12"/>
                <w:szCs w:val="12"/>
                <w:lang w:eastAsia="ru-RU"/>
              </w:rPr>
              <w:t>2 254 773 433,82</w:t>
            </w:r>
          </w:p>
        </w:tc>
        <w:tc>
          <w:tcPr>
            <w:tcW w:w="1195" w:type="dxa"/>
            <w:tcBorders>
              <w:top w:val="single" w:sz="8" w:space="0" w:color="auto"/>
              <w:left w:val="single" w:sz="4" w:space="0" w:color="000000"/>
              <w:bottom w:val="single" w:sz="8" w:space="0" w:color="auto"/>
              <w:right w:val="nil"/>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305496"/>
                <w:sz w:val="12"/>
                <w:szCs w:val="12"/>
                <w:lang w:eastAsia="ru-RU"/>
              </w:rPr>
            </w:pPr>
            <w:r w:rsidRPr="000E79E6">
              <w:rPr>
                <w:rFonts w:ascii="Times New Roman" w:eastAsia="Times New Roman" w:hAnsi="Times New Roman"/>
                <w:b/>
                <w:bCs/>
                <w:color w:val="305496"/>
                <w:sz w:val="12"/>
                <w:szCs w:val="12"/>
                <w:lang w:eastAsia="ru-RU"/>
              </w:rPr>
              <w:t>2 245 008 061,88</w:t>
            </w:r>
          </w:p>
        </w:tc>
        <w:tc>
          <w:tcPr>
            <w:tcW w:w="1318" w:type="dxa"/>
            <w:tcBorders>
              <w:top w:val="single" w:sz="8" w:space="0" w:color="auto"/>
              <w:left w:val="single" w:sz="4" w:space="0" w:color="000000"/>
              <w:bottom w:val="single" w:sz="8" w:space="0" w:color="auto"/>
              <w:right w:val="nil"/>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305496"/>
                <w:sz w:val="12"/>
                <w:szCs w:val="12"/>
                <w:lang w:eastAsia="ru-RU"/>
              </w:rPr>
            </w:pPr>
            <w:r w:rsidRPr="000E79E6">
              <w:rPr>
                <w:rFonts w:ascii="Times New Roman" w:eastAsia="Times New Roman" w:hAnsi="Times New Roman"/>
                <w:b/>
                <w:bCs/>
                <w:color w:val="305496"/>
                <w:sz w:val="12"/>
                <w:szCs w:val="12"/>
                <w:lang w:eastAsia="ru-RU"/>
              </w:rPr>
              <w:t>2 214 166 147,23</w:t>
            </w:r>
          </w:p>
        </w:tc>
        <w:tc>
          <w:tcPr>
            <w:tcW w:w="1252" w:type="dxa"/>
            <w:tcBorders>
              <w:top w:val="single" w:sz="8" w:space="0" w:color="auto"/>
              <w:left w:val="single" w:sz="4" w:space="0" w:color="000000"/>
              <w:bottom w:val="single" w:sz="8" w:space="0" w:color="auto"/>
              <w:right w:val="nil"/>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305496"/>
                <w:sz w:val="12"/>
                <w:szCs w:val="12"/>
                <w:lang w:eastAsia="ru-RU"/>
              </w:rPr>
            </w:pPr>
            <w:r w:rsidRPr="000E79E6">
              <w:rPr>
                <w:rFonts w:ascii="Times New Roman" w:eastAsia="Times New Roman" w:hAnsi="Times New Roman"/>
                <w:b/>
                <w:bCs/>
                <w:color w:val="305496"/>
                <w:sz w:val="12"/>
                <w:szCs w:val="12"/>
                <w:lang w:eastAsia="ru-RU"/>
              </w:rPr>
              <w:t>2 202 076 871,17</w:t>
            </w:r>
          </w:p>
        </w:tc>
        <w:tc>
          <w:tcPr>
            <w:tcW w:w="1194" w:type="dxa"/>
            <w:tcBorders>
              <w:top w:val="single" w:sz="8" w:space="0" w:color="auto"/>
              <w:left w:val="single" w:sz="4" w:space="0" w:color="000000"/>
              <w:bottom w:val="single" w:sz="8" w:space="0" w:color="auto"/>
              <w:right w:val="nil"/>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305496"/>
                <w:sz w:val="12"/>
                <w:szCs w:val="12"/>
                <w:lang w:eastAsia="ru-RU"/>
              </w:rPr>
            </w:pPr>
            <w:r w:rsidRPr="000E79E6">
              <w:rPr>
                <w:rFonts w:ascii="Times New Roman" w:eastAsia="Times New Roman" w:hAnsi="Times New Roman"/>
                <w:b/>
                <w:bCs/>
                <w:color w:val="305496"/>
                <w:sz w:val="12"/>
                <w:szCs w:val="12"/>
                <w:lang w:eastAsia="ru-RU"/>
              </w:rPr>
              <w:t>2 120 217 083,04</w:t>
            </w:r>
          </w:p>
        </w:tc>
        <w:tc>
          <w:tcPr>
            <w:tcW w:w="1195" w:type="dxa"/>
            <w:tcBorders>
              <w:top w:val="single" w:sz="8" w:space="0" w:color="auto"/>
              <w:left w:val="single" w:sz="4" w:space="0" w:color="000000"/>
              <w:bottom w:val="single" w:sz="8" w:space="0" w:color="auto"/>
              <w:right w:val="nil"/>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305496"/>
                <w:sz w:val="12"/>
                <w:szCs w:val="12"/>
                <w:lang w:eastAsia="ru-RU"/>
              </w:rPr>
            </w:pPr>
            <w:r w:rsidRPr="000E79E6">
              <w:rPr>
                <w:rFonts w:ascii="Times New Roman" w:eastAsia="Times New Roman" w:hAnsi="Times New Roman"/>
                <w:b/>
                <w:bCs/>
                <w:color w:val="305496"/>
                <w:sz w:val="12"/>
                <w:szCs w:val="12"/>
                <w:lang w:eastAsia="ru-RU"/>
              </w:rPr>
              <w:t>2 235 321 484,94</w:t>
            </w:r>
          </w:p>
        </w:tc>
        <w:tc>
          <w:tcPr>
            <w:tcW w:w="1057" w:type="dxa"/>
            <w:tcBorders>
              <w:top w:val="single" w:sz="8" w:space="0" w:color="auto"/>
              <w:left w:val="single" w:sz="4" w:space="0" w:color="000000"/>
              <w:bottom w:val="single" w:sz="8" w:space="0" w:color="auto"/>
              <w:right w:val="single" w:sz="4" w:space="0" w:color="000000"/>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-8 658 705,75</w:t>
            </w:r>
          </w:p>
        </w:tc>
        <w:tc>
          <w:tcPr>
            <w:tcW w:w="788" w:type="dxa"/>
            <w:tcBorders>
              <w:top w:val="single" w:sz="8" w:space="0" w:color="auto"/>
              <w:left w:val="nil"/>
              <w:bottom w:val="single" w:sz="8" w:space="0" w:color="auto"/>
              <w:right w:val="single" w:sz="4" w:space="0" w:color="auto"/>
            </w:tcBorders>
            <w:shd w:val="clear" w:color="auto" w:fill="auto"/>
            <w:noWrap/>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99,61%</w:t>
            </w:r>
          </w:p>
        </w:tc>
        <w:tc>
          <w:tcPr>
            <w:tcW w:w="1181" w:type="dxa"/>
            <w:tcBorders>
              <w:top w:val="single" w:sz="8" w:space="0" w:color="auto"/>
              <w:left w:val="nil"/>
              <w:bottom w:val="single" w:sz="8" w:space="0" w:color="auto"/>
              <w:right w:val="nil"/>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305496"/>
                <w:sz w:val="12"/>
                <w:szCs w:val="12"/>
                <w:lang w:eastAsia="ru-RU"/>
              </w:rPr>
            </w:pPr>
            <w:r w:rsidRPr="000E79E6">
              <w:rPr>
                <w:rFonts w:ascii="Times New Roman" w:eastAsia="Times New Roman" w:hAnsi="Times New Roman"/>
                <w:b/>
                <w:bCs/>
                <w:color w:val="305496"/>
                <w:sz w:val="12"/>
                <w:szCs w:val="12"/>
                <w:lang w:eastAsia="ru-RU"/>
              </w:rPr>
              <w:t>2 205 517 771,89</w:t>
            </w:r>
          </w:p>
        </w:tc>
        <w:tc>
          <w:tcPr>
            <w:tcW w:w="1008"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0E79E6" w:rsidRPr="000E79E6" w:rsidRDefault="000E79E6" w:rsidP="000E79E6">
            <w:pPr>
              <w:spacing w:after="0" w:line="240" w:lineRule="auto"/>
              <w:rPr>
                <w:rFonts w:ascii="Times New Roman" w:eastAsia="Times New Roman" w:hAnsi="Times New Roman"/>
                <w:b/>
                <w:bCs/>
                <w:color w:val="000000"/>
                <w:sz w:val="12"/>
                <w:szCs w:val="12"/>
                <w:lang w:eastAsia="ru-RU"/>
              </w:rPr>
            </w:pPr>
            <w:r w:rsidRPr="000E79E6">
              <w:rPr>
                <w:rFonts w:ascii="Times New Roman" w:eastAsia="Times New Roman" w:hAnsi="Times New Roman"/>
                <w:b/>
                <w:bCs/>
                <w:color w:val="000000"/>
                <w:sz w:val="12"/>
                <w:szCs w:val="12"/>
                <w:lang w:eastAsia="ru-RU"/>
              </w:rPr>
              <w:t>21 145 007,30</w:t>
            </w:r>
          </w:p>
        </w:tc>
      </w:tr>
    </w:tbl>
    <w:p w:rsidR="003A58A3" w:rsidRDefault="003A58A3">
      <w:pPr>
        <w:pStyle w:val="af1"/>
        <w:spacing w:after="0"/>
        <w:ind w:left="0" w:firstLine="567"/>
        <w:rPr>
          <w:rFonts w:ascii="Times New Roman" w:eastAsia="Times New Roman" w:hAnsi="Times New Roman"/>
          <w:color w:val="FF0000"/>
          <w:sz w:val="16"/>
          <w:szCs w:val="16"/>
          <w:lang w:eastAsia="ru-RU"/>
        </w:rPr>
      </w:pPr>
    </w:p>
    <w:sectPr w:rsidR="003A58A3" w:rsidSect="00377F37">
      <w:pgSz w:w="16838" w:h="11906" w:orient="landscape"/>
      <w:pgMar w:top="426" w:right="56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9E6" w:rsidRDefault="000E79E6">
      <w:pPr>
        <w:spacing w:after="0" w:line="240" w:lineRule="auto"/>
      </w:pPr>
      <w:r>
        <w:separator/>
      </w:r>
    </w:p>
  </w:endnote>
  <w:endnote w:type="continuationSeparator" w:id="0">
    <w:p w:rsidR="000E79E6" w:rsidRDefault="000E7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9E6" w:rsidRDefault="000E79E6">
    <w:pPr>
      <w:pStyle w:val="af8"/>
      <w:spacing w:before="240"/>
      <w:ind w:right="-172"/>
      <w:jc w:val="right"/>
      <w:rPr>
        <w:rFonts w:ascii="Times New Roman" w:hAnsi="Times New Roman"/>
      </w:rP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sidR="007B4F92">
      <w:rPr>
        <w:rFonts w:ascii="Times New Roman" w:hAnsi="Times New Roman"/>
        <w:noProof/>
      </w:rPr>
      <w:t>18</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9E6" w:rsidRDefault="000E79E6">
      <w:pPr>
        <w:spacing w:after="0" w:line="240" w:lineRule="auto"/>
      </w:pPr>
      <w:r>
        <w:separator/>
      </w:r>
    </w:p>
  </w:footnote>
  <w:footnote w:type="continuationSeparator" w:id="0">
    <w:p w:rsidR="000E79E6" w:rsidRDefault="000E79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E6FA2"/>
    <w:multiLevelType w:val="hybridMultilevel"/>
    <w:tmpl w:val="45DA1412"/>
    <w:lvl w:ilvl="0" w:tplc="7E4C872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15:restartNumberingAfterBreak="0">
    <w:nsid w:val="0D011D17"/>
    <w:multiLevelType w:val="hybridMultilevel"/>
    <w:tmpl w:val="29EE0CCC"/>
    <w:lvl w:ilvl="0" w:tplc="572CC660">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D8C5E4E"/>
    <w:multiLevelType w:val="hybridMultilevel"/>
    <w:tmpl w:val="6790554C"/>
    <w:lvl w:ilvl="0" w:tplc="B9C8E7A4">
      <w:start w:val="1"/>
      <w:numFmt w:val="bullet"/>
      <w:lvlText w:val="-"/>
      <w:lvlJc w:val="left"/>
      <w:pPr>
        <w:ind w:left="786" w:hanging="360"/>
      </w:pPr>
      <w:rPr>
        <w:rFonts w:ascii="Times New Roman" w:hAnsi="Times New Roman" w:cs="Times New Roman" w:hint="default"/>
      </w:rPr>
    </w:lvl>
    <w:lvl w:ilvl="1" w:tplc="FFFFFFFF">
      <w:start w:val="1"/>
      <w:numFmt w:val="lowerLetter"/>
      <w:lvlText w:val="%2."/>
      <w:lvlJc w:val="left"/>
      <w:pPr>
        <w:ind w:left="1931" w:hanging="360"/>
      </w:pPr>
    </w:lvl>
    <w:lvl w:ilvl="2" w:tplc="FFFFFFFF">
      <w:start w:val="1"/>
      <w:numFmt w:val="lowerRoman"/>
      <w:lvlText w:val="%3."/>
      <w:lvlJc w:val="right"/>
      <w:pPr>
        <w:ind w:left="2651" w:hanging="180"/>
      </w:pPr>
    </w:lvl>
    <w:lvl w:ilvl="3" w:tplc="FFFFFFFF">
      <w:start w:val="1"/>
      <w:numFmt w:val="decimal"/>
      <w:lvlText w:val="%4."/>
      <w:lvlJc w:val="left"/>
      <w:pPr>
        <w:ind w:left="3371" w:hanging="360"/>
      </w:pPr>
    </w:lvl>
    <w:lvl w:ilvl="4" w:tplc="FFFFFFFF">
      <w:start w:val="1"/>
      <w:numFmt w:val="lowerLetter"/>
      <w:lvlText w:val="%5."/>
      <w:lvlJc w:val="left"/>
      <w:pPr>
        <w:ind w:left="4091" w:hanging="360"/>
      </w:pPr>
    </w:lvl>
    <w:lvl w:ilvl="5" w:tplc="FFFFFFFF">
      <w:start w:val="1"/>
      <w:numFmt w:val="lowerRoman"/>
      <w:lvlText w:val="%6."/>
      <w:lvlJc w:val="right"/>
      <w:pPr>
        <w:ind w:left="4811" w:hanging="180"/>
      </w:pPr>
    </w:lvl>
    <w:lvl w:ilvl="6" w:tplc="FFFFFFFF">
      <w:start w:val="1"/>
      <w:numFmt w:val="decimal"/>
      <w:lvlText w:val="%7."/>
      <w:lvlJc w:val="left"/>
      <w:pPr>
        <w:ind w:left="5531" w:hanging="360"/>
      </w:pPr>
    </w:lvl>
    <w:lvl w:ilvl="7" w:tplc="FFFFFFFF">
      <w:start w:val="1"/>
      <w:numFmt w:val="lowerLetter"/>
      <w:lvlText w:val="%8."/>
      <w:lvlJc w:val="left"/>
      <w:pPr>
        <w:ind w:left="6251" w:hanging="360"/>
      </w:pPr>
    </w:lvl>
    <w:lvl w:ilvl="8" w:tplc="FFFFFFFF">
      <w:start w:val="1"/>
      <w:numFmt w:val="lowerRoman"/>
      <w:lvlText w:val="%9."/>
      <w:lvlJc w:val="right"/>
      <w:pPr>
        <w:ind w:left="6971" w:hanging="180"/>
      </w:pPr>
    </w:lvl>
  </w:abstractNum>
  <w:abstractNum w:abstractNumId="3" w15:restartNumberingAfterBreak="0">
    <w:nsid w:val="0E201591"/>
    <w:multiLevelType w:val="hybridMultilevel"/>
    <w:tmpl w:val="0F8CBD96"/>
    <w:lvl w:ilvl="0" w:tplc="212AB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1257B19"/>
    <w:multiLevelType w:val="hybridMultilevel"/>
    <w:tmpl w:val="5C9C3864"/>
    <w:lvl w:ilvl="0" w:tplc="B7584860">
      <w:start w:val="1"/>
      <w:numFmt w:val="bullet"/>
      <w:lvlText w:val="-"/>
      <w:lvlJc w:val="left"/>
      <w:pPr>
        <w:ind w:left="786" w:hanging="360"/>
      </w:pPr>
      <w:rPr>
        <w:rFonts w:ascii="Times New Roman" w:hAnsi="Times New Roman" w:cs="Times New Roman" w:hint="default"/>
      </w:rPr>
    </w:lvl>
    <w:lvl w:ilvl="1" w:tplc="E0F477DC">
      <w:start w:val="1"/>
      <w:numFmt w:val="lowerLetter"/>
      <w:lvlText w:val="%2."/>
      <w:lvlJc w:val="left"/>
      <w:pPr>
        <w:ind w:left="1931" w:hanging="360"/>
      </w:pPr>
    </w:lvl>
    <w:lvl w:ilvl="2" w:tplc="AF28032C">
      <w:start w:val="1"/>
      <w:numFmt w:val="lowerRoman"/>
      <w:lvlText w:val="%3."/>
      <w:lvlJc w:val="right"/>
      <w:pPr>
        <w:ind w:left="2651" w:hanging="180"/>
      </w:pPr>
    </w:lvl>
    <w:lvl w:ilvl="3" w:tplc="F94C6C84">
      <w:start w:val="1"/>
      <w:numFmt w:val="decimal"/>
      <w:lvlText w:val="%4."/>
      <w:lvlJc w:val="left"/>
      <w:pPr>
        <w:ind w:left="3371" w:hanging="360"/>
      </w:pPr>
    </w:lvl>
    <w:lvl w:ilvl="4" w:tplc="A1D4BEE6">
      <w:start w:val="1"/>
      <w:numFmt w:val="lowerLetter"/>
      <w:lvlText w:val="%5."/>
      <w:lvlJc w:val="left"/>
      <w:pPr>
        <w:ind w:left="4091" w:hanging="360"/>
      </w:pPr>
    </w:lvl>
    <w:lvl w:ilvl="5" w:tplc="09F2D46C">
      <w:start w:val="1"/>
      <w:numFmt w:val="lowerRoman"/>
      <w:lvlText w:val="%6."/>
      <w:lvlJc w:val="right"/>
      <w:pPr>
        <w:ind w:left="4811" w:hanging="180"/>
      </w:pPr>
    </w:lvl>
    <w:lvl w:ilvl="6" w:tplc="F094F152">
      <w:start w:val="1"/>
      <w:numFmt w:val="decimal"/>
      <w:lvlText w:val="%7."/>
      <w:lvlJc w:val="left"/>
      <w:pPr>
        <w:ind w:left="5531" w:hanging="360"/>
      </w:pPr>
    </w:lvl>
    <w:lvl w:ilvl="7" w:tplc="9768E1AE">
      <w:start w:val="1"/>
      <w:numFmt w:val="lowerLetter"/>
      <w:lvlText w:val="%8."/>
      <w:lvlJc w:val="left"/>
      <w:pPr>
        <w:ind w:left="6251" w:hanging="360"/>
      </w:pPr>
    </w:lvl>
    <w:lvl w:ilvl="8" w:tplc="4ADA21AC">
      <w:start w:val="1"/>
      <w:numFmt w:val="lowerRoman"/>
      <w:lvlText w:val="%9."/>
      <w:lvlJc w:val="right"/>
      <w:pPr>
        <w:ind w:left="6971" w:hanging="180"/>
      </w:pPr>
    </w:lvl>
  </w:abstractNum>
  <w:abstractNum w:abstractNumId="5" w15:restartNumberingAfterBreak="0">
    <w:nsid w:val="15371A71"/>
    <w:multiLevelType w:val="multilevel"/>
    <w:tmpl w:val="63D424A8"/>
    <w:lvl w:ilvl="0">
      <w:start w:val="2"/>
      <w:numFmt w:val="decimal"/>
      <w:lvlText w:val="%1"/>
      <w:lvlJc w:val="left"/>
      <w:pPr>
        <w:ind w:left="360" w:hanging="360"/>
      </w:pPr>
      <w:rPr>
        <w:rFonts w:eastAsia="Calibri"/>
        <w:b/>
      </w:rPr>
    </w:lvl>
    <w:lvl w:ilvl="1">
      <w:start w:val="1"/>
      <w:numFmt w:val="decimal"/>
      <w:lvlText w:val="%1.%2"/>
      <w:lvlJc w:val="left"/>
      <w:pPr>
        <w:ind w:left="786" w:hanging="360"/>
      </w:pPr>
      <w:rPr>
        <w:rFonts w:eastAsia="Calibri"/>
        <w:b/>
      </w:rPr>
    </w:lvl>
    <w:lvl w:ilvl="2">
      <w:start w:val="1"/>
      <w:numFmt w:val="decimal"/>
      <w:lvlText w:val="%1.%2.%3"/>
      <w:lvlJc w:val="left"/>
      <w:pPr>
        <w:ind w:left="1572" w:hanging="720"/>
      </w:pPr>
      <w:rPr>
        <w:rFonts w:eastAsia="Calibri"/>
        <w:b w:val="0"/>
        <w:bCs w:val="0"/>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6" w15:restartNumberingAfterBreak="0">
    <w:nsid w:val="15424464"/>
    <w:multiLevelType w:val="multilevel"/>
    <w:tmpl w:val="E8B4D67C"/>
    <w:lvl w:ilvl="0">
      <w:start w:val="2"/>
      <w:numFmt w:val="decimal"/>
      <w:lvlText w:val="%1"/>
      <w:lvlJc w:val="left"/>
      <w:pPr>
        <w:ind w:left="360" w:hanging="360"/>
      </w:pPr>
      <w:rPr>
        <w:rFonts w:eastAsia="Calibri"/>
        <w:b/>
      </w:rPr>
    </w:lvl>
    <w:lvl w:ilvl="1">
      <w:start w:val="1"/>
      <w:numFmt w:val="decimal"/>
      <w:lvlText w:val="%1.%2"/>
      <w:lvlJc w:val="left"/>
      <w:pPr>
        <w:ind w:left="786" w:hanging="360"/>
      </w:pPr>
      <w:rPr>
        <w:rFonts w:eastAsia="Calibri"/>
        <w:b/>
      </w:rPr>
    </w:lvl>
    <w:lvl w:ilvl="2">
      <w:start w:val="1"/>
      <w:numFmt w:val="decimal"/>
      <w:lvlText w:val="%3)"/>
      <w:lvlJc w:val="left"/>
      <w:pPr>
        <w:ind w:left="1570" w:hanging="720"/>
      </w:pPr>
      <w:rPr>
        <w:b w:val="0"/>
        <w:bCs/>
        <w:i/>
        <w:iCs/>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7" w15:restartNumberingAfterBreak="0">
    <w:nsid w:val="1DF900BC"/>
    <w:multiLevelType w:val="multilevel"/>
    <w:tmpl w:val="B0E60F0C"/>
    <w:lvl w:ilvl="0">
      <w:start w:val="1"/>
      <w:numFmt w:val="bullet"/>
      <w:lvlText w:val=""/>
      <w:lvlJc w:val="left"/>
      <w:pPr>
        <w:ind w:left="360" w:hanging="360"/>
      </w:pPr>
      <w:rPr>
        <w:rFonts w:ascii="Symbol" w:hAnsi="Symbol" w:hint="default"/>
        <w:b/>
      </w:rPr>
    </w:lvl>
    <w:lvl w:ilvl="1">
      <w:start w:val="1"/>
      <w:numFmt w:val="decimal"/>
      <w:lvlText w:val="%1.%2"/>
      <w:lvlJc w:val="left"/>
      <w:pPr>
        <w:ind w:left="786" w:hanging="360"/>
      </w:pPr>
      <w:rPr>
        <w:rFonts w:eastAsia="Calibri"/>
        <w:b/>
      </w:rPr>
    </w:lvl>
    <w:lvl w:ilvl="2">
      <w:start w:val="1"/>
      <w:numFmt w:val="decimal"/>
      <w:lvlText w:val="%1.%2.%3"/>
      <w:lvlJc w:val="left"/>
      <w:pPr>
        <w:ind w:left="1572" w:hanging="720"/>
      </w:pPr>
      <w:rPr>
        <w:rFonts w:eastAsia="Calibri"/>
        <w:b w:val="0"/>
        <w:bCs w:val="0"/>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8" w15:restartNumberingAfterBreak="0">
    <w:nsid w:val="1FB94579"/>
    <w:multiLevelType w:val="multilevel"/>
    <w:tmpl w:val="FD44E0BE"/>
    <w:lvl w:ilvl="0">
      <w:start w:val="1"/>
      <w:numFmt w:val="decimal"/>
      <w:lvlText w:val="%1."/>
      <w:lvlJc w:val="left"/>
      <w:pPr>
        <w:ind w:left="360" w:hanging="360"/>
      </w:pPr>
      <w:rPr>
        <w:rFonts w:hint="default"/>
        <w:b/>
      </w:rPr>
    </w:lvl>
    <w:lvl w:ilvl="1">
      <w:start w:val="1"/>
      <w:numFmt w:val="decimal"/>
      <w:lvlText w:val="%1.%2"/>
      <w:lvlJc w:val="left"/>
      <w:pPr>
        <w:ind w:left="8157" w:hanging="360"/>
      </w:pPr>
      <w:rPr>
        <w:rFonts w:eastAsia="Calibri" w:hint="default"/>
        <w:b/>
      </w:rPr>
    </w:lvl>
    <w:lvl w:ilvl="2">
      <w:start w:val="1"/>
      <w:numFmt w:val="decimal"/>
      <w:lvlText w:val="%3)"/>
      <w:lvlJc w:val="left"/>
      <w:pPr>
        <w:ind w:left="1572" w:hanging="720"/>
      </w:pPr>
      <w:rPr>
        <w:rFonts w:hint="default"/>
        <w:b w:val="0"/>
        <w:bCs/>
        <w:i/>
        <w:iCs/>
      </w:rPr>
    </w:lvl>
    <w:lvl w:ilvl="3">
      <w:start w:val="1"/>
      <w:numFmt w:val="decimal"/>
      <w:lvlText w:val="%1.%2.%3.%4"/>
      <w:lvlJc w:val="left"/>
      <w:pPr>
        <w:ind w:left="1998" w:hanging="720"/>
      </w:pPr>
      <w:rPr>
        <w:rFonts w:eastAsia="Calibri" w:hint="default"/>
        <w:b/>
      </w:rPr>
    </w:lvl>
    <w:lvl w:ilvl="4">
      <w:start w:val="1"/>
      <w:numFmt w:val="decimal"/>
      <w:lvlText w:val="%1.%2.%3.%4.%5"/>
      <w:lvlJc w:val="left"/>
      <w:pPr>
        <w:ind w:left="2784" w:hanging="1080"/>
      </w:pPr>
      <w:rPr>
        <w:rFonts w:eastAsia="Calibri" w:hint="default"/>
        <w:b/>
      </w:rPr>
    </w:lvl>
    <w:lvl w:ilvl="5">
      <w:start w:val="1"/>
      <w:numFmt w:val="decimal"/>
      <w:lvlText w:val="%1.%2.%3.%4.%5.%6"/>
      <w:lvlJc w:val="left"/>
      <w:pPr>
        <w:ind w:left="3570" w:hanging="1440"/>
      </w:pPr>
      <w:rPr>
        <w:rFonts w:eastAsia="Calibri" w:hint="default"/>
        <w:b/>
      </w:rPr>
    </w:lvl>
    <w:lvl w:ilvl="6">
      <w:start w:val="1"/>
      <w:numFmt w:val="decimal"/>
      <w:lvlText w:val="%1.%2.%3.%4.%5.%6.%7"/>
      <w:lvlJc w:val="left"/>
      <w:pPr>
        <w:ind w:left="3996" w:hanging="1440"/>
      </w:pPr>
      <w:rPr>
        <w:rFonts w:eastAsia="Calibri" w:hint="default"/>
        <w:b/>
      </w:rPr>
    </w:lvl>
    <w:lvl w:ilvl="7">
      <w:start w:val="1"/>
      <w:numFmt w:val="decimal"/>
      <w:lvlText w:val="%1.%2.%3.%4.%5.%6.%7.%8"/>
      <w:lvlJc w:val="left"/>
      <w:pPr>
        <w:ind w:left="4782" w:hanging="1800"/>
      </w:pPr>
      <w:rPr>
        <w:rFonts w:eastAsia="Calibri" w:hint="default"/>
        <w:b/>
      </w:rPr>
    </w:lvl>
    <w:lvl w:ilvl="8">
      <w:start w:val="1"/>
      <w:numFmt w:val="decimal"/>
      <w:lvlText w:val="%1.%2.%3.%4.%5.%6.%7.%8.%9"/>
      <w:lvlJc w:val="left"/>
      <w:pPr>
        <w:ind w:left="5208" w:hanging="1800"/>
      </w:pPr>
      <w:rPr>
        <w:rFonts w:eastAsia="Calibri" w:hint="default"/>
        <w:b/>
      </w:rPr>
    </w:lvl>
  </w:abstractNum>
  <w:abstractNum w:abstractNumId="9" w15:restartNumberingAfterBreak="0">
    <w:nsid w:val="1FC87734"/>
    <w:multiLevelType w:val="hybridMultilevel"/>
    <w:tmpl w:val="F840559A"/>
    <w:lvl w:ilvl="0" w:tplc="6F6C10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9B7C84"/>
    <w:multiLevelType w:val="hybridMultilevel"/>
    <w:tmpl w:val="A0649BB8"/>
    <w:lvl w:ilvl="0" w:tplc="A1CCB014">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30944D9"/>
    <w:multiLevelType w:val="multilevel"/>
    <w:tmpl w:val="6310DA9A"/>
    <w:lvl w:ilvl="0">
      <w:start w:val="1"/>
      <w:numFmt w:val="decimal"/>
      <w:pStyle w:val="a"/>
      <w:lvlText w:val="%1."/>
      <w:lvlJc w:val="left"/>
      <w:pPr>
        <w:ind w:left="360" w:hanging="360"/>
      </w:pPr>
      <w:rPr>
        <w:rFonts w:hint="default"/>
        <w:b/>
      </w:rPr>
    </w:lvl>
    <w:lvl w:ilvl="1">
      <w:start w:val="1"/>
      <w:numFmt w:val="decimal"/>
      <w:lvlText w:val="%1.%2"/>
      <w:lvlJc w:val="left"/>
      <w:pPr>
        <w:ind w:left="786" w:hanging="360"/>
      </w:pPr>
      <w:rPr>
        <w:rFonts w:eastAsia="Calibri" w:hint="default"/>
        <w:b/>
      </w:rPr>
    </w:lvl>
    <w:lvl w:ilvl="2">
      <w:start w:val="1"/>
      <w:numFmt w:val="decimal"/>
      <w:lvlText w:val="%1.%2.%3"/>
      <w:lvlJc w:val="left"/>
      <w:pPr>
        <w:ind w:left="1572" w:hanging="720"/>
      </w:pPr>
      <w:rPr>
        <w:rFonts w:eastAsia="Calibri" w:hint="default"/>
        <w:b/>
      </w:rPr>
    </w:lvl>
    <w:lvl w:ilvl="3">
      <w:start w:val="1"/>
      <w:numFmt w:val="decimal"/>
      <w:lvlText w:val="%1.%2.%3.%4"/>
      <w:lvlJc w:val="left"/>
      <w:pPr>
        <w:ind w:left="1998" w:hanging="720"/>
      </w:pPr>
      <w:rPr>
        <w:rFonts w:eastAsia="Calibri" w:hint="default"/>
        <w:b/>
      </w:rPr>
    </w:lvl>
    <w:lvl w:ilvl="4">
      <w:start w:val="1"/>
      <w:numFmt w:val="decimal"/>
      <w:lvlText w:val="%1.%2.%3.%4.%5"/>
      <w:lvlJc w:val="left"/>
      <w:pPr>
        <w:ind w:left="2784" w:hanging="1080"/>
      </w:pPr>
      <w:rPr>
        <w:rFonts w:eastAsia="Calibri" w:hint="default"/>
        <w:b/>
      </w:rPr>
    </w:lvl>
    <w:lvl w:ilvl="5">
      <w:start w:val="1"/>
      <w:numFmt w:val="decimal"/>
      <w:lvlText w:val="%1.%2.%3.%4.%5.%6"/>
      <w:lvlJc w:val="left"/>
      <w:pPr>
        <w:ind w:left="3570" w:hanging="1440"/>
      </w:pPr>
      <w:rPr>
        <w:rFonts w:eastAsia="Calibri" w:hint="default"/>
        <w:b/>
      </w:rPr>
    </w:lvl>
    <w:lvl w:ilvl="6">
      <w:start w:val="1"/>
      <w:numFmt w:val="decimal"/>
      <w:lvlText w:val="%1.%2.%3.%4.%5.%6.%7"/>
      <w:lvlJc w:val="left"/>
      <w:pPr>
        <w:ind w:left="3996" w:hanging="1440"/>
      </w:pPr>
      <w:rPr>
        <w:rFonts w:eastAsia="Calibri" w:hint="default"/>
        <w:b/>
      </w:rPr>
    </w:lvl>
    <w:lvl w:ilvl="7">
      <w:start w:val="1"/>
      <w:numFmt w:val="decimal"/>
      <w:lvlText w:val="%1.%2.%3.%4.%5.%6.%7.%8"/>
      <w:lvlJc w:val="left"/>
      <w:pPr>
        <w:ind w:left="4782" w:hanging="1800"/>
      </w:pPr>
      <w:rPr>
        <w:rFonts w:eastAsia="Calibri" w:hint="default"/>
        <w:b/>
      </w:rPr>
    </w:lvl>
    <w:lvl w:ilvl="8">
      <w:start w:val="1"/>
      <w:numFmt w:val="decimal"/>
      <w:lvlText w:val="%1.%2.%3.%4.%5.%6.%7.%8.%9"/>
      <w:lvlJc w:val="left"/>
      <w:pPr>
        <w:ind w:left="5208" w:hanging="1800"/>
      </w:pPr>
      <w:rPr>
        <w:rFonts w:eastAsia="Calibri" w:hint="default"/>
        <w:b/>
      </w:rPr>
    </w:lvl>
  </w:abstractNum>
  <w:abstractNum w:abstractNumId="12" w15:restartNumberingAfterBreak="0">
    <w:nsid w:val="25724D79"/>
    <w:multiLevelType w:val="hybridMultilevel"/>
    <w:tmpl w:val="D82468E4"/>
    <w:lvl w:ilvl="0" w:tplc="B9C8E7A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B5D5155"/>
    <w:multiLevelType w:val="hybridMultilevel"/>
    <w:tmpl w:val="EDA42BE8"/>
    <w:lvl w:ilvl="0" w:tplc="A12EFBA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861687"/>
    <w:multiLevelType w:val="hybridMultilevel"/>
    <w:tmpl w:val="3DE8595C"/>
    <w:lvl w:ilvl="0" w:tplc="793669E8">
      <w:start w:val="1"/>
      <w:numFmt w:val="bullet"/>
      <w:lvlText w:val=""/>
      <w:lvlJc w:val="left"/>
      <w:pPr>
        <w:ind w:left="1287" w:hanging="360"/>
      </w:pPr>
      <w:rPr>
        <w:rFonts w:ascii="Symbol" w:hAnsi="Symbol" w:hint="default"/>
        <w:color w:val="808080" w:themeColor="background1" w:themeShade="8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22B5F88"/>
    <w:multiLevelType w:val="hybridMultilevel"/>
    <w:tmpl w:val="6BF62252"/>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6" w15:restartNumberingAfterBreak="0">
    <w:nsid w:val="33A928E6"/>
    <w:multiLevelType w:val="hybridMultilevel"/>
    <w:tmpl w:val="15F0067C"/>
    <w:lvl w:ilvl="0" w:tplc="B9068A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3CB3AF8"/>
    <w:multiLevelType w:val="hybridMultilevel"/>
    <w:tmpl w:val="E4065952"/>
    <w:lvl w:ilvl="0" w:tplc="B9C8E7A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3882103D"/>
    <w:multiLevelType w:val="hybridMultilevel"/>
    <w:tmpl w:val="52FE53A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2C18CC"/>
    <w:multiLevelType w:val="hybridMultilevel"/>
    <w:tmpl w:val="221E28F4"/>
    <w:lvl w:ilvl="0" w:tplc="D0D62B84">
      <w:start w:val="1"/>
      <w:numFmt w:val="bullet"/>
      <w:lvlText w:val=""/>
      <w:lvlJc w:val="left"/>
      <w:pPr>
        <w:ind w:left="1287" w:hanging="360"/>
      </w:pPr>
      <w:rPr>
        <w:rFonts w:ascii="Symbol" w:hAnsi="Symbol" w:hint="default"/>
        <w:color w:val="808080" w:themeColor="background1" w:themeShade="8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B5E4152"/>
    <w:multiLevelType w:val="hybridMultilevel"/>
    <w:tmpl w:val="273221F2"/>
    <w:lvl w:ilvl="0" w:tplc="8D2C6EEE">
      <w:start w:val="1"/>
      <w:numFmt w:val="decimal"/>
      <w:lvlText w:val="%1."/>
      <w:lvlJc w:val="left"/>
      <w:pPr>
        <w:ind w:left="5629"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E2428E9"/>
    <w:multiLevelType w:val="hybridMultilevel"/>
    <w:tmpl w:val="A41AEA40"/>
    <w:lvl w:ilvl="0" w:tplc="10504E5C">
      <w:start w:val="1"/>
      <w:numFmt w:val="decimal"/>
      <w:lvlText w:val="%1)"/>
      <w:lvlJc w:val="left"/>
      <w:pPr>
        <w:ind w:left="1069" w:hanging="360"/>
      </w:pPr>
      <w:rPr>
        <w:rFonts w:eastAsia="Times New Roman"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11204E6"/>
    <w:multiLevelType w:val="hybridMultilevel"/>
    <w:tmpl w:val="E2A0C844"/>
    <w:lvl w:ilvl="0" w:tplc="05E4539C">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3683C4C"/>
    <w:multiLevelType w:val="hybridMultilevel"/>
    <w:tmpl w:val="DC42867E"/>
    <w:lvl w:ilvl="0" w:tplc="04242476">
      <w:start w:val="1"/>
      <w:numFmt w:val="bullet"/>
      <w:lvlText w:val="-"/>
      <w:lvlJc w:val="left"/>
      <w:pPr>
        <w:ind w:left="720" w:hanging="360"/>
      </w:pPr>
      <w:rPr>
        <w:rFonts w:ascii="Times New Roman" w:hAnsi="Times New Roman" w:cs="Times New Roman" w:hint="default"/>
      </w:rPr>
    </w:lvl>
    <w:lvl w:ilvl="1" w:tplc="2EC6F17E">
      <w:start w:val="1"/>
      <w:numFmt w:val="bullet"/>
      <w:lvlText w:val="o"/>
      <w:lvlJc w:val="left"/>
      <w:pPr>
        <w:ind w:left="1440" w:hanging="360"/>
      </w:pPr>
      <w:rPr>
        <w:rFonts w:ascii="Courier New" w:hAnsi="Courier New" w:cs="Courier New" w:hint="default"/>
      </w:rPr>
    </w:lvl>
    <w:lvl w:ilvl="2" w:tplc="059226AE">
      <w:start w:val="1"/>
      <w:numFmt w:val="bullet"/>
      <w:lvlText w:val=""/>
      <w:lvlJc w:val="left"/>
      <w:pPr>
        <w:ind w:left="2160" w:hanging="360"/>
      </w:pPr>
      <w:rPr>
        <w:rFonts w:ascii="Wingdings" w:hAnsi="Wingdings" w:hint="default"/>
      </w:rPr>
    </w:lvl>
    <w:lvl w:ilvl="3" w:tplc="5F302FD8">
      <w:start w:val="1"/>
      <w:numFmt w:val="bullet"/>
      <w:lvlText w:val=""/>
      <w:lvlJc w:val="left"/>
      <w:pPr>
        <w:ind w:left="2880" w:hanging="360"/>
      </w:pPr>
      <w:rPr>
        <w:rFonts w:ascii="Symbol" w:hAnsi="Symbol" w:hint="default"/>
      </w:rPr>
    </w:lvl>
    <w:lvl w:ilvl="4" w:tplc="FCDACE54">
      <w:start w:val="1"/>
      <w:numFmt w:val="bullet"/>
      <w:lvlText w:val="o"/>
      <w:lvlJc w:val="left"/>
      <w:pPr>
        <w:ind w:left="3600" w:hanging="360"/>
      </w:pPr>
      <w:rPr>
        <w:rFonts w:ascii="Courier New" w:hAnsi="Courier New" w:cs="Courier New" w:hint="default"/>
      </w:rPr>
    </w:lvl>
    <w:lvl w:ilvl="5" w:tplc="1304F79C">
      <w:start w:val="1"/>
      <w:numFmt w:val="bullet"/>
      <w:lvlText w:val=""/>
      <w:lvlJc w:val="left"/>
      <w:pPr>
        <w:ind w:left="4320" w:hanging="360"/>
      </w:pPr>
      <w:rPr>
        <w:rFonts w:ascii="Wingdings" w:hAnsi="Wingdings" w:hint="default"/>
      </w:rPr>
    </w:lvl>
    <w:lvl w:ilvl="6" w:tplc="D862C502">
      <w:start w:val="1"/>
      <w:numFmt w:val="bullet"/>
      <w:lvlText w:val=""/>
      <w:lvlJc w:val="left"/>
      <w:pPr>
        <w:ind w:left="5040" w:hanging="360"/>
      </w:pPr>
      <w:rPr>
        <w:rFonts w:ascii="Symbol" w:hAnsi="Symbol" w:hint="default"/>
      </w:rPr>
    </w:lvl>
    <w:lvl w:ilvl="7" w:tplc="91A25F6C">
      <w:start w:val="1"/>
      <w:numFmt w:val="bullet"/>
      <w:lvlText w:val="o"/>
      <w:lvlJc w:val="left"/>
      <w:pPr>
        <w:ind w:left="5760" w:hanging="360"/>
      </w:pPr>
      <w:rPr>
        <w:rFonts w:ascii="Courier New" w:hAnsi="Courier New" w:cs="Courier New" w:hint="default"/>
      </w:rPr>
    </w:lvl>
    <w:lvl w:ilvl="8" w:tplc="31C851F6">
      <w:start w:val="1"/>
      <w:numFmt w:val="bullet"/>
      <w:lvlText w:val=""/>
      <w:lvlJc w:val="left"/>
      <w:pPr>
        <w:ind w:left="6480" w:hanging="360"/>
      </w:pPr>
      <w:rPr>
        <w:rFonts w:ascii="Wingdings" w:hAnsi="Wingdings" w:hint="default"/>
      </w:rPr>
    </w:lvl>
  </w:abstractNum>
  <w:abstractNum w:abstractNumId="24" w15:restartNumberingAfterBreak="0">
    <w:nsid w:val="46D2372C"/>
    <w:multiLevelType w:val="multilevel"/>
    <w:tmpl w:val="B0E60F0C"/>
    <w:lvl w:ilvl="0">
      <w:start w:val="1"/>
      <w:numFmt w:val="bullet"/>
      <w:lvlText w:val=""/>
      <w:lvlJc w:val="left"/>
      <w:pPr>
        <w:ind w:left="360" w:hanging="360"/>
      </w:pPr>
      <w:rPr>
        <w:rFonts w:ascii="Symbol" w:hAnsi="Symbol" w:hint="default"/>
        <w:b/>
      </w:rPr>
    </w:lvl>
    <w:lvl w:ilvl="1">
      <w:start w:val="1"/>
      <w:numFmt w:val="decimal"/>
      <w:lvlText w:val="%1.%2"/>
      <w:lvlJc w:val="left"/>
      <w:pPr>
        <w:ind w:left="786" w:hanging="360"/>
      </w:pPr>
      <w:rPr>
        <w:rFonts w:eastAsia="Calibri"/>
        <w:b/>
      </w:rPr>
    </w:lvl>
    <w:lvl w:ilvl="2">
      <w:start w:val="1"/>
      <w:numFmt w:val="decimal"/>
      <w:lvlText w:val="%1.%2.%3"/>
      <w:lvlJc w:val="left"/>
      <w:pPr>
        <w:ind w:left="1572" w:hanging="720"/>
      </w:pPr>
      <w:rPr>
        <w:rFonts w:eastAsia="Calibri"/>
        <w:b w:val="0"/>
        <w:bCs w:val="0"/>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25" w15:restartNumberingAfterBreak="0">
    <w:nsid w:val="4BC918A0"/>
    <w:multiLevelType w:val="multilevel"/>
    <w:tmpl w:val="96C8E142"/>
    <w:lvl w:ilvl="0">
      <w:start w:val="2"/>
      <w:numFmt w:val="decimal"/>
      <w:lvlText w:val="%1"/>
      <w:lvlJc w:val="left"/>
      <w:pPr>
        <w:ind w:left="360" w:hanging="360"/>
      </w:pPr>
      <w:rPr>
        <w:rFonts w:eastAsia="Calibri" w:hint="default"/>
        <w:b/>
      </w:rPr>
    </w:lvl>
    <w:lvl w:ilvl="1">
      <w:start w:val="1"/>
      <w:numFmt w:val="decimal"/>
      <w:lvlText w:val="%1.%2"/>
      <w:lvlJc w:val="left"/>
      <w:pPr>
        <w:ind w:left="786" w:hanging="360"/>
      </w:pPr>
      <w:rPr>
        <w:rFonts w:eastAsia="Calibri" w:hint="default"/>
        <w:b/>
      </w:rPr>
    </w:lvl>
    <w:lvl w:ilvl="2">
      <w:start w:val="1"/>
      <w:numFmt w:val="decimal"/>
      <w:lvlText w:val="%3)"/>
      <w:lvlJc w:val="left"/>
      <w:pPr>
        <w:ind w:left="1430" w:hanging="720"/>
      </w:pPr>
      <w:rPr>
        <w:rFonts w:hint="default"/>
        <w:b w:val="0"/>
        <w:bCs/>
        <w:i/>
        <w:iCs/>
      </w:rPr>
    </w:lvl>
    <w:lvl w:ilvl="3">
      <w:start w:val="1"/>
      <w:numFmt w:val="decimal"/>
      <w:lvlText w:val="%1.%2.%3.%4"/>
      <w:lvlJc w:val="left"/>
      <w:pPr>
        <w:ind w:left="1998" w:hanging="720"/>
      </w:pPr>
      <w:rPr>
        <w:rFonts w:eastAsia="Calibri" w:hint="default"/>
        <w:b/>
      </w:rPr>
    </w:lvl>
    <w:lvl w:ilvl="4">
      <w:start w:val="1"/>
      <w:numFmt w:val="decimal"/>
      <w:lvlText w:val="%1.%2.%3.%4.%5"/>
      <w:lvlJc w:val="left"/>
      <w:pPr>
        <w:ind w:left="2784" w:hanging="1080"/>
      </w:pPr>
      <w:rPr>
        <w:rFonts w:eastAsia="Calibri" w:hint="default"/>
        <w:b/>
      </w:rPr>
    </w:lvl>
    <w:lvl w:ilvl="5">
      <w:start w:val="1"/>
      <w:numFmt w:val="decimal"/>
      <w:lvlText w:val="%1.%2.%3.%4.%5.%6"/>
      <w:lvlJc w:val="left"/>
      <w:pPr>
        <w:ind w:left="3570" w:hanging="1440"/>
      </w:pPr>
      <w:rPr>
        <w:rFonts w:eastAsia="Calibri" w:hint="default"/>
        <w:b/>
      </w:rPr>
    </w:lvl>
    <w:lvl w:ilvl="6">
      <w:start w:val="1"/>
      <w:numFmt w:val="decimal"/>
      <w:lvlText w:val="%1.%2.%3.%4.%5.%6.%7"/>
      <w:lvlJc w:val="left"/>
      <w:pPr>
        <w:ind w:left="3996" w:hanging="1440"/>
      </w:pPr>
      <w:rPr>
        <w:rFonts w:eastAsia="Calibri" w:hint="default"/>
        <w:b/>
      </w:rPr>
    </w:lvl>
    <w:lvl w:ilvl="7">
      <w:start w:val="1"/>
      <w:numFmt w:val="decimal"/>
      <w:lvlText w:val="%1.%2.%3.%4.%5.%6.%7.%8"/>
      <w:lvlJc w:val="left"/>
      <w:pPr>
        <w:ind w:left="4782" w:hanging="1800"/>
      </w:pPr>
      <w:rPr>
        <w:rFonts w:eastAsia="Calibri" w:hint="default"/>
        <w:b/>
      </w:rPr>
    </w:lvl>
    <w:lvl w:ilvl="8">
      <w:start w:val="1"/>
      <w:numFmt w:val="decimal"/>
      <w:lvlText w:val="%1.%2.%3.%4.%5.%6.%7.%8.%9"/>
      <w:lvlJc w:val="left"/>
      <w:pPr>
        <w:ind w:left="5208" w:hanging="1800"/>
      </w:pPr>
      <w:rPr>
        <w:rFonts w:eastAsia="Calibri" w:hint="default"/>
        <w:b/>
      </w:rPr>
    </w:lvl>
  </w:abstractNum>
  <w:abstractNum w:abstractNumId="26" w15:restartNumberingAfterBreak="0">
    <w:nsid w:val="4D0452D6"/>
    <w:multiLevelType w:val="hybridMultilevel"/>
    <w:tmpl w:val="273221F2"/>
    <w:lvl w:ilvl="0" w:tplc="8D2C6EEE">
      <w:start w:val="1"/>
      <w:numFmt w:val="decimal"/>
      <w:lvlText w:val="%1."/>
      <w:lvlJc w:val="left"/>
      <w:pPr>
        <w:ind w:left="5629"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EDC0B8D"/>
    <w:multiLevelType w:val="multilevel"/>
    <w:tmpl w:val="16A2C2D2"/>
    <w:lvl w:ilvl="0">
      <w:start w:val="1"/>
      <w:numFmt w:val="decimal"/>
      <w:lvlText w:val="%1."/>
      <w:lvlJc w:val="left"/>
      <w:pPr>
        <w:ind w:left="360" w:hanging="360"/>
      </w:pPr>
      <w:rPr>
        <w:b/>
      </w:rPr>
    </w:lvl>
    <w:lvl w:ilvl="1">
      <w:start w:val="1"/>
      <w:numFmt w:val="decimal"/>
      <w:lvlText w:val="%1.%2"/>
      <w:lvlJc w:val="left"/>
      <w:pPr>
        <w:ind w:left="786" w:hanging="360"/>
      </w:pPr>
      <w:rPr>
        <w:rFonts w:eastAsia="Calibri"/>
        <w:b/>
      </w:rPr>
    </w:lvl>
    <w:lvl w:ilvl="2">
      <w:start w:val="1"/>
      <w:numFmt w:val="decimal"/>
      <w:lvlText w:val="%3)"/>
      <w:lvlJc w:val="left"/>
      <w:pPr>
        <w:ind w:left="1572" w:hanging="720"/>
      </w:pPr>
      <w:rPr>
        <w:b w:val="0"/>
        <w:bCs/>
        <w:i/>
        <w:iCs/>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28" w15:restartNumberingAfterBreak="0">
    <w:nsid w:val="4F6774A9"/>
    <w:multiLevelType w:val="multilevel"/>
    <w:tmpl w:val="B8646D34"/>
    <w:lvl w:ilvl="0">
      <w:start w:val="2"/>
      <w:numFmt w:val="decimal"/>
      <w:lvlText w:val="%1"/>
      <w:lvlJc w:val="left"/>
      <w:pPr>
        <w:ind w:left="360" w:hanging="360"/>
      </w:pPr>
      <w:rPr>
        <w:rFonts w:eastAsia="Calibri"/>
        <w:b/>
      </w:rPr>
    </w:lvl>
    <w:lvl w:ilvl="1">
      <w:start w:val="1"/>
      <w:numFmt w:val="decimal"/>
      <w:lvlText w:val="%1.%2"/>
      <w:lvlJc w:val="left"/>
      <w:pPr>
        <w:ind w:left="786" w:hanging="360"/>
      </w:pPr>
      <w:rPr>
        <w:rFonts w:eastAsia="Calibri"/>
        <w:b/>
      </w:rPr>
    </w:lvl>
    <w:lvl w:ilvl="2">
      <w:start w:val="1"/>
      <w:numFmt w:val="decimal"/>
      <w:lvlText w:val="%3."/>
      <w:lvlJc w:val="left"/>
      <w:pPr>
        <w:ind w:left="1430" w:hanging="720"/>
      </w:pPr>
      <w:rPr>
        <w:b w:val="0"/>
        <w:bCs/>
        <w:i/>
        <w:iCs/>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29" w15:restartNumberingAfterBreak="0">
    <w:nsid w:val="5B161640"/>
    <w:multiLevelType w:val="hybridMultilevel"/>
    <w:tmpl w:val="827C485C"/>
    <w:lvl w:ilvl="0" w:tplc="DD909E62">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D5E1F77"/>
    <w:multiLevelType w:val="hybridMultilevel"/>
    <w:tmpl w:val="BD4EC8C2"/>
    <w:lvl w:ilvl="0" w:tplc="A3A8E54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1" w15:restartNumberingAfterBreak="0">
    <w:nsid w:val="640B3A6A"/>
    <w:multiLevelType w:val="multilevel"/>
    <w:tmpl w:val="B0E60F0C"/>
    <w:lvl w:ilvl="0">
      <w:start w:val="1"/>
      <w:numFmt w:val="bullet"/>
      <w:lvlText w:val=""/>
      <w:lvlJc w:val="left"/>
      <w:pPr>
        <w:ind w:left="360" w:hanging="360"/>
      </w:pPr>
      <w:rPr>
        <w:rFonts w:ascii="Symbol" w:hAnsi="Symbol" w:hint="default"/>
        <w:b/>
      </w:rPr>
    </w:lvl>
    <w:lvl w:ilvl="1">
      <w:start w:val="1"/>
      <w:numFmt w:val="decimal"/>
      <w:lvlText w:val="%1.%2"/>
      <w:lvlJc w:val="left"/>
      <w:pPr>
        <w:ind w:left="786" w:hanging="360"/>
      </w:pPr>
      <w:rPr>
        <w:rFonts w:eastAsia="Calibri"/>
        <w:b/>
      </w:rPr>
    </w:lvl>
    <w:lvl w:ilvl="2">
      <w:start w:val="1"/>
      <w:numFmt w:val="decimal"/>
      <w:lvlText w:val="%1.%2.%3"/>
      <w:lvlJc w:val="left"/>
      <w:pPr>
        <w:ind w:left="1572" w:hanging="720"/>
      </w:pPr>
      <w:rPr>
        <w:rFonts w:eastAsia="Calibri"/>
        <w:b w:val="0"/>
        <w:bCs w:val="0"/>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32" w15:restartNumberingAfterBreak="0">
    <w:nsid w:val="6788184D"/>
    <w:multiLevelType w:val="hybridMultilevel"/>
    <w:tmpl w:val="F31E80FC"/>
    <w:lvl w:ilvl="0" w:tplc="CE12FDAC">
      <w:start w:val="1"/>
      <w:numFmt w:val="decimal"/>
      <w:lvlText w:val="%1)"/>
      <w:lvlJc w:val="left"/>
      <w:pPr>
        <w:ind w:left="1069" w:hanging="360"/>
      </w:pPr>
      <w:rPr>
        <w:rFonts w:eastAsia="Times New Roman" w:hint="default"/>
        <w:color w:val="000000"/>
      </w:rPr>
    </w:lvl>
    <w:lvl w:ilvl="1" w:tplc="5F8600C4">
      <w:start w:val="1"/>
      <w:numFmt w:val="lowerLetter"/>
      <w:lvlText w:val="%2."/>
      <w:lvlJc w:val="left"/>
      <w:pPr>
        <w:ind w:left="1789" w:hanging="360"/>
      </w:pPr>
    </w:lvl>
    <w:lvl w:ilvl="2" w:tplc="B28E699C">
      <w:start w:val="1"/>
      <w:numFmt w:val="lowerRoman"/>
      <w:lvlText w:val="%3."/>
      <w:lvlJc w:val="right"/>
      <w:pPr>
        <w:ind w:left="2509" w:hanging="180"/>
      </w:pPr>
    </w:lvl>
    <w:lvl w:ilvl="3" w:tplc="2584AFA2">
      <w:start w:val="1"/>
      <w:numFmt w:val="decimal"/>
      <w:lvlText w:val="%4."/>
      <w:lvlJc w:val="left"/>
      <w:pPr>
        <w:ind w:left="3229" w:hanging="360"/>
      </w:pPr>
    </w:lvl>
    <w:lvl w:ilvl="4" w:tplc="57F26E76">
      <w:start w:val="1"/>
      <w:numFmt w:val="lowerLetter"/>
      <w:lvlText w:val="%5."/>
      <w:lvlJc w:val="left"/>
      <w:pPr>
        <w:ind w:left="3949" w:hanging="360"/>
      </w:pPr>
    </w:lvl>
    <w:lvl w:ilvl="5" w:tplc="4894E9F8">
      <w:start w:val="1"/>
      <w:numFmt w:val="lowerRoman"/>
      <w:lvlText w:val="%6."/>
      <w:lvlJc w:val="right"/>
      <w:pPr>
        <w:ind w:left="4669" w:hanging="180"/>
      </w:pPr>
    </w:lvl>
    <w:lvl w:ilvl="6" w:tplc="711A8DF2">
      <w:start w:val="1"/>
      <w:numFmt w:val="decimal"/>
      <w:lvlText w:val="%7."/>
      <w:lvlJc w:val="left"/>
      <w:pPr>
        <w:ind w:left="5389" w:hanging="360"/>
      </w:pPr>
    </w:lvl>
    <w:lvl w:ilvl="7" w:tplc="13A4C38C">
      <w:start w:val="1"/>
      <w:numFmt w:val="lowerLetter"/>
      <w:lvlText w:val="%8."/>
      <w:lvlJc w:val="left"/>
      <w:pPr>
        <w:ind w:left="6109" w:hanging="360"/>
      </w:pPr>
    </w:lvl>
    <w:lvl w:ilvl="8" w:tplc="64462E78">
      <w:start w:val="1"/>
      <w:numFmt w:val="lowerRoman"/>
      <w:lvlText w:val="%9."/>
      <w:lvlJc w:val="right"/>
      <w:pPr>
        <w:ind w:left="6829" w:hanging="180"/>
      </w:pPr>
    </w:lvl>
  </w:abstractNum>
  <w:abstractNum w:abstractNumId="33" w15:restartNumberingAfterBreak="0">
    <w:nsid w:val="67BB466C"/>
    <w:multiLevelType w:val="multilevel"/>
    <w:tmpl w:val="E1F62312"/>
    <w:lvl w:ilvl="0">
      <w:start w:val="2"/>
      <w:numFmt w:val="decimal"/>
      <w:lvlText w:val="%1"/>
      <w:lvlJc w:val="left"/>
      <w:pPr>
        <w:ind w:left="360" w:hanging="360"/>
      </w:pPr>
      <w:rPr>
        <w:rFonts w:eastAsia="Calibri" w:hint="default"/>
        <w:b/>
      </w:rPr>
    </w:lvl>
    <w:lvl w:ilvl="1">
      <w:start w:val="1"/>
      <w:numFmt w:val="decimal"/>
      <w:lvlText w:val="%1.%2"/>
      <w:lvlJc w:val="left"/>
      <w:pPr>
        <w:ind w:left="786" w:hanging="360"/>
      </w:pPr>
      <w:rPr>
        <w:rFonts w:eastAsia="Calibri" w:hint="default"/>
        <w:b/>
      </w:rPr>
    </w:lvl>
    <w:lvl w:ilvl="2">
      <w:start w:val="1"/>
      <w:numFmt w:val="decimal"/>
      <w:lvlText w:val="%1.%2.%3"/>
      <w:lvlJc w:val="left"/>
      <w:pPr>
        <w:ind w:left="1571" w:hanging="720"/>
      </w:pPr>
      <w:rPr>
        <w:rFonts w:eastAsia="Calibri" w:hint="default"/>
        <w:b w:val="0"/>
        <w:bCs w:val="0"/>
      </w:rPr>
    </w:lvl>
    <w:lvl w:ilvl="3">
      <w:start w:val="1"/>
      <w:numFmt w:val="decimal"/>
      <w:lvlText w:val="%1.%2.%3.%4"/>
      <w:lvlJc w:val="left"/>
      <w:pPr>
        <w:ind w:left="1998" w:hanging="720"/>
      </w:pPr>
      <w:rPr>
        <w:rFonts w:eastAsia="Calibri" w:hint="default"/>
        <w:b/>
      </w:rPr>
    </w:lvl>
    <w:lvl w:ilvl="4">
      <w:start w:val="1"/>
      <w:numFmt w:val="decimal"/>
      <w:lvlText w:val="%1.%2.%3.%4.%5"/>
      <w:lvlJc w:val="left"/>
      <w:pPr>
        <w:ind w:left="2784" w:hanging="1080"/>
      </w:pPr>
      <w:rPr>
        <w:rFonts w:eastAsia="Calibri" w:hint="default"/>
        <w:b/>
      </w:rPr>
    </w:lvl>
    <w:lvl w:ilvl="5">
      <w:start w:val="1"/>
      <w:numFmt w:val="decimal"/>
      <w:lvlText w:val="%1.%2.%3.%4.%5.%6"/>
      <w:lvlJc w:val="left"/>
      <w:pPr>
        <w:ind w:left="3570" w:hanging="1440"/>
      </w:pPr>
      <w:rPr>
        <w:rFonts w:eastAsia="Calibri" w:hint="default"/>
        <w:b/>
      </w:rPr>
    </w:lvl>
    <w:lvl w:ilvl="6">
      <w:start w:val="1"/>
      <w:numFmt w:val="decimal"/>
      <w:lvlText w:val="%1.%2.%3.%4.%5.%6.%7"/>
      <w:lvlJc w:val="left"/>
      <w:pPr>
        <w:ind w:left="3996" w:hanging="1440"/>
      </w:pPr>
      <w:rPr>
        <w:rFonts w:eastAsia="Calibri" w:hint="default"/>
        <w:b/>
      </w:rPr>
    </w:lvl>
    <w:lvl w:ilvl="7">
      <w:start w:val="1"/>
      <w:numFmt w:val="decimal"/>
      <w:lvlText w:val="%1.%2.%3.%4.%5.%6.%7.%8"/>
      <w:lvlJc w:val="left"/>
      <w:pPr>
        <w:ind w:left="4782" w:hanging="1800"/>
      </w:pPr>
      <w:rPr>
        <w:rFonts w:eastAsia="Calibri" w:hint="default"/>
        <w:b/>
      </w:rPr>
    </w:lvl>
    <w:lvl w:ilvl="8">
      <w:start w:val="1"/>
      <w:numFmt w:val="decimal"/>
      <w:lvlText w:val="%1.%2.%3.%4.%5.%6.%7.%8.%9"/>
      <w:lvlJc w:val="left"/>
      <w:pPr>
        <w:ind w:left="5208" w:hanging="1800"/>
      </w:pPr>
      <w:rPr>
        <w:rFonts w:eastAsia="Calibri" w:hint="default"/>
        <w:b/>
      </w:rPr>
    </w:lvl>
  </w:abstractNum>
  <w:abstractNum w:abstractNumId="34" w15:restartNumberingAfterBreak="0">
    <w:nsid w:val="69E707EF"/>
    <w:multiLevelType w:val="hybridMultilevel"/>
    <w:tmpl w:val="A87E75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5420BB"/>
    <w:multiLevelType w:val="multilevel"/>
    <w:tmpl w:val="C3041DE4"/>
    <w:lvl w:ilvl="0">
      <w:start w:val="1"/>
      <w:numFmt w:val="bullet"/>
      <w:lvlText w:val=""/>
      <w:lvlJc w:val="left"/>
      <w:pPr>
        <w:ind w:left="360" w:hanging="360"/>
      </w:pPr>
      <w:rPr>
        <w:rFonts w:ascii="Symbol" w:hAnsi="Symbol" w:hint="default"/>
        <w:b/>
      </w:rPr>
    </w:lvl>
    <w:lvl w:ilvl="1">
      <w:start w:val="1"/>
      <w:numFmt w:val="decimal"/>
      <w:lvlText w:val="%1.%2"/>
      <w:lvlJc w:val="left"/>
      <w:pPr>
        <w:ind w:left="786" w:hanging="360"/>
      </w:pPr>
      <w:rPr>
        <w:rFonts w:eastAsia="Calibri" w:hint="default"/>
        <w:b/>
      </w:rPr>
    </w:lvl>
    <w:lvl w:ilvl="2">
      <w:start w:val="1"/>
      <w:numFmt w:val="decimal"/>
      <w:lvlText w:val="%1.%2.%3"/>
      <w:lvlJc w:val="left"/>
      <w:pPr>
        <w:ind w:left="1571" w:hanging="720"/>
      </w:pPr>
      <w:rPr>
        <w:rFonts w:eastAsia="Calibri" w:hint="default"/>
        <w:b w:val="0"/>
        <w:bCs w:val="0"/>
      </w:rPr>
    </w:lvl>
    <w:lvl w:ilvl="3">
      <w:start w:val="1"/>
      <w:numFmt w:val="decimal"/>
      <w:lvlText w:val="%1.%2.%3.%4"/>
      <w:lvlJc w:val="left"/>
      <w:pPr>
        <w:ind w:left="1998" w:hanging="720"/>
      </w:pPr>
      <w:rPr>
        <w:rFonts w:eastAsia="Calibri" w:hint="default"/>
        <w:b/>
      </w:rPr>
    </w:lvl>
    <w:lvl w:ilvl="4">
      <w:start w:val="1"/>
      <w:numFmt w:val="decimal"/>
      <w:lvlText w:val="%1.%2.%3.%4.%5"/>
      <w:lvlJc w:val="left"/>
      <w:pPr>
        <w:ind w:left="2784" w:hanging="1080"/>
      </w:pPr>
      <w:rPr>
        <w:rFonts w:eastAsia="Calibri" w:hint="default"/>
        <w:b/>
      </w:rPr>
    </w:lvl>
    <w:lvl w:ilvl="5">
      <w:start w:val="1"/>
      <w:numFmt w:val="decimal"/>
      <w:lvlText w:val="%1.%2.%3.%4.%5.%6"/>
      <w:lvlJc w:val="left"/>
      <w:pPr>
        <w:ind w:left="3570" w:hanging="1440"/>
      </w:pPr>
      <w:rPr>
        <w:rFonts w:eastAsia="Calibri" w:hint="default"/>
        <w:b/>
      </w:rPr>
    </w:lvl>
    <w:lvl w:ilvl="6">
      <w:start w:val="1"/>
      <w:numFmt w:val="decimal"/>
      <w:lvlText w:val="%1.%2.%3.%4.%5.%6.%7"/>
      <w:lvlJc w:val="left"/>
      <w:pPr>
        <w:ind w:left="3996" w:hanging="1440"/>
      </w:pPr>
      <w:rPr>
        <w:rFonts w:eastAsia="Calibri" w:hint="default"/>
        <w:b/>
      </w:rPr>
    </w:lvl>
    <w:lvl w:ilvl="7">
      <w:start w:val="1"/>
      <w:numFmt w:val="decimal"/>
      <w:lvlText w:val="%1.%2.%3.%4.%5.%6.%7.%8"/>
      <w:lvlJc w:val="left"/>
      <w:pPr>
        <w:ind w:left="4782" w:hanging="1800"/>
      </w:pPr>
      <w:rPr>
        <w:rFonts w:eastAsia="Calibri" w:hint="default"/>
        <w:b/>
      </w:rPr>
    </w:lvl>
    <w:lvl w:ilvl="8">
      <w:start w:val="1"/>
      <w:numFmt w:val="decimal"/>
      <w:lvlText w:val="%1.%2.%3.%4.%5.%6.%7.%8.%9"/>
      <w:lvlJc w:val="left"/>
      <w:pPr>
        <w:ind w:left="5208" w:hanging="1800"/>
      </w:pPr>
      <w:rPr>
        <w:rFonts w:eastAsia="Calibri" w:hint="default"/>
        <w:b/>
      </w:rPr>
    </w:lvl>
  </w:abstractNum>
  <w:abstractNum w:abstractNumId="36" w15:restartNumberingAfterBreak="0">
    <w:nsid w:val="717263C1"/>
    <w:multiLevelType w:val="multilevel"/>
    <w:tmpl w:val="B8646D34"/>
    <w:lvl w:ilvl="0">
      <w:start w:val="2"/>
      <w:numFmt w:val="decimal"/>
      <w:lvlText w:val="%1"/>
      <w:lvlJc w:val="left"/>
      <w:pPr>
        <w:ind w:left="360" w:hanging="360"/>
      </w:pPr>
      <w:rPr>
        <w:rFonts w:eastAsia="Calibri" w:hint="default"/>
        <w:b/>
      </w:rPr>
    </w:lvl>
    <w:lvl w:ilvl="1">
      <w:start w:val="1"/>
      <w:numFmt w:val="decimal"/>
      <w:lvlText w:val="%1.%2"/>
      <w:lvlJc w:val="left"/>
      <w:pPr>
        <w:ind w:left="786" w:hanging="360"/>
      </w:pPr>
      <w:rPr>
        <w:rFonts w:eastAsia="Calibri" w:hint="default"/>
        <w:b/>
      </w:rPr>
    </w:lvl>
    <w:lvl w:ilvl="2">
      <w:start w:val="1"/>
      <w:numFmt w:val="decimal"/>
      <w:lvlText w:val="%3."/>
      <w:lvlJc w:val="left"/>
      <w:pPr>
        <w:ind w:left="1430" w:hanging="720"/>
      </w:pPr>
      <w:rPr>
        <w:rFonts w:hint="default"/>
        <w:b w:val="0"/>
        <w:bCs/>
        <w:i/>
        <w:iCs/>
      </w:rPr>
    </w:lvl>
    <w:lvl w:ilvl="3">
      <w:start w:val="1"/>
      <w:numFmt w:val="decimal"/>
      <w:lvlText w:val="%1.%2.%3.%4"/>
      <w:lvlJc w:val="left"/>
      <w:pPr>
        <w:ind w:left="1998" w:hanging="720"/>
      </w:pPr>
      <w:rPr>
        <w:rFonts w:eastAsia="Calibri" w:hint="default"/>
        <w:b/>
      </w:rPr>
    </w:lvl>
    <w:lvl w:ilvl="4">
      <w:start w:val="1"/>
      <w:numFmt w:val="decimal"/>
      <w:lvlText w:val="%1.%2.%3.%4.%5"/>
      <w:lvlJc w:val="left"/>
      <w:pPr>
        <w:ind w:left="2784" w:hanging="1080"/>
      </w:pPr>
      <w:rPr>
        <w:rFonts w:eastAsia="Calibri" w:hint="default"/>
        <w:b/>
      </w:rPr>
    </w:lvl>
    <w:lvl w:ilvl="5">
      <w:start w:val="1"/>
      <w:numFmt w:val="decimal"/>
      <w:lvlText w:val="%1.%2.%3.%4.%5.%6"/>
      <w:lvlJc w:val="left"/>
      <w:pPr>
        <w:ind w:left="3570" w:hanging="1440"/>
      </w:pPr>
      <w:rPr>
        <w:rFonts w:eastAsia="Calibri" w:hint="default"/>
        <w:b/>
      </w:rPr>
    </w:lvl>
    <w:lvl w:ilvl="6">
      <w:start w:val="1"/>
      <w:numFmt w:val="decimal"/>
      <w:lvlText w:val="%1.%2.%3.%4.%5.%6.%7"/>
      <w:lvlJc w:val="left"/>
      <w:pPr>
        <w:ind w:left="3996" w:hanging="1440"/>
      </w:pPr>
      <w:rPr>
        <w:rFonts w:eastAsia="Calibri" w:hint="default"/>
        <w:b/>
      </w:rPr>
    </w:lvl>
    <w:lvl w:ilvl="7">
      <w:start w:val="1"/>
      <w:numFmt w:val="decimal"/>
      <w:lvlText w:val="%1.%2.%3.%4.%5.%6.%7.%8"/>
      <w:lvlJc w:val="left"/>
      <w:pPr>
        <w:ind w:left="4782" w:hanging="1800"/>
      </w:pPr>
      <w:rPr>
        <w:rFonts w:eastAsia="Calibri" w:hint="default"/>
        <w:b/>
      </w:rPr>
    </w:lvl>
    <w:lvl w:ilvl="8">
      <w:start w:val="1"/>
      <w:numFmt w:val="decimal"/>
      <w:lvlText w:val="%1.%2.%3.%4.%5.%6.%7.%8.%9"/>
      <w:lvlJc w:val="left"/>
      <w:pPr>
        <w:ind w:left="5208" w:hanging="1800"/>
      </w:pPr>
      <w:rPr>
        <w:rFonts w:eastAsia="Calibri" w:hint="default"/>
        <w:b/>
      </w:rPr>
    </w:lvl>
  </w:abstractNum>
  <w:abstractNum w:abstractNumId="37" w15:restartNumberingAfterBreak="0">
    <w:nsid w:val="744D7D9B"/>
    <w:multiLevelType w:val="hybridMultilevel"/>
    <w:tmpl w:val="D9AE9068"/>
    <w:lvl w:ilvl="0" w:tplc="F592AAC8">
      <w:start w:val="1"/>
      <w:numFmt w:val="bullet"/>
      <w:lvlText w:val=""/>
      <w:lvlJc w:val="left"/>
      <w:pPr>
        <w:ind w:left="720" w:hanging="360"/>
      </w:pPr>
      <w:rPr>
        <w:rFonts w:ascii="Symbol" w:hAnsi="Symbol" w:hint="default"/>
        <w:color w:val="808080" w:themeColor="background1" w:themeShade="8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8B1647B"/>
    <w:multiLevelType w:val="hybridMultilevel"/>
    <w:tmpl w:val="5EDA31DC"/>
    <w:lvl w:ilvl="0" w:tplc="B5B0D45C">
      <w:start w:val="1"/>
      <w:numFmt w:val="decimal"/>
      <w:lvlText w:val="%1."/>
      <w:lvlJc w:val="left"/>
      <w:pPr>
        <w:ind w:left="1353" w:hanging="360"/>
      </w:pPr>
      <w:rPr>
        <w:rFonts w:hint="default"/>
        <w:i/>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9" w15:restartNumberingAfterBreak="0">
    <w:nsid w:val="796A32EC"/>
    <w:multiLevelType w:val="multilevel"/>
    <w:tmpl w:val="16A2C2D2"/>
    <w:lvl w:ilvl="0">
      <w:start w:val="1"/>
      <w:numFmt w:val="decimal"/>
      <w:lvlText w:val="%1."/>
      <w:lvlJc w:val="left"/>
      <w:pPr>
        <w:ind w:left="360" w:hanging="360"/>
      </w:pPr>
      <w:rPr>
        <w:b/>
      </w:rPr>
    </w:lvl>
    <w:lvl w:ilvl="1">
      <w:start w:val="1"/>
      <w:numFmt w:val="decimal"/>
      <w:lvlText w:val="%1.%2"/>
      <w:lvlJc w:val="left"/>
      <w:pPr>
        <w:ind w:left="786" w:hanging="360"/>
      </w:pPr>
      <w:rPr>
        <w:rFonts w:eastAsia="Calibri"/>
        <w:b/>
      </w:rPr>
    </w:lvl>
    <w:lvl w:ilvl="2">
      <w:start w:val="1"/>
      <w:numFmt w:val="decimal"/>
      <w:lvlText w:val="%3)"/>
      <w:lvlJc w:val="left"/>
      <w:pPr>
        <w:ind w:left="1572" w:hanging="720"/>
      </w:pPr>
      <w:rPr>
        <w:b w:val="0"/>
        <w:bCs/>
        <w:i/>
        <w:iCs/>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40" w15:restartNumberingAfterBreak="0">
    <w:nsid w:val="7E044324"/>
    <w:multiLevelType w:val="hybridMultilevel"/>
    <w:tmpl w:val="76B8D9B4"/>
    <w:lvl w:ilvl="0" w:tplc="21C630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3"/>
  </w:num>
  <w:num w:numId="2">
    <w:abstractNumId w:val="4"/>
  </w:num>
  <w:num w:numId="3">
    <w:abstractNumId w:val="33"/>
  </w:num>
  <w:num w:numId="4">
    <w:abstractNumId w:val="8"/>
  </w:num>
  <w:num w:numId="5">
    <w:abstractNumId w:val="11"/>
  </w:num>
  <w:num w:numId="6">
    <w:abstractNumId w:val="17"/>
  </w:num>
  <w:num w:numId="7">
    <w:abstractNumId w:val="13"/>
  </w:num>
  <w:num w:numId="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5"/>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32"/>
  </w:num>
  <w:num w:numId="19">
    <w:abstractNumId w:val="21"/>
  </w:num>
  <w:num w:numId="20">
    <w:abstractNumId w:val="19"/>
  </w:num>
  <w:num w:numId="21">
    <w:abstractNumId w:val="37"/>
  </w:num>
  <w:num w:numId="22">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5"/>
  </w:num>
  <w:num w:numId="26">
    <w:abstractNumId w:val="6"/>
  </w:num>
  <w:num w:numId="27">
    <w:abstractNumId w:val="0"/>
  </w:num>
  <w:num w:numId="28">
    <w:abstractNumId w:val="7"/>
  </w:num>
  <w:num w:numId="29">
    <w:abstractNumId w:val="31"/>
  </w:num>
  <w:num w:numId="30">
    <w:abstractNumId w:val="24"/>
  </w:num>
  <w:num w:numId="31">
    <w:abstractNumId w:val="35"/>
  </w:num>
  <w:num w:numId="32">
    <w:abstractNumId w:val="16"/>
  </w:num>
  <w:num w:numId="33">
    <w:abstractNumId w:val="22"/>
  </w:num>
  <w:num w:numId="34">
    <w:abstractNumId w:val="15"/>
  </w:num>
  <w:num w:numId="35">
    <w:abstractNumId w:val="1"/>
  </w:num>
  <w:num w:numId="36">
    <w:abstractNumId w:val="26"/>
  </w:num>
  <w:num w:numId="37">
    <w:abstractNumId w:val="3"/>
  </w:num>
  <w:num w:numId="38">
    <w:abstractNumId w:val="9"/>
  </w:num>
  <w:num w:numId="39">
    <w:abstractNumId w:val="38"/>
  </w:num>
  <w:num w:numId="40">
    <w:abstractNumId w:val="40"/>
  </w:num>
  <w:num w:numId="41">
    <w:abstractNumId w:val="20"/>
  </w:num>
  <w:num w:numId="42">
    <w:abstractNumId w:val="29"/>
  </w:num>
  <w:num w:numId="43">
    <w:abstractNumId w:val="10"/>
  </w:num>
  <w:num w:numId="44">
    <w:abstractNumId w:val="18"/>
  </w:num>
  <w:num w:numId="45">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9"/>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8A3"/>
    <w:rsid w:val="00004248"/>
    <w:rsid w:val="000048FE"/>
    <w:rsid w:val="00023271"/>
    <w:rsid w:val="00024DBB"/>
    <w:rsid w:val="0002525E"/>
    <w:rsid w:val="00025A00"/>
    <w:rsid w:val="0003584D"/>
    <w:rsid w:val="00036437"/>
    <w:rsid w:val="00041EE3"/>
    <w:rsid w:val="00042C76"/>
    <w:rsid w:val="0004604E"/>
    <w:rsid w:val="00051A67"/>
    <w:rsid w:val="00055C23"/>
    <w:rsid w:val="00061417"/>
    <w:rsid w:val="00072834"/>
    <w:rsid w:val="00075C44"/>
    <w:rsid w:val="00077F2B"/>
    <w:rsid w:val="0008053C"/>
    <w:rsid w:val="0008172F"/>
    <w:rsid w:val="00081860"/>
    <w:rsid w:val="00085B54"/>
    <w:rsid w:val="00086DE6"/>
    <w:rsid w:val="000900FC"/>
    <w:rsid w:val="00090E00"/>
    <w:rsid w:val="00094E89"/>
    <w:rsid w:val="000962E4"/>
    <w:rsid w:val="000A3588"/>
    <w:rsid w:val="000A7098"/>
    <w:rsid w:val="000B140A"/>
    <w:rsid w:val="000B2C71"/>
    <w:rsid w:val="000B38A3"/>
    <w:rsid w:val="000B54A1"/>
    <w:rsid w:val="000B6072"/>
    <w:rsid w:val="000B627B"/>
    <w:rsid w:val="000B6B3B"/>
    <w:rsid w:val="000C3341"/>
    <w:rsid w:val="000C60BD"/>
    <w:rsid w:val="000C6F71"/>
    <w:rsid w:val="000C733E"/>
    <w:rsid w:val="000C7A5E"/>
    <w:rsid w:val="000D2A3A"/>
    <w:rsid w:val="000D3E2B"/>
    <w:rsid w:val="000D5D81"/>
    <w:rsid w:val="000E16C8"/>
    <w:rsid w:val="000E2059"/>
    <w:rsid w:val="000E79E6"/>
    <w:rsid w:val="000F24E0"/>
    <w:rsid w:val="000F2D83"/>
    <w:rsid w:val="000F3EA2"/>
    <w:rsid w:val="000F3FD3"/>
    <w:rsid w:val="000F5942"/>
    <w:rsid w:val="00101661"/>
    <w:rsid w:val="001057F3"/>
    <w:rsid w:val="00105D36"/>
    <w:rsid w:val="00107086"/>
    <w:rsid w:val="00116B95"/>
    <w:rsid w:val="00120086"/>
    <w:rsid w:val="001238CF"/>
    <w:rsid w:val="001305D3"/>
    <w:rsid w:val="0013767E"/>
    <w:rsid w:val="00140D5F"/>
    <w:rsid w:val="001420AC"/>
    <w:rsid w:val="00144BAB"/>
    <w:rsid w:val="001539C5"/>
    <w:rsid w:val="00166E99"/>
    <w:rsid w:val="00172E66"/>
    <w:rsid w:val="00182089"/>
    <w:rsid w:val="001907F8"/>
    <w:rsid w:val="00192D22"/>
    <w:rsid w:val="001A26DC"/>
    <w:rsid w:val="001A4B46"/>
    <w:rsid w:val="001A7BEB"/>
    <w:rsid w:val="001B1DC2"/>
    <w:rsid w:val="001B342D"/>
    <w:rsid w:val="001C2810"/>
    <w:rsid w:val="001C2A52"/>
    <w:rsid w:val="001C5DD5"/>
    <w:rsid w:val="001D01F3"/>
    <w:rsid w:val="001E3FA8"/>
    <w:rsid w:val="001E4985"/>
    <w:rsid w:val="001E7A77"/>
    <w:rsid w:val="001F08F2"/>
    <w:rsid w:val="001F2989"/>
    <w:rsid w:val="001F55DA"/>
    <w:rsid w:val="00201952"/>
    <w:rsid w:val="00204AC6"/>
    <w:rsid w:val="0020581D"/>
    <w:rsid w:val="0021105E"/>
    <w:rsid w:val="00223D61"/>
    <w:rsid w:val="00224C4D"/>
    <w:rsid w:val="00232ACB"/>
    <w:rsid w:val="00234815"/>
    <w:rsid w:val="0023756D"/>
    <w:rsid w:val="00240341"/>
    <w:rsid w:val="00245AE1"/>
    <w:rsid w:val="00246CE3"/>
    <w:rsid w:val="00251FE2"/>
    <w:rsid w:val="00261DD6"/>
    <w:rsid w:val="00262C70"/>
    <w:rsid w:val="00266280"/>
    <w:rsid w:val="00267479"/>
    <w:rsid w:val="00271F69"/>
    <w:rsid w:val="00273A49"/>
    <w:rsid w:val="00273EE4"/>
    <w:rsid w:val="00276323"/>
    <w:rsid w:val="0028096C"/>
    <w:rsid w:val="0028434A"/>
    <w:rsid w:val="002916EB"/>
    <w:rsid w:val="00293093"/>
    <w:rsid w:val="00294451"/>
    <w:rsid w:val="002B42B3"/>
    <w:rsid w:val="002B47E7"/>
    <w:rsid w:val="002B66D3"/>
    <w:rsid w:val="002C18BC"/>
    <w:rsid w:val="002D3FBD"/>
    <w:rsid w:val="002D4AEE"/>
    <w:rsid w:val="002F0926"/>
    <w:rsid w:val="003046B7"/>
    <w:rsid w:val="00311926"/>
    <w:rsid w:val="00311FFD"/>
    <w:rsid w:val="00312120"/>
    <w:rsid w:val="003129A4"/>
    <w:rsid w:val="003148C3"/>
    <w:rsid w:val="0031599C"/>
    <w:rsid w:val="003200D0"/>
    <w:rsid w:val="00331FCE"/>
    <w:rsid w:val="003357C6"/>
    <w:rsid w:val="0034038F"/>
    <w:rsid w:val="0034167A"/>
    <w:rsid w:val="003449F6"/>
    <w:rsid w:val="0035348C"/>
    <w:rsid w:val="003549B3"/>
    <w:rsid w:val="00365AA8"/>
    <w:rsid w:val="00367EF8"/>
    <w:rsid w:val="00372834"/>
    <w:rsid w:val="00373CBE"/>
    <w:rsid w:val="003778D3"/>
    <w:rsid w:val="00377F37"/>
    <w:rsid w:val="003839CD"/>
    <w:rsid w:val="00386E10"/>
    <w:rsid w:val="00391715"/>
    <w:rsid w:val="00392CA3"/>
    <w:rsid w:val="00393BC2"/>
    <w:rsid w:val="00394F3B"/>
    <w:rsid w:val="003A2597"/>
    <w:rsid w:val="003A27F8"/>
    <w:rsid w:val="003A4415"/>
    <w:rsid w:val="003A58A3"/>
    <w:rsid w:val="003B520D"/>
    <w:rsid w:val="003B60D1"/>
    <w:rsid w:val="003B7B24"/>
    <w:rsid w:val="003C51BB"/>
    <w:rsid w:val="003D3C28"/>
    <w:rsid w:val="003D4AA7"/>
    <w:rsid w:val="003D4AAC"/>
    <w:rsid w:val="003F0445"/>
    <w:rsid w:val="003F0F0B"/>
    <w:rsid w:val="003F2E3F"/>
    <w:rsid w:val="003F6964"/>
    <w:rsid w:val="004025AB"/>
    <w:rsid w:val="0040320C"/>
    <w:rsid w:val="00410171"/>
    <w:rsid w:val="004218B7"/>
    <w:rsid w:val="0042560A"/>
    <w:rsid w:val="004363BD"/>
    <w:rsid w:val="00445BB5"/>
    <w:rsid w:val="00446595"/>
    <w:rsid w:val="0044759A"/>
    <w:rsid w:val="004516F6"/>
    <w:rsid w:val="004814F1"/>
    <w:rsid w:val="0048637E"/>
    <w:rsid w:val="00492A6F"/>
    <w:rsid w:val="0049336C"/>
    <w:rsid w:val="00497869"/>
    <w:rsid w:val="00497A8F"/>
    <w:rsid w:val="004A0303"/>
    <w:rsid w:val="004A402B"/>
    <w:rsid w:val="004B0574"/>
    <w:rsid w:val="004B624F"/>
    <w:rsid w:val="004B6DD4"/>
    <w:rsid w:val="004C10BD"/>
    <w:rsid w:val="004C1334"/>
    <w:rsid w:val="004C3D4C"/>
    <w:rsid w:val="004D1C7E"/>
    <w:rsid w:val="004D2351"/>
    <w:rsid w:val="004D7735"/>
    <w:rsid w:val="004E0873"/>
    <w:rsid w:val="004E27A9"/>
    <w:rsid w:val="004E2C18"/>
    <w:rsid w:val="004E5824"/>
    <w:rsid w:val="004E5998"/>
    <w:rsid w:val="004F22AD"/>
    <w:rsid w:val="004F26EA"/>
    <w:rsid w:val="004F4706"/>
    <w:rsid w:val="005020FA"/>
    <w:rsid w:val="00503936"/>
    <w:rsid w:val="005044A1"/>
    <w:rsid w:val="00520927"/>
    <w:rsid w:val="0052094C"/>
    <w:rsid w:val="00526645"/>
    <w:rsid w:val="00536BA1"/>
    <w:rsid w:val="00537EF8"/>
    <w:rsid w:val="00545369"/>
    <w:rsid w:val="0055199C"/>
    <w:rsid w:val="005538C6"/>
    <w:rsid w:val="00556D6D"/>
    <w:rsid w:val="0056112E"/>
    <w:rsid w:val="00561F00"/>
    <w:rsid w:val="00562041"/>
    <w:rsid w:val="00565B46"/>
    <w:rsid w:val="00567FC9"/>
    <w:rsid w:val="00571C4F"/>
    <w:rsid w:val="0057285C"/>
    <w:rsid w:val="00574C94"/>
    <w:rsid w:val="0058037E"/>
    <w:rsid w:val="00580554"/>
    <w:rsid w:val="00580D2D"/>
    <w:rsid w:val="005859F8"/>
    <w:rsid w:val="00593962"/>
    <w:rsid w:val="005A17B7"/>
    <w:rsid w:val="005A4FE0"/>
    <w:rsid w:val="005B16CA"/>
    <w:rsid w:val="005B40D5"/>
    <w:rsid w:val="005C3B20"/>
    <w:rsid w:val="005C6999"/>
    <w:rsid w:val="005D41CA"/>
    <w:rsid w:val="005D4859"/>
    <w:rsid w:val="005D4DA7"/>
    <w:rsid w:val="005E0712"/>
    <w:rsid w:val="005E40CC"/>
    <w:rsid w:val="005E5360"/>
    <w:rsid w:val="005E6EE2"/>
    <w:rsid w:val="005F0F5B"/>
    <w:rsid w:val="005F1C5A"/>
    <w:rsid w:val="00604B40"/>
    <w:rsid w:val="00611FC7"/>
    <w:rsid w:val="00613E6C"/>
    <w:rsid w:val="0061650D"/>
    <w:rsid w:val="00625605"/>
    <w:rsid w:val="00627D9B"/>
    <w:rsid w:val="00632338"/>
    <w:rsid w:val="006336FD"/>
    <w:rsid w:val="00634ACF"/>
    <w:rsid w:val="006404A9"/>
    <w:rsid w:val="0064151E"/>
    <w:rsid w:val="00642486"/>
    <w:rsid w:val="006445BF"/>
    <w:rsid w:val="006473BD"/>
    <w:rsid w:val="00650552"/>
    <w:rsid w:val="006520EF"/>
    <w:rsid w:val="00653902"/>
    <w:rsid w:val="00655885"/>
    <w:rsid w:val="00662C85"/>
    <w:rsid w:val="00670F34"/>
    <w:rsid w:val="006712EC"/>
    <w:rsid w:val="00672127"/>
    <w:rsid w:val="0067760A"/>
    <w:rsid w:val="00681DC1"/>
    <w:rsid w:val="0068387F"/>
    <w:rsid w:val="00690966"/>
    <w:rsid w:val="00692B3C"/>
    <w:rsid w:val="0069579A"/>
    <w:rsid w:val="00697AE8"/>
    <w:rsid w:val="006A4D4B"/>
    <w:rsid w:val="006A500D"/>
    <w:rsid w:val="006A638C"/>
    <w:rsid w:val="006B198C"/>
    <w:rsid w:val="006B27A5"/>
    <w:rsid w:val="006B2F63"/>
    <w:rsid w:val="006B38A4"/>
    <w:rsid w:val="006D14D9"/>
    <w:rsid w:val="006D2736"/>
    <w:rsid w:val="006D28A1"/>
    <w:rsid w:val="006D5313"/>
    <w:rsid w:val="006D5573"/>
    <w:rsid w:val="006D731A"/>
    <w:rsid w:val="006D76A9"/>
    <w:rsid w:val="006E1F4F"/>
    <w:rsid w:val="006E6132"/>
    <w:rsid w:val="006F54FD"/>
    <w:rsid w:val="00700A7F"/>
    <w:rsid w:val="00700D10"/>
    <w:rsid w:val="00706C62"/>
    <w:rsid w:val="0071076B"/>
    <w:rsid w:val="00710F35"/>
    <w:rsid w:val="007144CA"/>
    <w:rsid w:val="0071452A"/>
    <w:rsid w:val="00715E12"/>
    <w:rsid w:val="0072028D"/>
    <w:rsid w:val="0072069A"/>
    <w:rsid w:val="00720B8A"/>
    <w:rsid w:val="00721F78"/>
    <w:rsid w:val="0072472C"/>
    <w:rsid w:val="00724C9B"/>
    <w:rsid w:val="00724F9B"/>
    <w:rsid w:val="00726802"/>
    <w:rsid w:val="00727EE8"/>
    <w:rsid w:val="00730392"/>
    <w:rsid w:val="0073152A"/>
    <w:rsid w:val="00732C2A"/>
    <w:rsid w:val="00735DB0"/>
    <w:rsid w:val="00740F34"/>
    <w:rsid w:val="0074581B"/>
    <w:rsid w:val="0074697C"/>
    <w:rsid w:val="00747B22"/>
    <w:rsid w:val="007512A3"/>
    <w:rsid w:val="007618E9"/>
    <w:rsid w:val="00761A22"/>
    <w:rsid w:val="00762247"/>
    <w:rsid w:val="00764224"/>
    <w:rsid w:val="00765DB9"/>
    <w:rsid w:val="00767FA5"/>
    <w:rsid w:val="00773585"/>
    <w:rsid w:val="00775473"/>
    <w:rsid w:val="00783447"/>
    <w:rsid w:val="00791F57"/>
    <w:rsid w:val="007924E7"/>
    <w:rsid w:val="00792D99"/>
    <w:rsid w:val="007A25AB"/>
    <w:rsid w:val="007A7CAC"/>
    <w:rsid w:val="007B0692"/>
    <w:rsid w:val="007B13D1"/>
    <w:rsid w:val="007B4F92"/>
    <w:rsid w:val="007B50CE"/>
    <w:rsid w:val="007C350F"/>
    <w:rsid w:val="007C43D0"/>
    <w:rsid w:val="007C5D35"/>
    <w:rsid w:val="007D03F3"/>
    <w:rsid w:val="007D113F"/>
    <w:rsid w:val="007D30D9"/>
    <w:rsid w:val="007D3D9E"/>
    <w:rsid w:val="007D608F"/>
    <w:rsid w:val="007E2E97"/>
    <w:rsid w:val="007E6CEF"/>
    <w:rsid w:val="007E751C"/>
    <w:rsid w:val="00802D64"/>
    <w:rsid w:val="0080568C"/>
    <w:rsid w:val="00806E64"/>
    <w:rsid w:val="00806F0B"/>
    <w:rsid w:val="008109E0"/>
    <w:rsid w:val="00817E26"/>
    <w:rsid w:val="00823BF5"/>
    <w:rsid w:val="00824F5E"/>
    <w:rsid w:val="00831048"/>
    <w:rsid w:val="00841D60"/>
    <w:rsid w:val="00843A6A"/>
    <w:rsid w:val="0084446A"/>
    <w:rsid w:val="0084499C"/>
    <w:rsid w:val="00845DB5"/>
    <w:rsid w:val="008555DA"/>
    <w:rsid w:val="0085621E"/>
    <w:rsid w:val="00860C3B"/>
    <w:rsid w:val="0086182C"/>
    <w:rsid w:val="00862E70"/>
    <w:rsid w:val="008640C3"/>
    <w:rsid w:val="008674F4"/>
    <w:rsid w:val="00871FE0"/>
    <w:rsid w:val="00872C09"/>
    <w:rsid w:val="00873B09"/>
    <w:rsid w:val="0088192C"/>
    <w:rsid w:val="00884B15"/>
    <w:rsid w:val="00886E2C"/>
    <w:rsid w:val="00891B6F"/>
    <w:rsid w:val="00896BEC"/>
    <w:rsid w:val="008A0D63"/>
    <w:rsid w:val="008A2C11"/>
    <w:rsid w:val="008A4BD4"/>
    <w:rsid w:val="008B0B7E"/>
    <w:rsid w:val="008B5605"/>
    <w:rsid w:val="008B56FD"/>
    <w:rsid w:val="008B5712"/>
    <w:rsid w:val="008B591A"/>
    <w:rsid w:val="008B6194"/>
    <w:rsid w:val="008C7D70"/>
    <w:rsid w:val="008D0197"/>
    <w:rsid w:val="008D32D9"/>
    <w:rsid w:val="008D59A3"/>
    <w:rsid w:val="008D636B"/>
    <w:rsid w:val="008E65F2"/>
    <w:rsid w:val="008F0124"/>
    <w:rsid w:val="008F2493"/>
    <w:rsid w:val="008F7C2D"/>
    <w:rsid w:val="0090167C"/>
    <w:rsid w:val="009025EF"/>
    <w:rsid w:val="00904413"/>
    <w:rsid w:val="00910906"/>
    <w:rsid w:val="009145E8"/>
    <w:rsid w:val="009151F7"/>
    <w:rsid w:val="009254B1"/>
    <w:rsid w:val="009272E8"/>
    <w:rsid w:val="0092735D"/>
    <w:rsid w:val="00931B11"/>
    <w:rsid w:val="0093401C"/>
    <w:rsid w:val="0094665E"/>
    <w:rsid w:val="00950D02"/>
    <w:rsid w:val="00951489"/>
    <w:rsid w:val="00961DCC"/>
    <w:rsid w:val="00962CF2"/>
    <w:rsid w:val="00966BB6"/>
    <w:rsid w:val="00967D5D"/>
    <w:rsid w:val="0097167C"/>
    <w:rsid w:val="00975170"/>
    <w:rsid w:val="00976E91"/>
    <w:rsid w:val="0097775E"/>
    <w:rsid w:val="00994E9D"/>
    <w:rsid w:val="009957DF"/>
    <w:rsid w:val="009A3F33"/>
    <w:rsid w:val="009B24BA"/>
    <w:rsid w:val="009C0045"/>
    <w:rsid w:val="009C7CB5"/>
    <w:rsid w:val="009D7FA8"/>
    <w:rsid w:val="009E1CA0"/>
    <w:rsid w:val="009E2B6B"/>
    <w:rsid w:val="009E54DA"/>
    <w:rsid w:val="009F43F7"/>
    <w:rsid w:val="009F4AAB"/>
    <w:rsid w:val="00A04711"/>
    <w:rsid w:val="00A0640D"/>
    <w:rsid w:val="00A067FF"/>
    <w:rsid w:val="00A128FE"/>
    <w:rsid w:val="00A176C6"/>
    <w:rsid w:val="00A209B5"/>
    <w:rsid w:val="00A20A20"/>
    <w:rsid w:val="00A301A6"/>
    <w:rsid w:val="00A31222"/>
    <w:rsid w:val="00A31552"/>
    <w:rsid w:val="00A3441C"/>
    <w:rsid w:val="00A34964"/>
    <w:rsid w:val="00A37503"/>
    <w:rsid w:val="00A40A15"/>
    <w:rsid w:val="00A51886"/>
    <w:rsid w:val="00A51A70"/>
    <w:rsid w:val="00A52EB5"/>
    <w:rsid w:val="00A60C15"/>
    <w:rsid w:val="00A67948"/>
    <w:rsid w:val="00A800C9"/>
    <w:rsid w:val="00A80C97"/>
    <w:rsid w:val="00A82232"/>
    <w:rsid w:val="00A82371"/>
    <w:rsid w:val="00A82740"/>
    <w:rsid w:val="00A8770F"/>
    <w:rsid w:val="00A943B4"/>
    <w:rsid w:val="00A952AC"/>
    <w:rsid w:val="00AA354D"/>
    <w:rsid w:val="00AA7CD8"/>
    <w:rsid w:val="00AB1DB7"/>
    <w:rsid w:val="00AB3A15"/>
    <w:rsid w:val="00AB4968"/>
    <w:rsid w:val="00AB4CC8"/>
    <w:rsid w:val="00AB61BC"/>
    <w:rsid w:val="00AC2D9F"/>
    <w:rsid w:val="00AC5340"/>
    <w:rsid w:val="00AC5FD7"/>
    <w:rsid w:val="00AD0027"/>
    <w:rsid w:val="00AD047E"/>
    <w:rsid w:val="00AD35FB"/>
    <w:rsid w:val="00AD65C6"/>
    <w:rsid w:val="00AE6C53"/>
    <w:rsid w:val="00AE7E9D"/>
    <w:rsid w:val="00AF2387"/>
    <w:rsid w:val="00AF38AD"/>
    <w:rsid w:val="00AF60E2"/>
    <w:rsid w:val="00B03FAC"/>
    <w:rsid w:val="00B07298"/>
    <w:rsid w:val="00B10319"/>
    <w:rsid w:val="00B124BE"/>
    <w:rsid w:val="00B12DEC"/>
    <w:rsid w:val="00B20E47"/>
    <w:rsid w:val="00B23A7D"/>
    <w:rsid w:val="00B244C9"/>
    <w:rsid w:val="00B24F20"/>
    <w:rsid w:val="00B25C4C"/>
    <w:rsid w:val="00B26F2D"/>
    <w:rsid w:val="00B31C86"/>
    <w:rsid w:val="00B32304"/>
    <w:rsid w:val="00B34969"/>
    <w:rsid w:val="00B44852"/>
    <w:rsid w:val="00B47F02"/>
    <w:rsid w:val="00B533E4"/>
    <w:rsid w:val="00B553E4"/>
    <w:rsid w:val="00B66FB1"/>
    <w:rsid w:val="00B71602"/>
    <w:rsid w:val="00B83A19"/>
    <w:rsid w:val="00B8798F"/>
    <w:rsid w:val="00B96F00"/>
    <w:rsid w:val="00BA116C"/>
    <w:rsid w:val="00BA1780"/>
    <w:rsid w:val="00BA3579"/>
    <w:rsid w:val="00BA4D26"/>
    <w:rsid w:val="00BA5C33"/>
    <w:rsid w:val="00BB0AED"/>
    <w:rsid w:val="00BB43AF"/>
    <w:rsid w:val="00BB6DD7"/>
    <w:rsid w:val="00BB7BCE"/>
    <w:rsid w:val="00BC4202"/>
    <w:rsid w:val="00BC5FB6"/>
    <w:rsid w:val="00BC6710"/>
    <w:rsid w:val="00BD1F75"/>
    <w:rsid w:val="00BD5853"/>
    <w:rsid w:val="00BD5E13"/>
    <w:rsid w:val="00BE0B4D"/>
    <w:rsid w:val="00BE0D12"/>
    <w:rsid w:val="00BE3BA7"/>
    <w:rsid w:val="00BE4F4A"/>
    <w:rsid w:val="00BE650F"/>
    <w:rsid w:val="00BF0778"/>
    <w:rsid w:val="00BF14E2"/>
    <w:rsid w:val="00C00C84"/>
    <w:rsid w:val="00C030EC"/>
    <w:rsid w:val="00C03BDA"/>
    <w:rsid w:val="00C101B3"/>
    <w:rsid w:val="00C12C52"/>
    <w:rsid w:val="00C13C7F"/>
    <w:rsid w:val="00C15C94"/>
    <w:rsid w:val="00C24CBC"/>
    <w:rsid w:val="00C267C1"/>
    <w:rsid w:val="00C26A41"/>
    <w:rsid w:val="00C30A06"/>
    <w:rsid w:val="00C33EA9"/>
    <w:rsid w:val="00C404E8"/>
    <w:rsid w:val="00C41A19"/>
    <w:rsid w:val="00C452D5"/>
    <w:rsid w:val="00C46707"/>
    <w:rsid w:val="00C50BA1"/>
    <w:rsid w:val="00C53970"/>
    <w:rsid w:val="00C541B7"/>
    <w:rsid w:val="00C550F3"/>
    <w:rsid w:val="00C57C1A"/>
    <w:rsid w:val="00C64432"/>
    <w:rsid w:val="00C650A9"/>
    <w:rsid w:val="00C700E0"/>
    <w:rsid w:val="00C7200B"/>
    <w:rsid w:val="00C80441"/>
    <w:rsid w:val="00C8150B"/>
    <w:rsid w:val="00C87BAF"/>
    <w:rsid w:val="00C91CD7"/>
    <w:rsid w:val="00C96773"/>
    <w:rsid w:val="00CA37C4"/>
    <w:rsid w:val="00CC1A8B"/>
    <w:rsid w:val="00CC4129"/>
    <w:rsid w:val="00CC6C10"/>
    <w:rsid w:val="00CD1016"/>
    <w:rsid w:val="00CF1D02"/>
    <w:rsid w:val="00CF351E"/>
    <w:rsid w:val="00CF3F72"/>
    <w:rsid w:val="00CF673C"/>
    <w:rsid w:val="00D00D15"/>
    <w:rsid w:val="00D02D36"/>
    <w:rsid w:val="00D07E2C"/>
    <w:rsid w:val="00D14CDA"/>
    <w:rsid w:val="00D21370"/>
    <w:rsid w:val="00D22FB6"/>
    <w:rsid w:val="00D26769"/>
    <w:rsid w:val="00D32776"/>
    <w:rsid w:val="00D367EE"/>
    <w:rsid w:val="00D40146"/>
    <w:rsid w:val="00D433D6"/>
    <w:rsid w:val="00D43E5B"/>
    <w:rsid w:val="00D47D0A"/>
    <w:rsid w:val="00D51446"/>
    <w:rsid w:val="00D55665"/>
    <w:rsid w:val="00D60F9F"/>
    <w:rsid w:val="00D63D17"/>
    <w:rsid w:val="00D65208"/>
    <w:rsid w:val="00D76011"/>
    <w:rsid w:val="00D81845"/>
    <w:rsid w:val="00D827A4"/>
    <w:rsid w:val="00D83E30"/>
    <w:rsid w:val="00D8635B"/>
    <w:rsid w:val="00D87B4B"/>
    <w:rsid w:val="00D964F5"/>
    <w:rsid w:val="00DA02E3"/>
    <w:rsid w:val="00DA15C7"/>
    <w:rsid w:val="00DA325E"/>
    <w:rsid w:val="00DA3906"/>
    <w:rsid w:val="00DA4B4E"/>
    <w:rsid w:val="00DA653D"/>
    <w:rsid w:val="00DA6BA3"/>
    <w:rsid w:val="00DA7AE6"/>
    <w:rsid w:val="00DB07F2"/>
    <w:rsid w:val="00DC397D"/>
    <w:rsid w:val="00DC42A5"/>
    <w:rsid w:val="00DE0F80"/>
    <w:rsid w:val="00DE14FE"/>
    <w:rsid w:val="00DE547D"/>
    <w:rsid w:val="00DE697C"/>
    <w:rsid w:val="00DF19DA"/>
    <w:rsid w:val="00DF1AB6"/>
    <w:rsid w:val="00DF2431"/>
    <w:rsid w:val="00DF2F06"/>
    <w:rsid w:val="00DF74A5"/>
    <w:rsid w:val="00E0553B"/>
    <w:rsid w:val="00E055AB"/>
    <w:rsid w:val="00E06A42"/>
    <w:rsid w:val="00E06A43"/>
    <w:rsid w:val="00E10BFD"/>
    <w:rsid w:val="00E1591C"/>
    <w:rsid w:val="00E16584"/>
    <w:rsid w:val="00E26D10"/>
    <w:rsid w:val="00E30481"/>
    <w:rsid w:val="00E3323A"/>
    <w:rsid w:val="00E42403"/>
    <w:rsid w:val="00E446B3"/>
    <w:rsid w:val="00E54B43"/>
    <w:rsid w:val="00E56028"/>
    <w:rsid w:val="00E5667B"/>
    <w:rsid w:val="00E6160C"/>
    <w:rsid w:val="00E6351B"/>
    <w:rsid w:val="00E63856"/>
    <w:rsid w:val="00E70F6B"/>
    <w:rsid w:val="00E77AF9"/>
    <w:rsid w:val="00E83F56"/>
    <w:rsid w:val="00E90B71"/>
    <w:rsid w:val="00E90F37"/>
    <w:rsid w:val="00E93C23"/>
    <w:rsid w:val="00EA5E5A"/>
    <w:rsid w:val="00EB5484"/>
    <w:rsid w:val="00EC09B1"/>
    <w:rsid w:val="00EC3C06"/>
    <w:rsid w:val="00EC4B25"/>
    <w:rsid w:val="00EC764D"/>
    <w:rsid w:val="00ED774C"/>
    <w:rsid w:val="00EE0417"/>
    <w:rsid w:val="00EE31DD"/>
    <w:rsid w:val="00EE4051"/>
    <w:rsid w:val="00EF277F"/>
    <w:rsid w:val="00EF6762"/>
    <w:rsid w:val="00F01082"/>
    <w:rsid w:val="00F04807"/>
    <w:rsid w:val="00F05551"/>
    <w:rsid w:val="00F05EFE"/>
    <w:rsid w:val="00F11346"/>
    <w:rsid w:val="00F12DBB"/>
    <w:rsid w:val="00F227AB"/>
    <w:rsid w:val="00F3087E"/>
    <w:rsid w:val="00F31F3F"/>
    <w:rsid w:val="00F32BD8"/>
    <w:rsid w:val="00F3354D"/>
    <w:rsid w:val="00F41B4A"/>
    <w:rsid w:val="00F4308B"/>
    <w:rsid w:val="00F4350D"/>
    <w:rsid w:val="00F44499"/>
    <w:rsid w:val="00F44D50"/>
    <w:rsid w:val="00F45CB2"/>
    <w:rsid w:val="00F477CA"/>
    <w:rsid w:val="00F50DAD"/>
    <w:rsid w:val="00F51AC3"/>
    <w:rsid w:val="00F54DA9"/>
    <w:rsid w:val="00F664FC"/>
    <w:rsid w:val="00F66E1E"/>
    <w:rsid w:val="00F7122B"/>
    <w:rsid w:val="00F74518"/>
    <w:rsid w:val="00F8009F"/>
    <w:rsid w:val="00F8132A"/>
    <w:rsid w:val="00F81B99"/>
    <w:rsid w:val="00F8274F"/>
    <w:rsid w:val="00F87D8B"/>
    <w:rsid w:val="00F906B3"/>
    <w:rsid w:val="00F90D64"/>
    <w:rsid w:val="00F92F03"/>
    <w:rsid w:val="00F9512D"/>
    <w:rsid w:val="00F96630"/>
    <w:rsid w:val="00FA2AE9"/>
    <w:rsid w:val="00FB04BA"/>
    <w:rsid w:val="00FB2B01"/>
    <w:rsid w:val="00FC08FD"/>
    <w:rsid w:val="00FC3C86"/>
    <w:rsid w:val="00FC40FD"/>
    <w:rsid w:val="00FC55A2"/>
    <w:rsid w:val="00FD2DB6"/>
    <w:rsid w:val="00FD4822"/>
    <w:rsid w:val="00FD58FC"/>
    <w:rsid w:val="00FE0DC7"/>
    <w:rsid w:val="00FE1FC2"/>
    <w:rsid w:val="00FE2646"/>
    <w:rsid w:val="00FF1380"/>
    <w:rsid w:val="00FF41A2"/>
    <w:rsid w:val="00FF72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B09D0"/>
  <w15:docId w15:val="{0CAB55F4-B5B3-4A73-8EDC-A69934402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B66D3"/>
    <w:pPr>
      <w:spacing w:after="200" w:line="276" w:lineRule="auto"/>
    </w:pPr>
    <w:rPr>
      <w:sz w:val="22"/>
      <w:szCs w:val="22"/>
      <w:lang w:eastAsia="en-US"/>
    </w:rPr>
  </w:style>
  <w:style w:type="paragraph" w:styleId="1">
    <w:name w:val="heading 1"/>
    <w:basedOn w:val="a0"/>
    <w:next w:val="a0"/>
    <w:link w:val="10"/>
    <w:uiPriority w:val="9"/>
    <w:qFormat/>
    <w:pPr>
      <w:keepNext/>
      <w:spacing w:before="240" w:after="60"/>
      <w:outlineLvl w:val="0"/>
    </w:pPr>
    <w:rPr>
      <w:rFonts w:asciiTheme="majorHAnsi" w:eastAsiaTheme="majorEastAsia" w:hAnsiTheme="majorHAnsi" w:cstheme="majorBidi"/>
      <w:b/>
      <w:bCs/>
      <w:sz w:val="32"/>
      <w:szCs w:val="32"/>
    </w:rPr>
  </w:style>
  <w:style w:type="paragraph" w:styleId="2">
    <w:name w:val="heading 2"/>
    <w:basedOn w:val="a0"/>
    <w:next w:val="a0"/>
    <w:link w:val="20"/>
    <w:unhideWhenUsed/>
    <w:qFormat/>
    <w:pPr>
      <w:keepNext/>
      <w:keepLines/>
      <w:spacing w:before="360"/>
      <w:outlineLvl w:val="1"/>
    </w:pPr>
    <w:rPr>
      <w:rFonts w:ascii="Arial" w:eastAsia="Arial" w:hAnsi="Arial" w:cs="Arial"/>
      <w:sz w:val="34"/>
    </w:rPr>
  </w:style>
  <w:style w:type="paragraph" w:styleId="3">
    <w:name w:val="heading 3"/>
    <w:basedOn w:val="a0"/>
    <w:next w:val="a0"/>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0"/>
    <w:next w:val="a0"/>
    <w:link w:val="60"/>
    <w:uiPriority w:val="9"/>
    <w:unhideWhenUsed/>
    <w:qFormat/>
    <w:pPr>
      <w:keepNext/>
      <w:keepLines/>
      <w:spacing w:before="320"/>
      <w:outlineLvl w:val="5"/>
    </w:pPr>
    <w:rPr>
      <w:rFonts w:ascii="Arial" w:eastAsia="Arial" w:hAnsi="Arial" w:cs="Arial"/>
      <w:b/>
      <w:bCs/>
    </w:rPr>
  </w:style>
  <w:style w:type="paragraph" w:styleId="7">
    <w:name w:val="heading 7"/>
    <w:basedOn w:val="a0"/>
    <w:next w:val="a0"/>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0"/>
    <w:next w:val="a0"/>
    <w:link w:val="80"/>
    <w:uiPriority w:val="9"/>
    <w:unhideWhenUsed/>
    <w:qFormat/>
    <w:pPr>
      <w:keepNext/>
      <w:keepLines/>
      <w:spacing w:before="320"/>
      <w:outlineLvl w:val="7"/>
    </w:pPr>
    <w:rPr>
      <w:rFonts w:ascii="Arial" w:eastAsia="Arial" w:hAnsi="Arial" w:cs="Arial"/>
      <w:i/>
      <w:iCs/>
    </w:rPr>
  </w:style>
  <w:style w:type="paragraph" w:styleId="9">
    <w:name w:val="heading 9"/>
    <w:basedOn w:val="a0"/>
    <w:next w:val="a0"/>
    <w:link w:val="90"/>
    <w:uiPriority w:val="9"/>
    <w:unhideWhenUsed/>
    <w:qFormat/>
    <w:pPr>
      <w:keepNext/>
      <w:keepLines/>
      <w:spacing w:before="320"/>
      <w:outlineLvl w:val="8"/>
    </w:pPr>
    <w:rPr>
      <w:rFonts w:ascii="Arial" w:eastAsia="Arial" w:hAnsi="Arial" w:cs="Arial"/>
      <w:i/>
      <w:iCs/>
      <w:sz w:val="21"/>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Pr>
      <w:rFonts w:ascii="Arial" w:eastAsia="Arial" w:hAnsi="Arial" w:cs="Arial"/>
      <w:sz w:val="40"/>
      <w:szCs w:val="40"/>
    </w:rPr>
  </w:style>
  <w:style w:type="character" w:customStyle="1" w:styleId="20">
    <w:name w:val="Заголовок 2 Знак"/>
    <w:basedOn w:val="a1"/>
    <w:link w:val="2"/>
    <w:rPr>
      <w:rFonts w:ascii="Arial" w:eastAsia="Arial" w:hAnsi="Arial" w:cs="Arial"/>
      <w:sz w:val="34"/>
    </w:rPr>
  </w:style>
  <w:style w:type="character" w:customStyle="1" w:styleId="30">
    <w:name w:val="Заголовок 3 Знак"/>
    <w:basedOn w:val="a1"/>
    <w:link w:val="3"/>
    <w:uiPriority w:val="9"/>
    <w:rPr>
      <w:rFonts w:ascii="Arial" w:eastAsia="Arial" w:hAnsi="Arial" w:cs="Arial"/>
      <w:sz w:val="30"/>
      <w:szCs w:val="30"/>
    </w:rPr>
  </w:style>
  <w:style w:type="character" w:customStyle="1" w:styleId="40">
    <w:name w:val="Заголовок 4 Знак"/>
    <w:basedOn w:val="a1"/>
    <w:link w:val="4"/>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paragraph" w:styleId="a4">
    <w:name w:val="Title"/>
    <w:basedOn w:val="a0"/>
    <w:next w:val="a0"/>
    <w:link w:val="a5"/>
    <w:uiPriority w:val="10"/>
    <w:qFormat/>
    <w:pPr>
      <w:spacing w:before="300"/>
      <w:contextualSpacing/>
    </w:pPr>
    <w:rPr>
      <w:sz w:val="48"/>
      <w:szCs w:val="48"/>
    </w:rPr>
  </w:style>
  <w:style w:type="character" w:customStyle="1" w:styleId="a5">
    <w:name w:val="Заголовок Знак"/>
    <w:basedOn w:val="a1"/>
    <w:link w:val="a4"/>
    <w:uiPriority w:val="10"/>
    <w:rPr>
      <w:sz w:val="48"/>
      <w:szCs w:val="48"/>
    </w:rPr>
  </w:style>
  <w:style w:type="paragraph" w:styleId="a6">
    <w:name w:val="Subtitle"/>
    <w:basedOn w:val="a0"/>
    <w:next w:val="a0"/>
    <w:link w:val="a7"/>
    <w:uiPriority w:val="11"/>
    <w:qFormat/>
    <w:pPr>
      <w:spacing w:before="200"/>
    </w:pPr>
    <w:rPr>
      <w:sz w:val="24"/>
      <w:szCs w:val="24"/>
    </w:rPr>
  </w:style>
  <w:style w:type="character" w:customStyle="1" w:styleId="a7">
    <w:name w:val="Подзаголовок Знак"/>
    <w:basedOn w:val="a1"/>
    <w:link w:val="a6"/>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0"/>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paragraph" w:styleId="ac">
    <w:name w:val="endnote text"/>
    <w:basedOn w:val="a0"/>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1"/>
    <w:uiPriority w:val="99"/>
    <w:semiHidden/>
    <w:unhideWhenUsed/>
    <w:rPr>
      <w:vertAlign w:val="superscript"/>
    </w:rPr>
  </w:style>
  <w:style w:type="paragraph" w:styleId="12">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
    <w:name w:val="TOC Heading"/>
    <w:uiPriority w:val="39"/>
    <w:unhideWhenUsed/>
  </w:style>
  <w:style w:type="paragraph" w:styleId="af0">
    <w:name w:val="table of figures"/>
    <w:basedOn w:val="a0"/>
    <w:next w:val="a0"/>
    <w:uiPriority w:val="99"/>
    <w:unhideWhenUsed/>
    <w:pPr>
      <w:spacing w:after="0"/>
    </w:pPr>
  </w:style>
  <w:style w:type="paragraph" w:styleId="af1">
    <w:name w:val="List Paragraph"/>
    <w:basedOn w:val="a0"/>
    <w:link w:val="af2"/>
    <w:uiPriority w:val="34"/>
    <w:qFormat/>
    <w:pPr>
      <w:ind w:left="720"/>
      <w:contextualSpacing/>
    </w:pPr>
  </w:style>
  <w:style w:type="paragraph" w:styleId="af3">
    <w:name w:val="Body Text"/>
    <w:basedOn w:val="a0"/>
    <w:link w:val="af4"/>
    <w:pPr>
      <w:spacing w:after="120" w:line="240" w:lineRule="auto"/>
    </w:pPr>
    <w:rPr>
      <w:rFonts w:ascii="Times New Roman" w:eastAsia="Times New Roman" w:hAnsi="Times New Roman"/>
      <w:b/>
      <w:bCs/>
      <w:sz w:val="24"/>
      <w:szCs w:val="24"/>
      <w:lang w:eastAsia="ru-RU"/>
    </w:rPr>
  </w:style>
  <w:style w:type="character" w:customStyle="1" w:styleId="af4">
    <w:name w:val="Основной текст Знак"/>
    <w:link w:val="af3"/>
    <w:rPr>
      <w:rFonts w:ascii="Times New Roman" w:eastAsia="Times New Roman" w:hAnsi="Times New Roman" w:cs="Times New Roman"/>
      <w:b/>
      <w:bCs/>
      <w:sz w:val="24"/>
      <w:szCs w:val="24"/>
      <w:lang w:eastAsia="ru-RU"/>
    </w:rPr>
  </w:style>
  <w:style w:type="table" w:styleId="af5">
    <w:name w:val="Table Grid"/>
    <w:aliases w:val="Отчет департамента"/>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header"/>
    <w:basedOn w:val="a0"/>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1"/>
    <w:link w:val="af6"/>
    <w:uiPriority w:val="99"/>
  </w:style>
  <w:style w:type="paragraph" w:styleId="af8">
    <w:name w:val="footer"/>
    <w:basedOn w:val="a0"/>
    <w:link w:val="af9"/>
    <w:uiPriority w:val="99"/>
    <w:unhideWhenUsed/>
    <w:pPr>
      <w:tabs>
        <w:tab w:val="center" w:pos="4677"/>
        <w:tab w:val="right" w:pos="9355"/>
      </w:tabs>
      <w:spacing w:after="0" w:line="240" w:lineRule="auto"/>
    </w:pPr>
  </w:style>
  <w:style w:type="character" w:customStyle="1" w:styleId="af9">
    <w:name w:val="Нижний колонтитул Знак"/>
    <w:basedOn w:val="a1"/>
    <w:link w:val="af8"/>
    <w:uiPriority w:val="99"/>
  </w:style>
  <w:style w:type="paragraph" w:customStyle="1" w:styleId="25">
    <w:name w:val="Знак Знак Знак Знак Знак Знак2 Знак"/>
    <w:basedOn w:val="a0"/>
    <w:pPr>
      <w:spacing w:after="160" w:line="240" w:lineRule="exact"/>
    </w:pPr>
    <w:rPr>
      <w:rFonts w:ascii="Verdana" w:eastAsia="Times New Roman" w:hAnsi="Verdana"/>
      <w:sz w:val="20"/>
      <w:szCs w:val="20"/>
      <w:lang w:val="en-US"/>
    </w:rPr>
  </w:style>
  <w:style w:type="character" w:styleId="afa">
    <w:name w:val="line number"/>
    <w:uiPriority w:val="99"/>
    <w:semiHidden/>
    <w:unhideWhenUsed/>
  </w:style>
  <w:style w:type="paragraph" w:styleId="afb">
    <w:name w:val="Balloon Text"/>
    <w:basedOn w:val="a0"/>
    <w:link w:val="afc"/>
    <w:uiPriority w:val="99"/>
    <w:semiHidden/>
    <w:unhideWhenUsed/>
    <w:pPr>
      <w:spacing w:after="0" w:line="240" w:lineRule="auto"/>
    </w:pPr>
    <w:rPr>
      <w:rFonts w:ascii="Tahoma" w:hAnsi="Tahoma"/>
      <w:sz w:val="16"/>
      <w:szCs w:val="16"/>
    </w:rPr>
  </w:style>
  <w:style w:type="character" w:customStyle="1" w:styleId="afc">
    <w:name w:val="Текст выноски Знак"/>
    <w:link w:val="afb"/>
    <w:uiPriority w:val="99"/>
    <w:semiHidden/>
    <w:rPr>
      <w:rFonts w:ascii="Tahoma" w:hAnsi="Tahoma" w:cs="Tahoma"/>
      <w:sz w:val="16"/>
      <w:szCs w:val="16"/>
      <w:lang w:eastAsia="en-US"/>
    </w:rPr>
  </w:style>
  <w:style w:type="paragraph" w:customStyle="1" w:styleId="13">
    <w:name w:val="Обычный (веб)1"/>
    <w:basedOn w:val="a0"/>
    <w:uiPriority w:val="99"/>
    <w:unhideWhenUsed/>
    <w:rPr>
      <w:rFonts w:ascii="Times New Roman" w:hAnsi="Times New Roman"/>
      <w:sz w:val="24"/>
      <w:szCs w:val="24"/>
    </w:rPr>
  </w:style>
  <w:style w:type="table" w:customStyle="1" w:styleId="14">
    <w:name w:val="Сетка таблицы1"/>
    <w:basedOn w:val="a2"/>
    <w:next w:val="af5"/>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uto-matches">
    <w:name w:val="auto-matches"/>
  </w:style>
  <w:style w:type="paragraph" w:styleId="26">
    <w:name w:val="List 2"/>
    <w:basedOn w:val="a0"/>
    <w:pPr>
      <w:spacing w:after="0" w:line="240" w:lineRule="auto"/>
      <w:ind w:left="566" w:hanging="283"/>
    </w:pPr>
    <w:rPr>
      <w:rFonts w:ascii="Times New Roman" w:eastAsia="Times New Roman" w:hAnsi="Times New Roman"/>
      <w:color w:val="000000"/>
      <w:sz w:val="24"/>
      <w:szCs w:val="24"/>
      <w:lang w:eastAsia="ru-RU"/>
    </w:rPr>
  </w:style>
  <w:style w:type="paragraph" w:customStyle="1" w:styleId="ConsPlusNonformat">
    <w:name w:val="ConsPlusNonformat"/>
    <w:pPr>
      <w:widowControl w:val="0"/>
    </w:pPr>
    <w:rPr>
      <w:rFonts w:ascii="Courier New" w:eastAsia="Times New Roman" w:hAnsi="Courier New" w:cs="Courier New"/>
    </w:rPr>
  </w:style>
  <w:style w:type="character" w:customStyle="1" w:styleId="FontStyle12">
    <w:name w:val="Font Style12"/>
    <w:uiPriority w:val="99"/>
    <w:rPr>
      <w:rFonts w:ascii="Times New Roman" w:hAnsi="Times New Roman" w:cs="Times New Roman" w:hint="default"/>
      <w:b/>
      <w:bCs/>
      <w:sz w:val="22"/>
      <w:szCs w:val="22"/>
    </w:rPr>
  </w:style>
  <w:style w:type="paragraph" w:customStyle="1" w:styleId="ConsPlusCell">
    <w:name w:val="ConsPlusCell"/>
    <w:pPr>
      <w:widowControl w:val="0"/>
    </w:pPr>
    <w:rPr>
      <w:rFonts w:eastAsia="Times New Roman" w:cs="Calibri"/>
      <w:sz w:val="22"/>
      <w:szCs w:val="22"/>
    </w:rPr>
  </w:style>
  <w:style w:type="character" w:styleId="afd">
    <w:name w:val="footnote reference"/>
    <w:rPr>
      <w:vertAlign w:val="superscript"/>
    </w:rPr>
  </w:style>
  <w:style w:type="character" w:customStyle="1" w:styleId="afe">
    <w:name w:val="Основной текст_"/>
    <w:link w:val="43"/>
    <w:rPr>
      <w:shd w:val="clear" w:color="auto" w:fill="FFFFFF"/>
    </w:rPr>
  </w:style>
  <w:style w:type="paragraph" w:customStyle="1" w:styleId="43">
    <w:name w:val="Основной текст4"/>
    <w:basedOn w:val="a0"/>
    <w:link w:val="afe"/>
    <w:pPr>
      <w:shd w:val="clear" w:color="auto" w:fill="FFFFFF"/>
      <w:spacing w:before="540" w:after="720" w:line="0" w:lineRule="atLeast"/>
    </w:pPr>
    <w:rPr>
      <w:sz w:val="20"/>
      <w:szCs w:val="20"/>
    </w:rPr>
  </w:style>
  <w:style w:type="paragraph" w:styleId="aff">
    <w:name w:val="No Spacing"/>
    <w:uiPriority w:val="1"/>
    <w:qFormat/>
    <w:rPr>
      <w:sz w:val="22"/>
      <w:szCs w:val="22"/>
      <w:lang w:eastAsia="en-US"/>
    </w:rPr>
  </w:style>
  <w:style w:type="paragraph" w:customStyle="1" w:styleId="ConsPlusNormal">
    <w:name w:val="ConsPlusNormal"/>
    <w:pPr>
      <w:widowControl w:val="0"/>
      <w:ind w:firstLine="720"/>
    </w:pPr>
    <w:rPr>
      <w:rFonts w:ascii="Arial" w:eastAsia="Times New Roman" w:hAnsi="Arial" w:cs="Arial"/>
    </w:rPr>
  </w:style>
  <w:style w:type="character" w:customStyle="1" w:styleId="15">
    <w:name w:val="Основной текст1"/>
    <w:rPr>
      <w:color w:val="000000"/>
      <w:spacing w:val="0"/>
      <w:position w:val="0"/>
      <w:sz w:val="23"/>
      <w:szCs w:val="23"/>
      <w:shd w:val="clear" w:color="auto" w:fill="FFFFFF"/>
      <w:lang w:val="ru-RU" w:eastAsia="ru-RU" w:bidi="ru-RU"/>
    </w:rPr>
  </w:style>
  <w:style w:type="paragraph" w:customStyle="1" w:styleId="53">
    <w:name w:val="Основной текст5"/>
    <w:basedOn w:val="a0"/>
    <w:pPr>
      <w:widowControl w:val="0"/>
      <w:shd w:val="clear" w:color="auto" w:fill="FFFFFF"/>
      <w:spacing w:before="360" w:after="540" w:line="298" w:lineRule="exact"/>
    </w:pPr>
    <w:rPr>
      <w:rFonts w:ascii="Times New Roman" w:eastAsia="Times New Roman" w:hAnsi="Times New Roman"/>
      <w:sz w:val="23"/>
      <w:szCs w:val="23"/>
    </w:rPr>
  </w:style>
  <w:style w:type="character" w:styleId="aff0">
    <w:name w:val="Hyperlink"/>
    <w:uiPriority w:val="99"/>
    <w:unhideWhenUsed/>
    <w:rPr>
      <w:color w:val="0000FF"/>
      <w:u w:val="single"/>
    </w:rPr>
  </w:style>
  <w:style w:type="paragraph" w:customStyle="1" w:styleId="a">
    <w:name w:val="Стиль Заключения"/>
    <w:basedOn w:val="1"/>
    <w:link w:val="aff1"/>
    <w:qFormat/>
    <w:pPr>
      <w:numPr>
        <w:numId w:val="5"/>
      </w:numPr>
      <w:tabs>
        <w:tab w:val="left" w:pos="284"/>
      </w:tabs>
      <w:spacing w:after="120"/>
      <w:ind w:left="0" w:firstLine="0"/>
      <w:jc w:val="center"/>
    </w:pPr>
    <w:rPr>
      <w:rFonts w:ascii="Times New Roman" w:eastAsia="Times New Roman" w:hAnsi="Times New Roman"/>
      <w:bCs w:val="0"/>
      <w:sz w:val="26"/>
      <w:szCs w:val="26"/>
      <w:lang w:eastAsia="ru-RU"/>
    </w:rPr>
  </w:style>
  <w:style w:type="paragraph" w:customStyle="1" w:styleId="js-clipboard-title">
    <w:name w:val="js-clipboard-title"/>
    <w:basedOn w:val="a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1"/>
    <w:link w:val="1"/>
    <w:uiPriority w:val="9"/>
    <w:rPr>
      <w:rFonts w:asciiTheme="majorHAnsi" w:eastAsiaTheme="majorEastAsia" w:hAnsiTheme="majorHAnsi" w:cstheme="majorBidi"/>
      <w:b/>
      <w:bCs/>
      <w:sz w:val="32"/>
      <w:szCs w:val="32"/>
      <w:lang w:eastAsia="en-US"/>
    </w:rPr>
  </w:style>
  <w:style w:type="character" w:customStyle="1" w:styleId="aff1">
    <w:name w:val="Стиль Заключения Знак"/>
    <w:basedOn w:val="10"/>
    <w:link w:val="a"/>
    <w:rPr>
      <w:rFonts w:ascii="Times New Roman" w:eastAsia="Times New Roman" w:hAnsi="Times New Roman" w:cstheme="majorBidi"/>
      <w:b/>
      <w:bCs w:val="0"/>
      <w:sz w:val="26"/>
      <w:szCs w:val="26"/>
      <w:lang w:eastAsia="en-US"/>
    </w:rPr>
  </w:style>
  <w:style w:type="character" w:styleId="aff2">
    <w:name w:val="Placeholder Text"/>
    <w:basedOn w:val="a1"/>
    <w:uiPriority w:val="99"/>
    <w:semiHidden/>
    <w:rPr>
      <w:color w:val="808080"/>
    </w:rPr>
  </w:style>
  <w:style w:type="paragraph" w:styleId="aff3">
    <w:name w:val="caption"/>
    <w:basedOn w:val="a0"/>
    <w:next w:val="a0"/>
    <w:uiPriority w:val="35"/>
    <w:unhideWhenUsed/>
    <w:qFormat/>
    <w:pPr>
      <w:spacing w:line="240" w:lineRule="auto"/>
    </w:pPr>
    <w:rPr>
      <w:i/>
      <w:iCs/>
      <w:color w:val="44546A" w:themeColor="text2"/>
      <w:sz w:val="18"/>
      <w:szCs w:val="18"/>
    </w:rPr>
  </w:style>
  <w:style w:type="character" w:styleId="aff4">
    <w:name w:val="FollowedHyperlink"/>
    <w:basedOn w:val="a1"/>
    <w:uiPriority w:val="99"/>
    <w:semiHidden/>
    <w:unhideWhenUsed/>
    <w:rPr>
      <w:color w:val="954F72"/>
      <w:u w:val="single"/>
    </w:rPr>
  </w:style>
  <w:style w:type="paragraph" w:customStyle="1" w:styleId="msonormal0">
    <w:name w:val="msonormal"/>
    <w:basedOn w:val="a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0"/>
    <w:pPr>
      <w:pBdr>
        <w:left w:val="single" w:sz="8" w:space="0" w:color="000000"/>
        <w:bottom w:val="single" w:sz="8" w:space="0" w:color="000000"/>
        <w:right w:val="single" w:sz="8" w:space="0" w:color="000000"/>
      </w:pBdr>
      <w:shd w:val="clear" w:color="000000" w:fill="E0E0E0"/>
      <w:spacing w:before="100" w:beforeAutospacing="1" w:after="100" w:afterAutospacing="1" w:line="240" w:lineRule="auto"/>
    </w:pPr>
    <w:rPr>
      <w:rFonts w:ascii="Times New Roman" w:eastAsia="Times New Roman" w:hAnsi="Times New Roman"/>
      <w:b/>
      <w:bCs/>
      <w:color w:val="000000"/>
      <w:sz w:val="24"/>
      <w:szCs w:val="24"/>
      <w:lang w:eastAsia="ru-RU"/>
    </w:rPr>
  </w:style>
  <w:style w:type="paragraph" w:customStyle="1" w:styleId="xl84">
    <w:name w:val="xl84"/>
    <w:basedOn w:val="a0"/>
    <w:pPr>
      <w:pBdr>
        <w:bottom w:val="single" w:sz="8" w:space="0" w:color="000000"/>
        <w:right w:val="single" w:sz="8" w:space="0" w:color="000000"/>
      </w:pBdr>
      <w:shd w:val="clear" w:color="000000" w:fill="E0E0E0"/>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85">
    <w:name w:val="xl85"/>
    <w:basedOn w:val="a0"/>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b/>
      <w:bCs/>
      <w:color w:val="000000"/>
      <w:sz w:val="24"/>
      <w:szCs w:val="24"/>
      <w:lang w:eastAsia="ru-RU"/>
    </w:rPr>
  </w:style>
  <w:style w:type="paragraph" w:customStyle="1" w:styleId="xl86">
    <w:name w:val="xl86"/>
    <w:basedOn w:val="a0"/>
    <w:pPr>
      <w:pBdr>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87">
    <w:name w:val="xl87"/>
    <w:basedOn w:val="a0"/>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i/>
      <w:iCs/>
      <w:color w:val="000000"/>
      <w:sz w:val="24"/>
      <w:szCs w:val="24"/>
      <w:lang w:eastAsia="ru-RU"/>
    </w:rPr>
  </w:style>
  <w:style w:type="paragraph" w:customStyle="1" w:styleId="xl88">
    <w:name w:val="xl88"/>
    <w:basedOn w:val="a0"/>
    <w:pPr>
      <w:pBdr>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i/>
      <w:iCs/>
      <w:color w:val="000000"/>
      <w:sz w:val="24"/>
      <w:szCs w:val="24"/>
      <w:lang w:eastAsia="ru-RU"/>
    </w:rPr>
  </w:style>
  <w:style w:type="paragraph" w:customStyle="1" w:styleId="xl89">
    <w:name w:val="xl89"/>
    <w:basedOn w:val="a0"/>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0">
    <w:name w:val="xl90"/>
    <w:basedOn w:val="a0"/>
    <w:pPr>
      <w:pBdr>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91">
    <w:name w:val="xl91"/>
    <w:basedOn w:val="a0"/>
    <w:pPr>
      <w:pBdr>
        <w:bottom w:val="single" w:sz="8" w:space="0" w:color="000000"/>
        <w:right w:val="single" w:sz="8" w:space="0" w:color="000000"/>
      </w:pBdr>
      <w:shd w:val="clear" w:color="000000" w:fill="E0E0E0"/>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92">
    <w:name w:val="xl92"/>
    <w:basedOn w:val="a0"/>
    <w:pPr>
      <w:pBdr>
        <w:bottom w:val="single" w:sz="8" w:space="0" w:color="000000"/>
        <w:right w:val="single" w:sz="8" w:space="0" w:color="000000"/>
      </w:pBdr>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93">
    <w:name w:val="xl93"/>
    <w:basedOn w:val="a0"/>
    <w:pPr>
      <w:pBdr>
        <w:bottom w:val="single" w:sz="8" w:space="0" w:color="000000"/>
        <w:right w:val="single" w:sz="8" w:space="0" w:color="000000"/>
      </w:pBdr>
      <w:spacing w:before="100" w:beforeAutospacing="1" w:after="100" w:afterAutospacing="1" w:line="240" w:lineRule="auto"/>
      <w:jc w:val="right"/>
    </w:pPr>
    <w:rPr>
      <w:rFonts w:ascii="Times New Roman" w:eastAsia="Times New Roman" w:hAnsi="Times New Roman"/>
      <w:i/>
      <w:iCs/>
      <w:color w:val="000000"/>
      <w:sz w:val="24"/>
      <w:szCs w:val="24"/>
      <w:lang w:eastAsia="ru-RU"/>
    </w:rPr>
  </w:style>
  <w:style w:type="paragraph" w:customStyle="1" w:styleId="xl94">
    <w:name w:val="xl94"/>
    <w:basedOn w:val="a0"/>
    <w:pPr>
      <w:pBdr>
        <w:bottom w:val="single" w:sz="8" w:space="0" w:color="000000"/>
        <w:right w:val="single" w:sz="8" w:space="0" w:color="000000"/>
      </w:pBdr>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95">
    <w:name w:val="xl95"/>
    <w:basedOn w:val="a0"/>
    <w:pPr>
      <w:pBdr>
        <w:bottom w:val="single" w:sz="8" w:space="0" w:color="000000"/>
        <w:right w:val="single" w:sz="8" w:space="0" w:color="000000"/>
      </w:pBdr>
      <w:shd w:val="clear" w:color="000000" w:fill="E0E0E0"/>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96">
    <w:name w:val="xl96"/>
    <w:basedOn w:val="a0"/>
    <w:pPr>
      <w:pBdr>
        <w:bottom w:val="single" w:sz="8" w:space="0" w:color="000000"/>
        <w:right w:val="single" w:sz="8" w:space="0" w:color="000000"/>
      </w:pBdr>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97">
    <w:name w:val="xl97"/>
    <w:basedOn w:val="a0"/>
    <w:pPr>
      <w:pBdr>
        <w:bottom w:val="single" w:sz="8" w:space="0" w:color="000000"/>
        <w:right w:val="single" w:sz="8" w:space="0" w:color="000000"/>
      </w:pBdr>
      <w:spacing w:before="100" w:beforeAutospacing="1" w:after="100" w:afterAutospacing="1" w:line="240" w:lineRule="auto"/>
      <w:jc w:val="right"/>
    </w:pPr>
    <w:rPr>
      <w:rFonts w:ascii="Times New Roman" w:eastAsia="Times New Roman" w:hAnsi="Times New Roman"/>
      <w:i/>
      <w:iCs/>
      <w:color w:val="000000"/>
      <w:sz w:val="24"/>
      <w:szCs w:val="24"/>
      <w:lang w:eastAsia="ru-RU"/>
    </w:rPr>
  </w:style>
  <w:style w:type="paragraph" w:customStyle="1" w:styleId="xl98">
    <w:name w:val="xl98"/>
    <w:basedOn w:val="a0"/>
    <w:pPr>
      <w:pBdr>
        <w:bottom w:val="single" w:sz="8" w:space="0" w:color="000000"/>
        <w:right w:val="single" w:sz="8" w:space="0" w:color="000000"/>
      </w:pBdr>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99">
    <w:name w:val="xl99"/>
    <w:basedOn w:val="a0"/>
    <w:pPr>
      <w:pBdr>
        <w:left w:val="single" w:sz="8" w:space="0" w:color="000000"/>
        <w:bottom w:val="single" w:sz="8" w:space="0" w:color="000000"/>
        <w:right w:val="single" w:sz="8" w:space="0" w:color="000000"/>
      </w:pBdr>
      <w:shd w:val="clear" w:color="000000" w:fill="C6E0B4"/>
      <w:spacing w:before="100" w:beforeAutospacing="1" w:after="100" w:afterAutospacing="1" w:line="240" w:lineRule="auto"/>
    </w:pPr>
    <w:rPr>
      <w:rFonts w:ascii="Times New Roman" w:eastAsia="Times New Roman" w:hAnsi="Times New Roman"/>
      <w:i/>
      <w:iCs/>
      <w:color w:val="000000"/>
      <w:sz w:val="24"/>
      <w:szCs w:val="24"/>
      <w:lang w:eastAsia="ru-RU"/>
    </w:rPr>
  </w:style>
  <w:style w:type="paragraph" w:customStyle="1" w:styleId="xl100">
    <w:name w:val="xl100"/>
    <w:basedOn w:val="a0"/>
    <w:pPr>
      <w:pBdr>
        <w:bottom w:val="single" w:sz="8" w:space="0" w:color="000000"/>
        <w:right w:val="single" w:sz="8" w:space="0" w:color="000000"/>
      </w:pBdr>
      <w:shd w:val="clear" w:color="000000" w:fill="C6E0B4"/>
      <w:spacing w:before="100" w:beforeAutospacing="1" w:after="100" w:afterAutospacing="1" w:line="240" w:lineRule="auto"/>
      <w:jc w:val="center"/>
    </w:pPr>
    <w:rPr>
      <w:rFonts w:ascii="Times New Roman" w:eastAsia="Times New Roman" w:hAnsi="Times New Roman"/>
      <w:i/>
      <w:iCs/>
      <w:color w:val="000000"/>
      <w:sz w:val="24"/>
      <w:szCs w:val="24"/>
      <w:lang w:eastAsia="ru-RU"/>
    </w:rPr>
  </w:style>
  <w:style w:type="paragraph" w:customStyle="1" w:styleId="xl101">
    <w:name w:val="xl101"/>
    <w:basedOn w:val="a0"/>
    <w:pPr>
      <w:pBdr>
        <w:left w:val="single" w:sz="8" w:space="0" w:color="000000"/>
        <w:bottom w:val="single" w:sz="8" w:space="0" w:color="000000"/>
        <w:right w:val="single" w:sz="8" w:space="0" w:color="000000"/>
      </w:pBdr>
      <w:shd w:val="clear" w:color="000000" w:fill="C6E0B4"/>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02">
    <w:name w:val="xl102"/>
    <w:basedOn w:val="a0"/>
    <w:pPr>
      <w:pBdr>
        <w:bottom w:val="single" w:sz="8" w:space="0" w:color="000000"/>
        <w:right w:val="single" w:sz="8" w:space="0" w:color="000000"/>
      </w:pBdr>
      <w:shd w:val="clear" w:color="000000" w:fill="C6E0B4"/>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03">
    <w:name w:val="xl103"/>
    <w:basedOn w:val="a0"/>
    <w:pPr>
      <w:pBdr>
        <w:bottom w:val="single" w:sz="8" w:space="0" w:color="000000"/>
        <w:right w:val="single" w:sz="8" w:space="0" w:color="000000"/>
      </w:pBdr>
      <w:shd w:val="clear" w:color="000000" w:fill="FFE699"/>
      <w:spacing w:before="100" w:beforeAutospacing="1" w:after="100" w:afterAutospacing="1" w:line="240" w:lineRule="auto"/>
      <w:jc w:val="center"/>
    </w:pPr>
    <w:rPr>
      <w:rFonts w:ascii="Times New Roman" w:eastAsia="Times New Roman" w:hAnsi="Times New Roman"/>
      <w:i/>
      <w:iCs/>
      <w:color w:val="000000"/>
      <w:sz w:val="24"/>
      <w:szCs w:val="24"/>
      <w:lang w:eastAsia="ru-RU"/>
    </w:rPr>
  </w:style>
  <w:style w:type="paragraph" w:customStyle="1" w:styleId="xl104">
    <w:name w:val="xl104"/>
    <w:basedOn w:val="a0"/>
    <w:pPr>
      <w:pBdr>
        <w:left w:val="single" w:sz="8" w:space="0" w:color="000000"/>
        <w:bottom w:val="single" w:sz="8" w:space="0" w:color="000000"/>
        <w:right w:val="single" w:sz="8" w:space="0" w:color="000000"/>
      </w:pBdr>
      <w:shd w:val="clear" w:color="000000" w:fill="F68F7E"/>
      <w:spacing w:before="100" w:beforeAutospacing="1" w:after="100" w:afterAutospacing="1" w:line="240" w:lineRule="auto"/>
    </w:pPr>
    <w:rPr>
      <w:rFonts w:ascii="Times New Roman" w:eastAsia="Times New Roman" w:hAnsi="Times New Roman"/>
      <w:i/>
      <w:iCs/>
      <w:color w:val="000000"/>
      <w:sz w:val="24"/>
      <w:szCs w:val="24"/>
      <w:lang w:eastAsia="ru-RU"/>
    </w:rPr>
  </w:style>
  <w:style w:type="paragraph" w:customStyle="1" w:styleId="xl105">
    <w:name w:val="xl105"/>
    <w:basedOn w:val="a0"/>
    <w:pPr>
      <w:pBdr>
        <w:bottom w:val="single" w:sz="8" w:space="0" w:color="000000"/>
        <w:right w:val="single" w:sz="8" w:space="0" w:color="000000"/>
      </w:pBdr>
      <w:shd w:val="clear" w:color="000000" w:fill="C6E0B4"/>
      <w:spacing w:before="100" w:beforeAutospacing="1" w:after="100" w:afterAutospacing="1" w:line="240" w:lineRule="auto"/>
      <w:jc w:val="right"/>
    </w:pPr>
    <w:rPr>
      <w:rFonts w:ascii="Times New Roman" w:eastAsia="Times New Roman" w:hAnsi="Times New Roman"/>
      <w:i/>
      <w:iCs/>
      <w:color w:val="000000"/>
      <w:sz w:val="24"/>
      <w:szCs w:val="24"/>
      <w:lang w:eastAsia="ru-RU"/>
    </w:rPr>
  </w:style>
  <w:style w:type="paragraph" w:customStyle="1" w:styleId="xl106">
    <w:name w:val="xl106"/>
    <w:basedOn w:val="a0"/>
    <w:pPr>
      <w:shd w:val="clear" w:color="000000" w:fill="C6E0B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7">
    <w:name w:val="xl107"/>
    <w:basedOn w:val="a0"/>
    <w:pPr>
      <w:pBdr>
        <w:bottom w:val="single" w:sz="8" w:space="0" w:color="000000"/>
        <w:right w:val="single" w:sz="8" w:space="0" w:color="000000"/>
      </w:pBdr>
      <w:shd w:val="clear" w:color="000000" w:fill="C6E0B4"/>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108">
    <w:name w:val="xl108"/>
    <w:basedOn w:val="a0"/>
    <w:pPr>
      <w:pBdr>
        <w:bottom w:val="single" w:sz="8" w:space="0" w:color="000000"/>
        <w:right w:val="single" w:sz="8" w:space="0" w:color="000000"/>
      </w:pBdr>
      <w:shd w:val="clear" w:color="000000" w:fill="FFE699"/>
      <w:spacing w:before="100" w:beforeAutospacing="1" w:after="100" w:afterAutospacing="1" w:line="240" w:lineRule="auto"/>
      <w:jc w:val="right"/>
    </w:pPr>
    <w:rPr>
      <w:rFonts w:ascii="Times New Roman" w:eastAsia="Times New Roman" w:hAnsi="Times New Roman"/>
      <w:i/>
      <w:iCs/>
      <w:color w:val="000000"/>
      <w:sz w:val="24"/>
      <w:szCs w:val="24"/>
      <w:lang w:eastAsia="ru-RU"/>
    </w:rPr>
  </w:style>
  <w:style w:type="paragraph" w:customStyle="1" w:styleId="xl109">
    <w:name w:val="xl109"/>
    <w:basedOn w:val="a0"/>
    <w:pPr>
      <w:pBdr>
        <w:bottom w:val="single" w:sz="8" w:space="0" w:color="000000"/>
        <w:right w:val="single" w:sz="8" w:space="0" w:color="000000"/>
      </w:pBdr>
      <w:shd w:val="clear" w:color="000000" w:fill="FFE699"/>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10">
    <w:name w:val="xl110"/>
    <w:basedOn w:val="a0"/>
    <w:pPr>
      <w:pBdr>
        <w:bottom w:val="single" w:sz="8" w:space="0" w:color="000000"/>
        <w:right w:val="single" w:sz="8" w:space="0" w:color="000000"/>
      </w:pBdr>
      <w:shd w:val="clear" w:color="000000" w:fill="FFE699"/>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111">
    <w:name w:val="xl111"/>
    <w:basedOn w:val="a0"/>
    <w:pPr>
      <w:pBdr>
        <w:bottom w:val="single" w:sz="8" w:space="0" w:color="000000"/>
      </w:pBdr>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112">
    <w:name w:val="xl112"/>
    <w:basedOn w:val="a0"/>
    <w:pPr>
      <w:pBdr>
        <w:bottom w:val="single" w:sz="8" w:space="0" w:color="000000"/>
      </w:pBdr>
      <w:spacing w:before="100" w:beforeAutospacing="1" w:after="100" w:afterAutospacing="1" w:line="240" w:lineRule="auto"/>
      <w:jc w:val="right"/>
    </w:pPr>
    <w:rPr>
      <w:rFonts w:ascii="Times New Roman" w:eastAsia="Times New Roman" w:hAnsi="Times New Roman"/>
      <w:i/>
      <w:iCs/>
      <w:color w:val="000000"/>
      <w:sz w:val="24"/>
      <w:szCs w:val="24"/>
      <w:lang w:eastAsia="ru-RU"/>
    </w:rPr>
  </w:style>
  <w:style w:type="paragraph" w:customStyle="1" w:styleId="xl113">
    <w:name w:val="xl113"/>
    <w:basedOn w:val="a0"/>
    <w:pPr>
      <w:pBdr>
        <w:bottom w:val="single" w:sz="8" w:space="0" w:color="000000"/>
      </w:pBdr>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114">
    <w:name w:val="xl114"/>
    <w:basedOn w:val="a0"/>
    <w:pPr>
      <w:pBdr>
        <w:bottom w:val="single" w:sz="8" w:space="0" w:color="000000"/>
      </w:pBdr>
      <w:shd w:val="clear" w:color="000000" w:fill="E0E0E0"/>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115">
    <w:name w:val="xl115"/>
    <w:basedOn w:val="a0"/>
    <w:pPr>
      <w:pBdr>
        <w:bottom w:val="single" w:sz="8" w:space="0" w:color="000000"/>
      </w:pBdr>
      <w:shd w:val="clear" w:color="000000" w:fill="F68F7E"/>
      <w:spacing w:before="100" w:beforeAutospacing="1" w:after="100" w:afterAutospacing="1" w:line="240" w:lineRule="auto"/>
      <w:jc w:val="right"/>
    </w:pPr>
    <w:rPr>
      <w:rFonts w:ascii="Times New Roman" w:eastAsia="Times New Roman" w:hAnsi="Times New Roman"/>
      <w:i/>
      <w:iCs/>
      <w:color w:val="000000"/>
      <w:sz w:val="24"/>
      <w:szCs w:val="24"/>
      <w:lang w:eastAsia="ru-RU"/>
    </w:rPr>
  </w:style>
  <w:style w:type="paragraph" w:customStyle="1" w:styleId="xl116">
    <w:name w:val="xl116"/>
    <w:basedOn w:val="a0"/>
    <w:pPr>
      <w:pBdr>
        <w:top w:val="single" w:sz="4" w:space="0" w:color="000000"/>
        <w:left w:val="single" w:sz="4" w:space="0" w:color="000000"/>
        <w:bottom w:val="single" w:sz="4" w:space="0" w:color="000000"/>
        <w:right w:val="single" w:sz="4" w:space="0" w:color="000000"/>
      </w:pBdr>
      <w:shd w:val="clear" w:color="000000" w:fill="FFE699"/>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117">
    <w:name w:val="xl117"/>
    <w:basedOn w:val="a0"/>
    <w:pPr>
      <w:pBdr>
        <w:left w:val="single" w:sz="8" w:space="0" w:color="000000"/>
        <w:bottom w:val="single" w:sz="8" w:space="0" w:color="000000"/>
        <w:right w:val="single" w:sz="8" w:space="0" w:color="000000"/>
      </w:pBdr>
      <w:shd w:val="clear" w:color="000000" w:fill="F68F7E"/>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18">
    <w:name w:val="xl118"/>
    <w:basedOn w:val="a0"/>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9">
    <w:name w:val="xl119"/>
    <w:basedOn w:val="a0"/>
    <w:pPr>
      <w:pBdr>
        <w:top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0">
    <w:name w:val="xl120"/>
    <w:basedOn w:val="a0"/>
    <w:pPr>
      <w:pBdr>
        <w:right w:val="single" w:sz="8"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1">
    <w:name w:val="xl121"/>
    <w:basedOn w:val="a0"/>
    <w:pPr>
      <w:pBdr>
        <w:top w:val="single" w:sz="4" w:space="0" w:color="000000"/>
        <w:left w:val="single" w:sz="4" w:space="0" w:color="000000"/>
        <w:bottom w:val="single" w:sz="4" w:space="0" w:color="000000"/>
        <w:right w:val="single" w:sz="4" w:space="0" w:color="000000"/>
      </w:pBdr>
      <w:shd w:val="clear" w:color="000000" w:fill="FFE699"/>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2">
    <w:name w:val="xl122"/>
    <w:basedOn w:val="a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3">
    <w:name w:val="xl123"/>
    <w:basedOn w:val="a0"/>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4">
    <w:name w:val="xl124"/>
    <w:basedOn w:val="a0"/>
    <w:pPr>
      <w:shd w:val="clear" w:color="000000" w:fill="FFE699"/>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5">
    <w:name w:val="xl125"/>
    <w:basedOn w:val="a0"/>
    <w:pPr>
      <w:pBdr>
        <w:bottom w:val="single" w:sz="8" w:space="0" w:color="000000"/>
        <w:right w:val="single" w:sz="8" w:space="0" w:color="000000"/>
      </w:pBdr>
      <w:shd w:val="clear" w:color="000000" w:fill="FFF2CC"/>
      <w:spacing w:before="100" w:beforeAutospacing="1" w:after="100" w:afterAutospacing="1" w:line="240" w:lineRule="auto"/>
      <w:jc w:val="right"/>
    </w:pPr>
    <w:rPr>
      <w:rFonts w:ascii="Times New Roman" w:eastAsia="Times New Roman" w:hAnsi="Times New Roman"/>
      <w:i/>
      <w:iCs/>
      <w:color w:val="000000"/>
      <w:sz w:val="24"/>
      <w:szCs w:val="24"/>
      <w:lang w:eastAsia="ru-RU"/>
    </w:rPr>
  </w:style>
  <w:style w:type="paragraph" w:customStyle="1" w:styleId="xl126">
    <w:name w:val="xl126"/>
    <w:basedOn w:val="a0"/>
    <w:pPr>
      <w:pBdr>
        <w:bottom w:val="single" w:sz="8" w:space="0" w:color="000000"/>
        <w:right w:val="single" w:sz="8" w:space="0" w:color="000000"/>
      </w:pBdr>
      <w:shd w:val="clear" w:color="000000" w:fill="FFF2CC"/>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127">
    <w:name w:val="xl127"/>
    <w:basedOn w:val="a0"/>
    <w:pPr>
      <w:pBdr>
        <w:bottom w:val="single" w:sz="8" w:space="0" w:color="000000"/>
        <w:right w:val="single" w:sz="8" w:space="0" w:color="000000"/>
      </w:pBdr>
      <w:shd w:val="clear" w:color="000000" w:fill="DDEBF7"/>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128">
    <w:name w:val="xl128"/>
    <w:basedOn w:val="a0"/>
    <w:pPr>
      <w:pBdr>
        <w:top w:val="single" w:sz="8" w:space="0" w:color="000000"/>
        <w:left w:val="single" w:sz="8" w:space="0" w:color="000000"/>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9">
    <w:name w:val="xl129"/>
    <w:basedOn w:val="a0"/>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130">
    <w:name w:val="xl130"/>
    <w:basedOn w:val="a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31">
    <w:name w:val="xl131"/>
    <w:basedOn w:val="a0"/>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2">
    <w:name w:val="xl132"/>
    <w:basedOn w:val="a0"/>
    <w:pPr>
      <w:pBdr>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3">
    <w:name w:val="xl133"/>
    <w:basedOn w:val="a0"/>
    <w:pPr>
      <w:pBdr>
        <w:left w:val="single" w:sz="8" w:space="0" w:color="000000"/>
        <w:right w:val="single" w:sz="8" w:space="0" w:color="000000"/>
      </w:pBdr>
      <w:shd w:val="clear" w:color="000000" w:fill="F8CBAD"/>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4">
    <w:name w:val="xl134"/>
    <w:basedOn w:val="a0"/>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35">
    <w:name w:val="xl135"/>
    <w:basedOn w:val="a0"/>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36">
    <w:name w:val="xl136"/>
    <w:basedOn w:val="a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7">
    <w:name w:val="xl137"/>
    <w:basedOn w:val="a0"/>
    <w:pPr>
      <w:pBdr>
        <w:bottom w:val="single" w:sz="8" w:space="0" w:color="000000"/>
        <w:right w:val="single" w:sz="8" w:space="0" w:color="000000"/>
      </w:pBdr>
      <w:shd w:val="clear" w:color="000000" w:fill="FFF2CC"/>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138">
    <w:name w:val="xl138"/>
    <w:basedOn w:val="a0"/>
    <w:pPr>
      <w:pBdr>
        <w:top w:val="single" w:sz="8" w:space="0" w:color="000000"/>
        <w:left w:val="single" w:sz="8" w:space="0" w:color="000000"/>
        <w:right w:val="single" w:sz="8" w:space="0" w:color="000000"/>
      </w:pBdr>
      <w:shd w:val="clear" w:color="000000" w:fill="BDD7EE"/>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9">
    <w:name w:val="xl139"/>
    <w:basedOn w:val="a0"/>
    <w:pPr>
      <w:pBdr>
        <w:top w:val="single" w:sz="8" w:space="0" w:color="000000"/>
        <w:left w:val="single" w:sz="4" w:space="0" w:color="000000"/>
      </w:pBdr>
      <w:shd w:val="clear" w:color="000000" w:fill="FCE4D6"/>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0">
    <w:name w:val="xl140"/>
    <w:basedOn w:val="a0"/>
    <w:pPr>
      <w:pBdr>
        <w:left w:val="single" w:sz="8" w:space="0" w:color="000000"/>
      </w:pBdr>
      <w:shd w:val="clear" w:color="000000" w:fill="FFF2CC"/>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1">
    <w:name w:val="xl141"/>
    <w:basedOn w:val="a0"/>
    <w:pPr>
      <w:pBdr>
        <w:top w:val="single" w:sz="8" w:space="0" w:color="000000"/>
        <w:left w:val="single" w:sz="8" w:space="0" w:color="000000"/>
      </w:pBdr>
      <w:shd w:val="clear" w:color="000000" w:fill="FFF2CC"/>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2">
    <w:name w:val="xl142"/>
    <w:basedOn w:val="a0"/>
    <w:pPr>
      <w:pBdr>
        <w:bottom w:val="single" w:sz="8" w:space="0" w:color="000000"/>
        <w:right w:val="single" w:sz="8" w:space="0" w:color="000000"/>
      </w:pBdr>
      <w:shd w:val="clear" w:color="000000" w:fill="FFF2CC"/>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styleId="aff5">
    <w:name w:val="Normal (Web)"/>
    <w:basedOn w:val="a0"/>
    <w:uiPriority w:val="99"/>
    <w:unhideWhenUsed/>
    <w:rPr>
      <w:rFonts w:ascii="Times New Roman" w:hAnsi="Times New Roman"/>
      <w:sz w:val="24"/>
      <w:szCs w:val="24"/>
    </w:rPr>
  </w:style>
  <w:style w:type="table" w:styleId="-12">
    <w:name w:val="Grid Table 1 Light Accent 2"/>
    <w:basedOn w:val="a2"/>
    <w:uiPriority w:val="46"/>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single" w:sz="2" w:space="0" w:color="F4B083" w:themeColor="accent2" w:themeTint="99"/>
        </w:tcBorders>
      </w:tcPr>
    </w:tblStylePr>
    <w:tblStylePr w:type="firstCol">
      <w:rPr>
        <w:b/>
        <w:bCs/>
      </w:rPr>
    </w:tblStylePr>
    <w:tblStylePr w:type="lastCol">
      <w:rPr>
        <w:b/>
        <w:bCs/>
      </w:rPr>
    </w:tblStylePr>
  </w:style>
  <w:style w:type="table" w:styleId="-14">
    <w:name w:val="Grid Table 1 Light Accent 4"/>
    <w:basedOn w:val="a2"/>
    <w:uiPriority w:val="46"/>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single" w:sz="2" w:space="0" w:color="FFD966" w:themeColor="accent4" w:themeTint="99"/>
        </w:tcBorders>
      </w:tcPr>
    </w:tblStylePr>
    <w:tblStylePr w:type="firstCol">
      <w:rPr>
        <w:b/>
        <w:bCs/>
      </w:rPr>
    </w:tblStylePr>
    <w:tblStylePr w:type="lastCol">
      <w:rPr>
        <w:b/>
        <w:bCs/>
      </w:rPr>
    </w:tblStylePr>
  </w:style>
  <w:style w:type="table" w:styleId="-15">
    <w:name w:val="Grid Table 1 Light Accent 5"/>
    <w:basedOn w:val="a2"/>
    <w:uiPriority w:val="46"/>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single" w:sz="2" w:space="0" w:color="9CC2E5" w:themeColor="accent5" w:themeTint="99"/>
        </w:tcBorders>
      </w:tcPr>
    </w:tblStylePr>
    <w:tblStylePr w:type="firstCol">
      <w:rPr>
        <w:b/>
        <w:bCs/>
      </w:rPr>
    </w:tblStylePr>
    <w:tblStylePr w:type="lastCol">
      <w:rPr>
        <w:b/>
        <w:bCs/>
      </w:rPr>
    </w:tblStylePr>
  </w:style>
  <w:style w:type="table" w:styleId="-45">
    <w:name w:val="Grid Table 4 Accent 5"/>
    <w:basedOn w:val="a2"/>
    <w:uiPriority w:val="49"/>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bCs/>
      </w:rPr>
      <w:tblPr/>
      <w:tcPr>
        <w:tcBorders>
          <w:top w:val="sing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af2">
    <w:name w:val="Абзац списка Знак"/>
    <w:link w:val="af1"/>
    <w:uiPriority w:val="34"/>
    <w:locked/>
    <w:rsid w:val="00BD5853"/>
    <w:rPr>
      <w:sz w:val="22"/>
      <w:szCs w:val="22"/>
      <w:lang w:eastAsia="en-US"/>
    </w:rPr>
  </w:style>
  <w:style w:type="paragraph" w:customStyle="1" w:styleId="xl66">
    <w:name w:val="xl66"/>
    <w:basedOn w:val="a0"/>
    <w:rsid w:val="000B2C71"/>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67">
    <w:name w:val="xl67"/>
    <w:basedOn w:val="a0"/>
    <w:rsid w:val="000B2C71"/>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68">
    <w:name w:val="xl68"/>
    <w:basedOn w:val="a0"/>
    <w:rsid w:val="000B2C71"/>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69">
    <w:name w:val="xl69"/>
    <w:basedOn w:val="a0"/>
    <w:rsid w:val="000B2C71"/>
    <w:pPr>
      <w:shd w:val="clear" w:color="000000" w:fill="FFE699"/>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70">
    <w:name w:val="xl70"/>
    <w:basedOn w:val="a0"/>
    <w:rsid w:val="000B2C71"/>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1">
    <w:name w:val="xl71"/>
    <w:basedOn w:val="a0"/>
    <w:rsid w:val="000B2C71"/>
    <w:pPr>
      <w:pBdr>
        <w:left w:val="single" w:sz="8" w:space="0" w:color="000000"/>
        <w:right w:val="single" w:sz="8" w:space="0" w:color="000000"/>
      </w:pBdr>
      <w:shd w:val="clear" w:color="000000" w:fill="F8CBAD"/>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2">
    <w:name w:val="xl72"/>
    <w:basedOn w:val="a0"/>
    <w:rsid w:val="000B2C71"/>
    <w:pPr>
      <w:pBdr>
        <w:top w:val="single" w:sz="8" w:space="0" w:color="auto"/>
        <w:left w:val="single" w:sz="8" w:space="0" w:color="000000"/>
        <w:right w:val="single" w:sz="8"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3">
    <w:name w:val="xl73"/>
    <w:basedOn w:val="a0"/>
    <w:rsid w:val="000B2C71"/>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74">
    <w:name w:val="xl74"/>
    <w:basedOn w:val="a0"/>
    <w:rsid w:val="000B2C71"/>
    <w:pPr>
      <w:pBdr>
        <w:top w:val="single" w:sz="8" w:space="0" w:color="auto"/>
        <w:lef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75">
    <w:name w:val="xl75"/>
    <w:basedOn w:val="a0"/>
    <w:rsid w:val="000B2C71"/>
    <w:pPr>
      <w:pBdr>
        <w:top w:val="single" w:sz="8" w:space="0" w:color="auto"/>
        <w:left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76">
    <w:name w:val="xl76"/>
    <w:basedOn w:val="a0"/>
    <w:rsid w:val="000B2C71"/>
    <w:pPr>
      <w:pBdr>
        <w:left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77">
    <w:name w:val="xl77"/>
    <w:basedOn w:val="a0"/>
    <w:rsid w:val="000B2C71"/>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8">
    <w:name w:val="xl78"/>
    <w:basedOn w:val="a0"/>
    <w:rsid w:val="000B2C71"/>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9">
    <w:name w:val="xl79"/>
    <w:basedOn w:val="a0"/>
    <w:rsid w:val="000B2C71"/>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80">
    <w:name w:val="xl80"/>
    <w:basedOn w:val="a0"/>
    <w:rsid w:val="000B2C71"/>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81">
    <w:name w:val="xl81"/>
    <w:basedOn w:val="a0"/>
    <w:rsid w:val="000B2C71"/>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2">
    <w:name w:val="xl82"/>
    <w:basedOn w:val="a0"/>
    <w:rsid w:val="000B2C71"/>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character" w:styleId="aff6">
    <w:name w:val="Strong"/>
    <w:basedOn w:val="a1"/>
    <w:uiPriority w:val="22"/>
    <w:qFormat/>
    <w:rsid w:val="00F3087E"/>
    <w:rPr>
      <w:b/>
      <w:bCs/>
    </w:rPr>
  </w:style>
  <w:style w:type="paragraph" w:customStyle="1" w:styleId="formattext">
    <w:name w:val="formattext"/>
    <w:basedOn w:val="a0"/>
    <w:rsid w:val="00394F3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7">
    <w:name w:val="Нормальный (таблица)"/>
    <w:basedOn w:val="a0"/>
    <w:next w:val="a0"/>
    <w:uiPriority w:val="99"/>
    <w:rsid w:val="0065390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rsid w:val="00653902"/>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16">
    <w:name w:val="Отчет департамента1"/>
    <w:basedOn w:val="a2"/>
    <w:next w:val="af5"/>
    <w:uiPriority w:val="59"/>
    <w:rsid w:val="00BE0B4D"/>
    <w:pPr>
      <w:ind w:firstLine="709"/>
      <w:jc w:val="both"/>
    </w:pPr>
    <w:rPr>
      <w:rFonts w:ascii="Times New Roman" w:hAnsi="Times New Roman"/>
      <w:sz w:val="26"/>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3"/>
    <w:uiPriority w:val="99"/>
    <w:semiHidden/>
    <w:unhideWhenUsed/>
    <w:rsid w:val="00BA116C"/>
  </w:style>
  <w:style w:type="table" w:customStyle="1" w:styleId="27">
    <w:name w:val="Отчет департамента2"/>
    <w:basedOn w:val="a2"/>
    <w:next w:val="af5"/>
    <w:uiPriority w:val="59"/>
    <w:rsid w:val="00BA116C"/>
    <w:pPr>
      <w:ind w:firstLine="709"/>
      <w:jc w:val="both"/>
    </w:pPr>
    <w:rPr>
      <w:rFonts w:ascii="Times New Roman" w:hAnsi="Times New Roman"/>
      <w:sz w:val="26"/>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message-heademail">
    <w:name w:val="b-message-head__email"/>
    <w:basedOn w:val="a1"/>
    <w:rsid w:val="00BA116C"/>
  </w:style>
  <w:style w:type="character" w:customStyle="1" w:styleId="44">
    <w:name w:val="Основной текст (4)_"/>
    <w:link w:val="45"/>
    <w:rsid w:val="00BA116C"/>
    <w:rPr>
      <w:shd w:val="clear" w:color="auto" w:fill="FFFFFF"/>
    </w:rPr>
  </w:style>
  <w:style w:type="paragraph" w:customStyle="1" w:styleId="45">
    <w:name w:val="Основной текст (4)"/>
    <w:basedOn w:val="a0"/>
    <w:link w:val="44"/>
    <w:rsid w:val="00BA116C"/>
    <w:pPr>
      <w:shd w:val="clear" w:color="auto" w:fill="FFFFFF"/>
      <w:spacing w:before="420" w:after="180" w:line="256" w:lineRule="exact"/>
      <w:jc w:val="center"/>
    </w:pPr>
    <w:rPr>
      <w:sz w:val="20"/>
      <w:szCs w:val="20"/>
      <w:lang w:eastAsia="ru-RU"/>
    </w:rPr>
  </w:style>
  <w:style w:type="paragraph" w:styleId="28">
    <w:name w:val="Body Text 2"/>
    <w:basedOn w:val="a0"/>
    <w:link w:val="29"/>
    <w:rsid w:val="00BA116C"/>
    <w:pPr>
      <w:spacing w:after="120" w:line="480" w:lineRule="auto"/>
    </w:pPr>
    <w:rPr>
      <w:rFonts w:ascii="Times New Roman" w:eastAsia="Times New Roman" w:hAnsi="Times New Roman"/>
      <w:sz w:val="24"/>
      <w:szCs w:val="24"/>
      <w:lang w:eastAsia="ru-RU"/>
    </w:rPr>
  </w:style>
  <w:style w:type="character" w:customStyle="1" w:styleId="29">
    <w:name w:val="Основной текст 2 Знак"/>
    <w:basedOn w:val="a1"/>
    <w:link w:val="28"/>
    <w:rsid w:val="00BA116C"/>
    <w:rPr>
      <w:rFonts w:ascii="Times New Roman" w:eastAsia="Times New Roman" w:hAnsi="Times New Roman"/>
      <w:sz w:val="24"/>
      <w:szCs w:val="24"/>
    </w:rPr>
  </w:style>
  <w:style w:type="paragraph" w:styleId="aff9">
    <w:name w:val="Body Text Indent"/>
    <w:basedOn w:val="a0"/>
    <w:link w:val="affa"/>
    <w:rsid w:val="00BA116C"/>
    <w:pPr>
      <w:spacing w:after="120" w:line="240" w:lineRule="auto"/>
      <w:ind w:left="283"/>
    </w:pPr>
    <w:rPr>
      <w:rFonts w:ascii="Times New Roman" w:eastAsia="Times New Roman" w:hAnsi="Times New Roman"/>
      <w:sz w:val="24"/>
      <w:szCs w:val="24"/>
      <w:lang w:eastAsia="ru-RU"/>
    </w:rPr>
  </w:style>
  <w:style w:type="character" w:customStyle="1" w:styleId="affa">
    <w:name w:val="Основной текст с отступом Знак"/>
    <w:basedOn w:val="a1"/>
    <w:link w:val="aff9"/>
    <w:rsid w:val="00BA116C"/>
    <w:rPr>
      <w:rFonts w:ascii="Times New Roman" w:eastAsia="Times New Roman" w:hAnsi="Times New Roman"/>
      <w:sz w:val="24"/>
      <w:szCs w:val="24"/>
    </w:rPr>
  </w:style>
  <w:style w:type="character" w:customStyle="1" w:styleId="wmi-callto">
    <w:name w:val="wmi-callto"/>
    <w:basedOn w:val="a1"/>
    <w:rsid w:val="00BA116C"/>
  </w:style>
  <w:style w:type="character" w:styleId="affb">
    <w:name w:val="annotation reference"/>
    <w:basedOn w:val="a1"/>
    <w:uiPriority w:val="99"/>
    <w:semiHidden/>
    <w:unhideWhenUsed/>
    <w:rsid w:val="00BA116C"/>
    <w:rPr>
      <w:sz w:val="16"/>
      <w:szCs w:val="16"/>
    </w:rPr>
  </w:style>
  <w:style w:type="character" w:customStyle="1" w:styleId="extendedtext-short">
    <w:name w:val="extendedtext-short"/>
    <w:basedOn w:val="a1"/>
    <w:rsid w:val="00BA116C"/>
  </w:style>
  <w:style w:type="table" w:customStyle="1" w:styleId="33">
    <w:name w:val="Сетка таблицы3"/>
    <w:basedOn w:val="a2"/>
    <w:next w:val="af5"/>
    <w:uiPriority w:val="59"/>
    <w:rsid w:val="00BA116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a">
    <w:name w:val="Нет списка2"/>
    <w:next w:val="a3"/>
    <w:uiPriority w:val="99"/>
    <w:semiHidden/>
    <w:unhideWhenUsed/>
    <w:rsid w:val="00311FFD"/>
  </w:style>
  <w:style w:type="table" w:customStyle="1" w:styleId="34">
    <w:name w:val="Отчет департамента3"/>
    <w:basedOn w:val="a2"/>
    <w:next w:val="af5"/>
    <w:uiPriority w:val="59"/>
    <w:rsid w:val="00311FFD"/>
    <w:pPr>
      <w:ind w:firstLine="709"/>
      <w:jc w:val="both"/>
    </w:pPr>
    <w:rPr>
      <w:rFonts w:ascii="Times New Roman" w:hAnsi="Times New Roman"/>
      <w:sz w:val="26"/>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kguayh">
    <w:name w:val="sc-kguayh"/>
    <w:basedOn w:val="a0"/>
    <w:rsid w:val="00311FF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c-bznhio">
    <w:name w:val="sc-bznhio"/>
    <w:basedOn w:val="a1"/>
    <w:rsid w:val="00311F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59725">
      <w:bodyDiv w:val="1"/>
      <w:marLeft w:val="0"/>
      <w:marRight w:val="0"/>
      <w:marTop w:val="0"/>
      <w:marBottom w:val="0"/>
      <w:divBdr>
        <w:top w:val="none" w:sz="0" w:space="0" w:color="auto"/>
        <w:left w:val="none" w:sz="0" w:space="0" w:color="auto"/>
        <w:bottom w:val="none" w:sz="0" w:space="0" w:color="auto"/>
        <w:right w:val="none" w:sz="0" w:space="0" w:color="auto"/>
      </w:divBdr>
    </w:div>
    <w:div w:id="158346265">
      <w:bodyDiv w:val="1"/>
      <w:marLeft w:val="0"/>
      <w:marRight w:val="0"/>
      <w:marTop w:val="0"/>
      <w:marBottom w:val="0"/>
      <w:divBdr>
        <w:top w:val="none" w:sz="0" w:space="0" w:color="auto"/>
        <w:left w:val="none" w:sz="0" w:space="0" w:color="auto"/>
        <w:bottom w:val="none" w:sz="0" w:space="0" w:color="auto"/>
        <w:right w:val="none" w:sz="0" w:space="0" w:color="auto"/>
      </w:divBdr>
    </w:div>
    <w:div w:id="197354939">
      <w:bodyDiv w:val="1"/>
      <w:marLeft w:val="0"/>
      <w:marRight w:val="0"/>
      <w:marTop w:val="0"/>
      <w:marBottom w:val="0"/>
      <w:divBdr>
        <w:top w:val="none" w:sz="0" w:space="0" w:color="auto"/>
        <w:left w:val="none" w:sz="0" w:space="0" w:color="auto"/>
        <w:bottom w:val="none" w:sz="0" w:space="0" w:color="auto"/>
        <w:right w:val="none" w:sz="0" w:space="0" w:color="auto"/>
      </w:divBdr>
    </w:div>
    <w:div w:id="230360093">
      <w:bodyDiv w:val="1"/>
      <w:marLeft w:val="0"/>
      <w:marRight w:val="0"/>
      <w:marTop w:val="0"/>
      <w:marBottom w:val="0"/>
      <w:divBdr>
        <w:top w:val="none" w:sz="0" w:space="0" w:color="auto"/>
        <w:left w:val="none" w:sz="0" w:space="0" w:color="auto"/>
        <w:bottom w:val="none" w:sz="0" w:space="0" w:color="auto"/>
        <w:right w:val="none" w:sz="0" w:space="0" w:color="auto"/>
      </w:divBdr>
    </w:div>
    <w:div w:id="333727222">
      <w:bodyDiv w:val="1"/>
      <w:marLeft w:val="0"/>
      <w:marRight w:val="0"/>
      <w:marTop w:val="0"/>
      <w:marBottom w:val="0"/>
      <w:divBdr>
        <w:top w:val="none" w:sz="0" w:space="0" w:color="auto"/>
        <w:left w:val="none" w:sz="0" w:space="0" w:color="auto"/>
        <w:bottom w:val="none" w:sz="0" w:space="0" w:color="auto"/>
        <w:right w:val="none" w:sz="0" w:space="0" w:color="auto"/>
      </w:divBdr>
    </w:div>
    <w:div w:id="516382959">
      <w:bodyDiv w:val="1"/>
      <w:marLeft w:val="0"/>
      <w:marRight w:val="0"/>
      <w:marTop w:val="0"/>
      <w:marBottom w:val="0"/>
      <w:divBdr>
        <w:top w:val="none" w:sz="0" w:space="0" w:color="auto"/>
        <w:left w:val="none" w:sz="0" w:space="0" w:color="auto"/>
        <w:bottom w:val="none" w:sz="0" w:space="0" w:color="auto"/>
        <w:right w:val="none" w:sz="0" w:space="0" w:color="auto"/>
      </w:divBdr>
    </w:div>
    <w:div w:id="918515374">
      <w:bodyDiv w:val="1"/>
      <w:marLeft w:val="0"/>
      <w:marRight w:val="0"/>
      <w:marTop w:val="0"/>
      <w:marBottom w:val="0"/>
      <w:divBdr>
        <w:top w:val="none" w:sz="0" w:space="0" w:color="auto"/>
        <w:left w:val="none" w:sz="0" w:space="0" w:color="auto"/>
        <w:bottom w:val="none" w:sz="0" w:space="0" w:color="auto"/>
        <w:right w:val="none" w:sz="0" w:space="0" w:color="auto"/>
      </w:divBdr>
    </w:div>
    <w:div w:id="1026448162">
      <w:bodyDiv w:val="1"/>
      <w:marLeft w:val="0"/>
      <w:marRight w:val="0"/>
      <w:marTop w:val="0"/>
      <w:marBottom w:val="0"/>
      <w:divBdr>
        <w:top w:val="none" w:sz="0" w:space="0" w:color="auto"/>
        <w:left w:val="none" w:sz="0" w:space="0" w:color="auto"/>
        <w:bottom w:val="none" w:sz="0" w:space="0" w:color="auto"/>
        <w:right w:val="none" w:sz="0" w:space="0" w:color="auto"/>
      </w:divBdr>
    </w:div>
    <w:div w:id="1084764342">
      <w:bodyDiv w:val="1"/>
      <w:marLeft w:val="0"/>
      <w:marRight w:val="0"/>
      <w:marTop w:val="0"/>
      <w:marBottom w:val="0"/>
      <w:divBdr>
        <w:top w:val="none" w:sz="0" w:space="0" w:color="auto"/>
        <w:left w:val="none" w:sz="0" w:space="0" w:color="auto"/>
        <w:bottom w:val="none" w:sz="0" w:space="0" w:color="auto"/>
        <w:right w:val="none" w:sz="0" w:space="0" w:color="auto"/>
      </w:divBdr>
    </w:div>
    <w:div w:id="1108742101">
      <w:bodyDiv w:val="1"/>
      <w:marLeft w:val="0"/>
      <w:marRight w:val="0"/>
      <w:marTop w:val="0"/>
      <w:marBottom w:val="0"/>
      <w:divBdr>
        <w:top w:val="none" w:sz="0" w:space="0" w:color="auto"/>
        <w:left w:val="none" w:sz="0" w:space="0" w:color="auto"/>
        <w:bottom w:val="none" w:sz="0" w:space="0" w:color="auto"/>
        <w:right w:val="none" w:sz="0" w:space="0" w:color="auto"/>
      </w:divBdr>
    </w:div>
    <w:div w:id="1114328170">
      <w:bodyDiv w:val="1"/>
      <w:marLeft w:val="0"/>
      <w:marRight w:val="0"/>
      <w:marTop w:val="0"/>
      <w:marBottom w:val="0"/>
      <w:divBdr>
        <w:top w:val="none" w:sz="0" w:space="0" w:color="auto"/>
        <w:left w:val="none" w:sz="0" w:space="0" w:color="auto"/>
        <w:bottom w:val="none" w:sz="0" w:space="0" w:color="auto"/>
        <w:right w:val="none" w:sz="0" w:space="0" w:color="auto"/>
      </w:divBdr>
    </w:div>
    <w:div w:id="1260331545">
      <w:bodyDiv w:val="1"/>
      <w:marLeft w:val="0"/>
      <w:marRight w:val="0"/>
      <w:marTop w:val="0"/>
      <w:marBottom w:val="0"/>
      <w:divBdr>
        <w:top w:val="none" w:sz="0" w:space="0" w:color="auto"/>
        <w:left w:val="none" w:sz="0" w:space="0" w:color="auto"/>
        <w:bottom w:val="none" w:sz="0" w:space="0" w:color="auto"/>
        <w:right w:val="none" w:sz="0" w:space="0" w:color="auto"/>
      </w:divBdr>
    </w:div>
    <w:div w:id="1263343556">
      <w:bodyDiv w:val="1"/>
      <w:marLeft w:val="0"/>
      <w:marRight w:val="0"/>
      <w:marTop w:val="0"/>
      <w:marBottom w:val="0"/>
      <w:divBdr>
        <w:top w:val="none" w:sz="0" w:space="0" w:color="auto"/>
        <w:left w:val="none" w:sz="0" w:space="0" w:color="auto"/>
        <w:bottom w:val="none" w:sz="0" w:space="0" w:color="auto"/>
        <w:right w:val="none" w:sz="0" w:space="0" w:color="auto"/>
      </w:divBdr>
    </w:div>
    <w:div w:id="1307709046">
      <w:bodyDiv w:val="1"/>
      <w:marLeft w:val="0"/>
      <w:marRight w:val="0"/>
      <w:marTop w:val="0"/>
      <w:marBottom w:val="0"/>
      <w:divBdr>
        <w:top w:val="none" w:sz="0" w:space="0" w:color="auto"/>
        <w:left w:val="none" w:sz="0" w:space="0" w:color="auto"/>
        <w:bottom w:val="none" w:sz="0" w:space="0" w:color="auto"/>
        <w:right w:val="none" w:sz="0" w:space="0" w:color="auto"/>
      </w:divBdr>
    </w:div>
    <w:div w:id="1320844186">
      <w:bodyDiv w:val="1"/>
      <w:marLeft w:val="0"/>
      <w:marRight w:val="0"/>
      <w:marTop w:val="0"/>
      <w:marBottom w:val="0"/>
      <w:divBdr>
        <w:top w:val="none" w:sz="0" w:space="0" w:color="auto"/>
        <w:left w:val="none" w:sz="0" w:space="0" w:color="auto"/>
        <w:bottom w:val="none" w:sz="0" w:space="0" w:color="auto"/>
        <w:right w:val="none" w:sz="0" w:space="0" w:color="auto"/>
      </w:divBdr>
    </w:div>
    <w:div w:id="1332444682">
      <w:bodyDiv w:val="1"/>
      <w:marLeft w:val="0"/>
      <w:marRight w:val="0"/>
      <w:marTop w:val="0"/>
      <w:marBottom w:val="0"/>
      <w:divBdr>
        <w:top w:val="none" w:sz="0" w:space="0" w:color="auto"/>
        <w:left w:val="none" w:sz="0" w:space="0" w:color="auto"/>
        <w:bottom w:val="none" w:sz="0" w:space="0" w:color="auto"/>
        <w:right w:val="none" w:sz="0" w:space="0" w:color="auto"/>
      </w:divBdr>
    </w:div>
    <w:div w:id="1389187493">
      <w:bodyDiv w:val="1"/>
      <w:marLeft w:val="0"/>
      <w:marRight w:val="0"/>
      <w:marTop w:val="0"/>
      <w:marBottom w:val="0"/>
      <w:divBdr>
        <w:top w:val="none" w:sz="0" w:space="0" w:color="auto"/>
        <w:left w:val="none" w:sz="0" w:space="0" w:color="auto"/>
        <w:bottom w:val="none" w:sz="0" w:space="0" w:color="auto"/>
        <w:right w:val="none" w:sz="0" w:space="0" w:color="auto"/>
      </w:divBdr>
    </w:div>
    <w:div w:id="1514496504">
      <w:bodyDiv w:val="1"/>
      <w:marLeft w:val="0"/>
      <w:marRight w:val="0"/>
      <w:marTop w:val="0"/>
      <w:marBottom w:val="0"/>
      <w:divBdr>
        <w:top w:val="none" w:sz="0" w:space="0" w:color="auto"/>
        <w:left w:val="none" w:sz="0" w:space="0" w:color="auto"/>
        <w:bottom w:val="none" w:sz="0" w:space="0" w:color="auto"/>
        <w:right w:val="none" w:sz="0" w:space="0" w:color="auto"/>
      </w:divBdr>
    </w:div>
    <w:div w:id="1670252010">
      <w:bodyDiv w:val="1"/>
      <w:marLeft w:val="0"/>
      <w:marRight w:val="0"/>
      <w:marTop w:val="0"/>
      <w:marBottom w:val="0"/>
      <w:divBdr>
        <w:top w:val="none" w:sz="0" w:space="0" w:color="auto"/>
        <w:left w:val="none" w:sz="0" w:space="0" w:color="auto"/>
        <w:bottom w:val="none" w:sz="0" w:space="0" w:color="auto"/>
        <w:right w:val="none" w:sz="0" w:space="0" w:color="auto"/>
      </w:divBdr>
    </w:div>
    <w:div w:id="1791702014">
      <w:bodyDiv w:val="1"/>
      <w:marLeft w:val="0"/>
      <w:marRight w:val="0"/>
      <w:marTop w:val="0"/>
      <w:marBottom w:val="0"/>
      <w:divBdr>
        <w:top w:val="none" w:sz="0" w:space="0" w:color="auto"/>
        <w:left w:val="none" w:sz="0" w:space="0" w:color="auto"/>
        <w:bottom w:val="none" w:sz="0" w:space="0" w:color="auto"/>
        <w:right w:val="none" w:sz="0" w:space="0" w:color="auto"/>
      </w:divBdr>
    </w:div>
    <w:div w:id="1846749283">
      <w:bodyDiv w:val="1"/>
      <w:marLeft w:val="0"/>
      <w:marRight w:val="0"/>
      <w:marTop w:val="0"/>
      <w:marBottom w:val="0"/>
      <w:divBdr>
        <w:top w:val="none" w:sz="0" w:space="0" w:color="auto"/>
        <w:left w:val="none" w:sz="0" w:space="0" w:color="auto"/>
        <w:bottom w:val="none" w:sz="0" w:space="0" w:color="auto"/>
        <w:right w:val="none" w:sz="0" w:space="0" w:color="auto"/>
      </w:divBdr>
    </w:div>
    <w:div w:id="1929074480">
      <w:bodyDiv w:val="1"/>
      <w:marLeft w:val="0"/>
      <w:marRight w:val="0"/>
      <w:marTop w:val="0"/>
      <w:marBottom w:val="0"/>
      <w:divBdr>
        <w:top w:val="none" w:sz="0" w:space="0" w:color="auto"/>
        <w:left w:val="none" w:sz="0" w:space="0" w:color="auto"/>
        <w:bottom w:val="none" w:sz="0" w:space="0" w:color="auto"/>
        <w:right w:val="none" w:sz="0" w:space="0" w:color="auto"/>
      </w:divBdr>
    </w:div>
    <w:div w:id="1988320743">
      <w:bodyDiv w:val="1"/>
      <w:marLeft w:val="0"/>
      <w:marRight w:val="0"/>
      <w:marTop w:val="0"/>
      <w:marBottom w:val="0"/>
      <w:divBdr>
        <w:top w:val="none" w:sz="0" w:space="0" w:color="auto"/>
        <w:left w:val="none" w:sz="0" w:space="0" w:color="auto"/>
        <w:bottom w:val="none" w:sz="0" w:space="0" w:color="auto"/>
        <w:right w:val="none" w:sz="0" w:space="0" w:color="auto"/>
      </w:divBdr>
    </w:div>
    <w:div w:id="2031685157">
      <w:bodyDiv w:val="1"/>
      <w:marLeft w:val="0"/>
      <w:marRight w:val="0"/>
      <w:marTop w:val="0"/>
      <w:marBottom w:val="0"/>
      <w:divBdr>
        <w:top w:val="none" w:sz="0" w:space="0" w:color="auto"/>
        <w:left w:val="none" w:sz="0" w:space="0" w:color="auto"/>
        <w:bottom w:val="none" w:sz="0" w:space="0" w:color="auto"/>
        <w:right w:val="none" w:sz="0" w:space="0" w:color="auto"/>
      </w:divBdr>
    </w:div>
    <w:div w:id="2072850404">
      <w:bodyDiv w:val="1"/>
      <w:marLeft w:val="0"/>
      <w:marRight w:val="0"/>
      <w:marTop w:val="0"/>
      <w:marBottom w:val="0"/>
      <w:divBdr>
        <w:top w:val="none" w:sz="0" w:space="0" w:color="auto"/>
        <w:left w:val="none" w:sz="0" w:space="0" w:color="auto"/>
        <w:bottom w:val="none" w:sz="0" w:space="0" w:color="auto"/>
        <w:right w:val="none" w:sz="0" w:space="0" w:color="auto"/>
      </w:divBdr>
    </w:div>
    <w:div w:id="211093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CD8D1-8231-49CC-B3AE-4B21F564F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18</Pages>
  <Words>5679</Words>
  <Characters>32373</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zZz</cp:lastModifiedBy>
  <cp:revision>61</cp:revision>
  <cp:lastPrinted>2026-04-29T01:07:00Z</cp:lastPrinted>
  <dcterms:created xsi:type="dcterms:W3CDTF">2026-04-28T01:19:00Z</dcterms:created>
  <dcterms:modified xsi:type="dcterms:W3CDTF">2026-04-29T01:09:00Z</dcterms:modified>
</cp:coreProperties>
</file>