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6AD93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131B62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</w:t>
      </w:r>
      <w:r w:rsidR="004E2C18">
        <w:rPr>
          <w:rFonts w:ascii="Times New Roman" w:hAnsi="Times New Roman"/>
          <w:b/>
          <w:sz w:val="26"/>
          <w:szCs w:val="26"/>
        </w:rPr>
        <w:t xml:space="preserve">Развитие культуры на территории Дальнегорского </w:t>
      </w:r>
      <w:r w:rsidR="004D268D">
        <w:rPr>
          <w:rFonts w:ascii="Times New Roman" w:hAnsi="Times New Roman"/>
          <w:b/>
          <w:sz w:val="26"/>
          <w:szCs w:val="26"/>
        </w:rPr>
        <w:t>городского</w:t>
      </w:r>
      <w:r w:rsidR="004E2C18">
        <w:rPr>
          <w:rFonts w:ascii="Times New Roman" w:hAnsi="Times New Roman"/>
          <w:b/>
          <w:sz w:val="26"/>
          <w:szCs w:val="26"/>
        </w:rPr>
        <w:t xml:space="preserve"> округа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</w:rPr>
        <w:t>за 202</w:t>
      </w:r>
      <w:r w:rsidR="00131B62">
        <w:rPr>
          <w:rFonts w:ascii="Times New Roman" w:eastAsia="Times New Roman" w:hAnsi="Times New Roman"/>
          <w:b/>
          <w:sz w:val="26"/>
          <w:szCs w:val="26"/>
        </w:rPr>
        <w:t>5</w:t>
      </w:r>
      <w:r>
        <w:rPr>
          <w:rFonts w:ascii="Times New Roman" w:eastAsia="Times New Roman" w:hAnsi="Times New Roman"/>
          <w:b/>
          <w:sz w:val="26"/>
          <w:szCs w:val="26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</w:rPr>
        <w:t>.</w:t>
      </w:r>
    </w:p>
    <w:p w:rsidR="003A58A3" w:rsidRPr="00131B62" w:rsidRDefault="00905C90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1</w:t>
      </w:r>
      <w:r w:rsidR="004527D5">
        <w:rPr>
          <w:rFonts w:ascii="Times New Roman" w:eastAsia="Times New Roman" w:hAnsi="Times New Roman"/>
          <w:color w:val="000000"/>
          <w:sz w:val="26"/>
          <w:szCs w:val="26"/>
        </w:rPr>
        <w:t>3</w:t>
      </w:r>
      <w:r w:rsidR="00CF351E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E50B79">
        <w:rPr>
          <w:rFonts w:ascii="Times New Roman" w:eastAsia="Times New Roman" w:hAnsi="Times New Roman"/>
          <w:color w:val="000000"/>
          <w:sz w:val="26"/>
          <w:szCs w:val="26"/>
        </w:rPr>
        <w:t>мая</w:t>
      </w:r>
      <w:r w:rsidR="00CF351E">
        <w:rPr>
          <w:rFonts w:ascii="Times New Roman" w:eastAsia="Times New Roman" w:hAnsi="Times New Roman"/>
          <w:color w:val="000000"/>
          <w:sz w:val="26"/>
          <w:szCs w:val="26"/>
        </w:rPr>
        <w:t xml:space="preserve"> 202</w:t>
      </w:r>
      <w:r w:rsidR="00E50B79">
        <w:rPr>
          <w:rFonts w:ascii="Times New Roman" w:eastAsia="Times New Roman" w:hAnsi="Times New Roman"/>
          <w:color w:val="000000"/>
          <w:sz w:val="26"/>
          <w:szCs w:val="26"/>
        </w:rPr>
        <w:t>6</w:t>
      </w:r>
      <w:r w:rsidR="00CF351E">
        <w:rPr>
          <w:rFonts w:ascii="Times New Roman" w:eastAsia="Times New Roman" w:hAnsi="Times New Roman"/>
          <w:color w:val="000000"/>
          <w:sz w:val="26"/>
          <w:szCs w:val="26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="00CF351E">
        <w:rPr>
          <w:rFonts w:ascii="Times New Roman" w:eastAsia="Times New Roman" w:hAnsi="Times New Roman"/>
          <w:sz w:val="26"/>
          <w:szCs w:val="26"/>
        </w:rPr>
        <w:t>№</w:t>
      </w:r>
      <w:r w:rsidR="005F2DB0">
        <w:rPr>
          <w:rFonts w:ascii="Times New Roman" w:eastAsia="Times New Roman" w:hAnsi="Times New Roman"/>
          <w:sz w:val="26"/>
          <w:szCs w:val="26"/>
        </w:rPr>
        <w:t>35</w:t>
      </w:r>
      <w:r w:rsidR="00CF351E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131B62" w:rsidRPr="00E50B79" w:rsidRDefault="00131B62" w:rsidP="00131B62">
      <w:pPr>
        <w:shd w:val="clear" w:color="auto" w:fill="FFFFFF" w:themeFill="background1"/>
        <w:suppressAutoHyphens/>
        <w:spacing w:after="120"/>
        <w:ind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EE6A07">
        <w:rPr>
          <w:rFonts w:ascii="Times New Roman" w:eastAsia="Times New Roman" w:hAnsi="Times New Roman"/>
          <w:b/>
          <w:sz w:val="26"/>
          <w:szCs w:val="26"/>
        </w:rPr>
        <w:t xml:space="preserve">Основания для проведения экспертно-аналитического мероприятия: </w:t>
      </w:r>
      <w:r w:rsidRPr="00EE6A07">
        <w:rPr>
          <w:rFonts w:ascii="Times New Roman" w:eastAsia="Times New Roman" w:hAnsi="Times New Roman"/>
          <w:sz w:val="26"/>
          <w:szCs w:val="26"/>
        </w:rPr>
        <w:t xml:space="preserve">пункт 2.9 Плана работы Контрольно-счетной палаты Дальнегорского муниципального округа на 2026 год, утвержденного распоряжением от 26.12.2025 № 96 (в редакции распоряжения от </w:t>
      </w:r>
      <w:r>
        <w:rPr>
          <w:rFonts w:ascii="Times New Roman" w:eastAsia="Times New Roman" w:hAnsi="Times New Roman"/>
          <w:sz w:val="26"/>
          <w:szCs w:val="26"/>
        </w:rPr>
        <w:t>23.04</w:t>
      </w:r>
      <w:r w:rsidRPr="00EE6A07">
        <w:rPr>
          <w:rFonts w:ascii="Times New Roman" w:eastAsia="Times New Roman" w:hAnsi="Times New Roman"/>
          <w:sz w:val="26"/>
          <w:szCs w:val="26"/>
        </w:rPr>
        <w:t xml:space="preserve">.2026 № </w:t>
      </w:r>
      <w:r>
        <w:rPr>
          <w:rFonts w:ascii="Times New Roman" w:eastAsia="Times New Roman" w:hAnsi="Times New Roman"/>
          <w:sz w:val="26"/>
          <w:szCs w:val="26"/>
        </w:rPr>
        <w:t>36</w:t>
      </w:r>
      <w:r w:rsidRPr="00EE6A07">
        <w:rPr>
          <w:rFonts w:ascii="Times New Roman" w:eastAsia="Times New Roman" w:hAnsi="Times New Roman"/>
          <w:sz w:val="26"/>
          <w:szCs w:val="26"/>
        </w:rPr>
        <w:t xml:space="preserve">), </w:t>
      </w:r>
      <w:r w:rsidRPr="00E50B79">
        <w:rPr>
          <w:rFonts w:ascii="Times New Roman" w:eastAsia="Times New Roman" w:hAnsi="Times New Roman"/>
          <w:color w:val="000000" w:themeColor="text1"/>
          <w:sz w:val="26"/>
          <w:szCs w:val="26"/>
          <w:highlight w:val="yellow"/>
        </w:rPr>
        <w:t>Распоряжение Контрольно-счетной палаты Дальнегорского муниципального округа № 4</w:t>
      </w:r>
      <w:r w:rsidR="004527D5">
        <w:rPr>
          <w:rFonts w:ascii="Times New Roman" w:eastAsia="Times New Roman" w:hAnsi="Times New Roman"/>
          <w:color w:val="000000" w:themeColor="text1"/>
          <w:sz w:val="26"/>
          <w:szCs w:val="26"/>
          <w:highlight w:val="yellow"/>
        </w:rPr>
        <w:t>2</w:t>
      </w:r>
      <w:r w:rsidRPr="00E50B79">
        <w:rPr>
          <w:rFonts w:ascii="Times New Roman" w:eastAsia="Times New Roman" w:hAnsi="Times New Roman"/>
          <w:color w:val="000000" w:themeColor="text1"/>
          <w:sz w:val="26"/>
          <w:szCs w:val="26"/>
          <w:highlight w:val="yellow"/>
        </w:rPr>
        <w:t xml:space="preserve"> от «</w:t>
      </w:r>
      <w:r w:rsidR="004527D5">
        <w:rPr>
          <w:rFonts w:ascii="Times New Roman" w:eastAsia="Times New Roman" w:hAnsi="Times New Roman"/>
          <w:color w:val="000000" w:themeColor="text1"/>
          <w:sz w:val="26"/>
          <w:szCs w:val="26"/>
          <w:highlight w:val="yellow"/>
        </w:rPr>
        <w:t>12</w:t>
      </w:r>
      <w:r w:rsidRPr="00E50B79">
        <w:rPr>
          <w:rFonts w:ascii="Times New Roman" w:eastAsia="Times New Roman" w:hAnsi="Times New Roman"/>
          <w:color w:val="000000" w:themeColor="text1"/>
          <w:sz w:val="26"/>
          <w:szCs w:val="26"/>
          <w:highlight w:val="yellow"/>
        </w:rPr>
        <w:t xml:space="preserve">» </w:t>
      </w:r>
      <w:r w:rsidR="004527D5">
        <w:rPr>
          <w:rFonts w:ascii="Times New Roman" w:eastAsia="Times New Roman" w:hAnsi="Times New Roman"/>
          <w:color w:val="000000" w:themeColor="text1"/>
          <w:sz w:val="26"/>
          <w:szCs w:val="26"/>
          <w:highlight w:val="yellow"/>
        </w:rPr>
        <w:t>мая</w:t>
      </w:r>
      <w:r w:rsidRPr="00E50B79">
        <w:rPr>
          <w:rFonts w:ascii="Times New Roman" w:eastAsia="Times New Roman" w:hAnsi="Times New Roman"/>
          <w:color w:val="000000" w:themeColor="text1"/>
          <w:sz w:val="26"/>
          <w:szCs w:val="26"/>
          <w:highlight w:val="yellow"/>
        </w:rPr>
        <w:t xml:space="preserve"> 2026 года.</w:t>
      </w:r>
    </w:p>
    <w:p w:rsidR="00131B62" w:rsidRDefault="00131B62" w:rsidP="00131B62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E50B79">
        <w:rPr>
          <w:rFonts w:ascii="Times New Roman" w:hAnsi="Times New Roman"/>
          <w:b/>
          <w:sz w:val="26"/>
          <w:szCs w:val="26"/>
        </w:rPr>
        <w:t xml:space="preserve">«Развитие культуры на </w:t>
      </w:r>
      <w:proofErr w:type="gramStart"/>
      <w:r w:rsidR="00E50B79">
        <w:rPr>
          <w:rFonts w:ascii="Times New Roman" w:hAnsi="Times New Roman"/>
          <w:b/>
          <w:sz w:val="26"/>
          <w:szCs w:val="26"/>
        </w:rPr>
        <w:t>территории  Дальнегорского</w:t>
      </w:r>
      <w:proofErr w:type="gramEnd"/>
      <w:r w:rsidR="00E50B7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4D268D">
        <w:rPr>
          <w:rFonts w:ascii="Times New Roman" w:hAnsi="Times New Roman"/>
          <w:b/>
          <w:sz w:val="26"/>
          <w:szCs w:val="26"/>
        </w:rPr>
        <w:t>огородского</w:t>
      </w:r>
      <w:proofErr w:type="spellEnd"/>
      <w:r w:rsidR="00E50B79">
        <w:rPr>
          <w:rFonts w:ascii="Times New Roman" w:hAnsi="Times New Roman"/>
          <w:b/>
          <w:sz w:val="26"/>
          <w:szCs w:val="26"/>
        </w:rPr>
        <w:t xml:space="preserve"> округа»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>
        <w:rPr>
          <w:rFonts w:ascii="Times New Roman" w:hAnsi="Times New Roman"/>
          <w:spacing w:val="-6"/>
          <w:sz w:val="26"/>
          <w:szCs w:val="26"/>
        </w:rPr>
        <w:t>5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131B62" w:rsidRDefault="00131B62" w:rsidP="00131B62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1" w:name="_Hlk132282308"/>
      <w:r>
        <w:rPr>
          <w:sz w:val="26"/>
          <w:szCs w:val="26"/>
        </w:rPr>
        <w:t>Управление культуры, спорта и молодежной политики администрации Дальнегорского муниципального округа (далее – Ответственный исполнитель)</w:t>
      </w:r>
      <w:bookmarkEnd w:id="1"/>
      <w:r>
        <w:rPr>
          <w:sz w:val="26"/>
          <w:szCs w:val="26"/>
        </w:rPr>
        <w:t>.</w:t>
      </w:r>
    </w:p>
    <w:p w:rsidR="00131B62" w:rsidRDefault="00131B62" w:rsidP="00131B62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E50B79">
        <w:rPr>
          <w:rFonts w:ascii="Times New Roman" w:hAnsi="Times New Roman"/>
          <w:sz w:val="26"/>
          <w:szCs w:val="26"/>
        </w:rPr>
        <w:t xml:space="preserve">«Развитие культуры на </w:t>
      </w:r>
      <w:proofErr w:type="gramStart"/>
      <w:r w:rsidR="00E50B79">
        <w:rPr>
          <w:rFonts w:ascii="Times New Roman" w:hAnsi="Times New Roman"/>
          <w:sz w:val="26"/>
          <w:szCs w:val="26"/>
        </w:rPr>
        <w:t>территории  Дальнегорского</w:t>
      </w:r>
      <w:proofErr w:type="gramEnd"/>
      <w:r w:rsidR="00E50B79">
        <w:rPr>
          <w:rFonts w:ascii="Times New Roman" w:hAnsi="Times New Roman"/>
          <w:sz w:val="26"/>
          <w:szCs w:val="26"/>
        </w:rPr>
        <w:t xml:space="preserve"> </w:t>
      </w:r>
      <w:r w:rsidR="004D268D">
        <w:rPr>
          <w:rFonts w:ascii="Times New Roman" w:hAnsi="Times New Roman"/>
          <w:sz w:val="26"/>
          <w:szCs w:val="26"/>
        </w:rPr>
        <w:t>городского</w:t>
      </w:r>
      <w:r w:rsidR="00E50B79">
        <w:rPr>
          <w:rFonts w:ascii="Times New Roman" w:hAnsi="Times New Roman"/>
          <w:sz w:val="26"/>
          <w:szCs w:val="26"/>
        </w:rPr>
        <w:t xml:space="preserve"> округа»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</w:rPr>
        <w:t>за 2025 год.</w:t>
      </w:r>
    </w:p>
    <w:p w:rsidR="00131B62" w:rsidRPr="00392B2F" w:rsidRDefault="00131B62" w:rsidP="00131B62">
      <w:pPr>
        <w:suppressAutoHyphens/>
        <w:spacing w:after="0"/>
        <w:ind w:left="3261" w:hanging="2552"/>
        <w:outlineLvl w:val="0"/>
        <w:rPr>
          <w:rFonts w:ascii="Times New Roman" w:eastAsia="Times New Roman" w:hAnsi="Times New Roman"/>
          <w:b/>
          <w:sz w:val="26"/>
          <w:szCs w:val="26"/>
        </w:rPr>
      </w:pPr>
      <w:r w:rsidRPr="00392B2F">
        <w:rPr>
          <w:rFonts w:ascii="Times New Roman" w:eastAsia="Times New Roman" w:hAnsi="Times New Roman"/>
          <w:b/>
          <w:sz w:val="26"/>
          <w:szCs w:val="26"/>
        </w:rPr>
        <w:t>Вопросы экспертно-аналитического мероприятия:</w:t>
      </w:r>
    </w:p>
    <w:p w:rsidR="00131B62" w:rsidRDefault="00131B62" w:rsidP="00131B62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131B62" w:rsidRDefault="00131B62" w:rsidP="00131B62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анализ годового отчёта ответственного исполнителя по исполнению муниципальной программы.</w:t>
      </w:r>
    </w:p>
    <w:p w:rsidR="00131B62" w:rsidRPr="001F55DA" w:rsidRDefault="00131B62" w:rsidP="00131B62">
      <w:pPr>
        <w:pStyle w:val="13"/>
        <w:numPr>
          <w:ilvl w:val="0"/>
          <w:numId w:val="1"/>
        </w:numPr>
        <w:suppressAutoHyphens/>
        <w:spacing w:after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2025 год.</w:t>
      </w:r>
    </w:p>
    <w:p w:rsidR="00131B62" w:rsidRPr="003C361D" w:rsidRDefault="00131B62" w:rsidP="00131B62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Срок проведения экспертно-аналитического мероприятия: </w:t>
      </w:r>
      <w:r w:rsidRPr="00905C90">
        <w:rPr>
          <w:rFonts w:ascii="Times New Roman" w:eastAsia="Times New Roman" w:hAnsi="Times New Roman"/>
          <w:sz w:val="26"/>
          <w:szCs w:val="26"/>
          <w:highlight w:val="yellow"/>
        </w:rPr>
        <w:t xml:space="preserve">с </w:t>
      </w:r>
      <w:r w:rsidR="004527D5">
        <w:rPr>
          <w:rFonts w:ascii="Times New Roman" w:eastAsia="Times New Roman" w:hAnsi="Times New Roman"/>
          <w:sz w:val="26"/>
          <w:szCs w:val="26"/>
          <w:highlight w:val="yellow"/>
        </w:rPr>
        <w:t>12</w:t>
      </w:r>
      <w:r w:rsidRPr="00905C90">
        <w:rPr>
          <w:rFonts w:ascii="Times New Roman" w:eastAsia="Times New Roman" w:hAnsi="Times New Roman"/>
          <w:sz w:val="26"/>
          <w:szCs w:val="26"/>
          <w:highlight w:val="yellow"/>
        </w:rPr>
        <w:t xml:space="preserve"> по </w:t>
      </w:r>
      <w:r w:rsidR="004527D5">
        <w:rPr>
          <w:rFonts w:ascii="Times New Roman" w:eastAsia="Times New Roman" w:hAnsi="Times New Roman"/>
          <w:sz w:val="26"/>
          <w:szCs w:val="26"/>
          <w:highlight w:val="yellow"/>
        </w:rPr>
        <w:t>13</w:t>
      </w:r>
      <w:r w:rsidRPr="00905C90">
        <w:rPr>
          <w:rFonts w:ascii="Times New Roman" w:eastAsia="Times New Roman" w:hAnsi="Times New Roman"/>
          <w:sz w:val="26"/>
          <w:szCs w:val="26"/>
          <w:highlight w:val="yellow"/>
        </w:rPr>
        <w:t xml:space="preserve"> </w:t>
      </w:r>
      <w:r w:rsidR="004527D5">
        <w:rPr>
          <w:rFonts w:ascii="Times New Roman" w:eastAsia="Times New Roman" w:hAnsi="Times New Roman"/>
          <w:sz w:val="26"/>
          <w:szCs w:val="26"/>
          <w:highlight w:val="yellow"/>
        </w:rPr>
        <w:t>мая</w:t>
      </w:r>
      <w:r w:rsidRPr="00905C90">
        <w:rPr>
          <w:rFonts w:ascii="Times New Roman" w:eastAsia="Times New Roman" w:hAnsi="Times New Roman"/>
          <w:color w:val="000000" w:themeColor="text1"/>
          <w:sz w:val="26"/>
          <w:szCs w:val="26"/>
          <w:highlight w:val="yellow"/>
        </w:rPr>
        <w:t xml:space="preserve"> 2026 года.</w:t>
      </w:r>
    </w:p>
    <w:p w:rsidR="00131B62" w:rsidRDefault="00131B62" w:rsidP="00131B62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>
        <w:rPr>
          <w:rFonts w:ascii="Times New Roman" w:eastAsia="Times New Roman" w:hAnsi="Times New Roman"/>
          <w:b/>
          <w:sz w:val="26"/>
          <w:szCs w:val="26"/>
        </w:rPr>
        <w:t>3</w:t>
      </w:r>
      <w:r w:rsidR="005D02BB">
        <w:rPr>
          <w:rFonts w:ascii="Times New Roman" w:eastAsia="Times New Roman" w:hAnsi="Times New Roman"/>
          <w:b/>
          <w:sz w:val="26"/>
          <w:szCs w:val="26"/>
        </w:rPr>
        <w:t>3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</w:p>
    <w:p w:rsidR="003A58A3" w:rsidRDefault="00CF351E" w:rsidP="003046B7">
      <w:pPr>
        <w:pStyle w:val="a"/>
        <w:suppressAutoHyphens/>
      </w:pPr>
      <w:r>
        <w:t>АНАЛИТИЧЕСКАЯ ЧАСТЬ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61650D" w:rsidRPr="0061650D">
        <w:rPr>
          <w:b/>
          <w:sz w:val="26"/>
          <w:szCs w:val="26"/>
        </w:rPr>
        <w:lastRenderedPageBreak/>
        <w:t xml:space="preserve">Управлением культуры, спорта и молодежной политики </w:t>
      </w:r>
      <w:proofErr w:type="gramStart"/>
      <w:r w:rsidR="0061650D" w:rsidRPr="0061650D">
        <w:rPr>
          <w:b/>
          <w:sz w:val="26"/>
          <w:szCs w:val="26"/>
        </w:rPr>
        <w:t>администрации  Дальнегорского</w:t>
      </w:r>
      <w:proofErr w:type="gramEnd"/>
      <w:r w:rsidR="0061650D" w:rsidRPr="0061650D">
        <w:rPr>
          <w:b/>
          <w:sz w:val="26"/>
          <w:szCs w:val="26"/>
        </w:rPr>
        <w:t xml:space="preserve"> муниципального округа</w:t>
      </w:r>
      <w:r w:rsidR="0061650D">
        <w:rPr>
          <w:sz w:val="26"/>
          <w:szCs w:val="26"/>
        </w:rPr>
        <w:t xml:space="preserve">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 округа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b/>
          <w:sz w:val="26"/>
          <w:szCs w:val="26"/>
        </w:rPr>
        <w:t>«</w:t>
      </w:r>
      <w:r w:rsidR="004E2C18">
        <w:rPr>
          <w:b/>
          <w:sz w:val="26"/>
          <w:szCs w:val="26"/>
        </w:rPr>
        <w:t xml:space="preserve">Развитие культуры на территории Дальнегорского </w:t>
      </w:r>
      <w:r w:rsidR="004D268D">
        <w:rPr>
          <w:b/>
          <w:sz w:val="26"/>
          <w:szCs w:val="26"/>
        </w:rPr>
        <w:t>городского</w:t>
      </w:r>
      <w:r w:rsidR="004E2C18">
        <w:rPr>
          <w:b/>
          <w:sz w:val="26"/>
          <w:szCs w:val="26"/>
        </w:rPr>
        <w:t xml:space="preserve"> округа</w:t>
      </w:r>
      <w:r w:rsidR="00950D02">
        <w:rPr>
          <w:b/>
          <w:sz w:val="26"/>
          <w:szCs w:val="26"/>
        </w:rPr>
        <w:t>»</w:t>
      </w:r>
      <w:r w:rsidR="008A4BD4">
        <w:rPr>
          <w:b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5D02BB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8B56FD" w:rsidRDefault="008B56FD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 w:rsidR="00372834" w:rsidRPr="00372834">
        <w:rPr>
          <w:sz w:val="26"/>
          <w:szCs w:val="26"/>
        </w:rPr>
        <w:t xml:space="preserve"> </w:t>
      </w:r>
      <w:r w:rsidR="00372834">
        <w:rPr>
          <w:sz w:val="26"/>
          <w:szCs w:val="26"/>
        </w:rPr>
        <w:t xml:space="preserve">муниципальной программы </w:t>
      </w:r>
      <w:r w:rsidR="00372834">
        <w:rPr>
          <w:b/>
          <w:sz w:val="26"/>
          <w:szCs w:val="26"/>
        </w:rPr>
        <w:t>«</w:t>
      </w:r>
      <w:r w:rsidR="004E2C18">
        <w:rPr>
          <w:b/>
          <w:sz w:val="26"/>
          <w:szCs w:val="26"/>
        </w:rPr>
        <w:t xml:space="preserve">Развитие культуры на территории Дальнегорского </w:t>
      </w:r>
      <w:r w:rsidR="004D268D">
        <w:rPr>
          <w:b/>
          <w:sz w:val="26"/>
          <w:szCs w:val="26"/>
        </w:rPr>
        <w:t>городского</w:t>
      </w:r>
      <w:r w:rsidR="004E2C18">
        <w:rPr>
          <w:b/>
          <w:sz w:val="26"/>
          <w:szCs w:val="26"/>
        </w:rPr>
        <w:t xml:space="preserve"> </w:t>
      </w:r>
      <w:proofErr w:type="gramStart"/>
      <w:r w:rsidR="004E2C18">
        <w:rPr>
          <w:b/>
          <w:sz w:val="26"/>
          <w:szCs w:val="26"/>
        </w:rPr>
        <w:t>округа</w:t>
      </w:r>
      <w:r w:rsidR="00372834">
        <w:rPr>
          <w:b/>
          <w:sz w:val="26"/>
          <w:szCs w:val="26"/>
        </w:rPr>
        <w:t xml:space="preserve">» </w:t>
      </w:r>
      <w:r w:rsidRPr="006D5573">
        <w:rPr>
          <w:spacing w:val="-2"/>
          <w:sz w:val="26"/>
          <w:szCs w:val="26"/>
        </w:rPr>
        <w:t xml:space="preserve"> </w:t>
      </w:r>
      <w:r w:rsidR="00372834">
        <w:rPr>
          <w:spacing w:val="-2"/>
          <w:sz w:val="26"/>
          <w:szCs w:val="26"/>
        </w:rPr>
        <w:t>(</w:t>
      </w:r>
      <w:proofErr w:type="gramEnd"/>
      <w:r w:rsidR="00372834">
        <w:rPr>
          <w:spacing w:val="-2"/>
          <w:sz w:val="26"/>
          <w:szCs w:val="26"/>
        </w:rPr>
        <w:t xml:space="preserve">процессная часть) </w:t>
      </w:r>
      <w:r w:rsidRPr="006D5573">
        <w:rPr>
          <w:spacing w:val="-2"/>
          <w:sz w:val="26"/>
          <w:szCs w:val="26"/>
        </w:rPr>
        <w:t>(таблица №</w:t>
      </w:r>
      <w:r w:rsidR="00372834">
        <w:rPr>
          <w:spacing w:val="-2"/>
          <w:sz w:val="26"/>
          <w:szCs w:val="26"/>
        </w:rPr>
        <w:t>4);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61650D" w:rsidRDefault="0061650D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>
        <w:rPr>
          <w:spacing w:val="-2"/>
          <w:sz w:val="26"/>
          <w:szCs w:val="26"/>
        </w:rPr>
        <w:t xml:space="preserve"> муниципальной программы (проектная часть) (таблица №3);</w:t>
      </w:r>
    </w:p>
    <w:p w:rsidR="00613E6C" w:rsidRDefault="0061650D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613E6C">
        <w:rPr>
          <w:sz w:val="26"/>
          <w:szCs w:val="26"/>
        </w:rPr>
        <w:t>тчет о ресурсном обеспечении муниципальной программы за счет всех источников финансирования (</w:t>
      </w:r>
      <w:r>
        <w:rPr>
          <w:sz w:val="26"/>
          <w:szCs w:val="26"/>
        </w:rPr>
        <w:t>проектная</w:t>
      </w:r>
      <w:r w:rsidR="00613E6C">
        <w:rPr>
          <w:sz w:val="26"/>
          <w:szCs w:val="26"/>
        </w:rPr>
        <w:t xml:space="preserve"> часть) (таблица №</w:t>
      </w:r>
      <w:r>
        <w:rPr>
          <w:sz w:val="26"/>
          <w:szCs w:val="26"/>
        </w:rPr>
        <w:t>3</w:t>
      </w:r>
      <w:r w:rsidR="00613E6C">
        <w:rPr>
          <w:sz w:val="26"/>
          <w:szCs w:val="26"/>
        </w:rPr>
        <w:t xml:space="preserve">.1, </w:t>
      </w:r>
      <w:r w:rsidR="00613E6C" w:rsidRPr="006D5573">
        <w:rPr>
          <w:spacing w:val="-2"/>
          <w:sz w:val="26"/>
          <w:szCs w:val="26"/>
        </w:rPr>
        <w:t>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="00613E6C">
        <w:rPr>
          <w:sz w:val="26"/>
          <w:szCs w:val="26"/>
        </w:rPr>
        <w:t>);</w:t>
      </w:r>
    </w:p>
    <w:p w:rsidR="0061650D" w:rsidRDefault="0061650D" w:rsidP="0061650D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>
        <w:rPr>
          <w:spacing w:val="-2"/>
          <w:sz w:val="26"/>
          <w:szCs w:val="26"/>
        </w:rPr>
        <w:t xml:space="preserve"> муниципальной программы (процессная часть) (таблица №4);</w:t>
      </w:r>
    </w:p>
    <w:p w:rsidR="0061650D" w:rsidRDefault="0061650D" w:rsidP="0061650D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(процессная часть) (таблица №4.1,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3A58A3" w:rsidRPr="0061650D" w:rsidRDefault="0061650D" w:rsidP="00372834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  <w:r w:rsidRPr="0061650D">
        <w:rPr>
          <w:color w:val="000000" w:themeColor="text1"/>
          <w:sz w:val="26"/>
          <w:szCs w:val="26"/>
        </w:rPr>
        <w:t xml:space="preserve">- </w:t>
      </w:r>
      <w:r w:rsidR="00613E6C" w:rsidRPr="0061650D">
        <w:rPr>
          <w:color w:val="000000" w:themeColor="text1"/>
          <w:sz w:val="26"/>
          <w:szCs w:val="26"/>
        </w:rPr>
        <w:t>Лист согласования</w:t>
      </w:r>
      <w:r w:rsidRPr="0061650D">
        <w:rPr>
          <w:color w:val="000000" w:themeColor="text1"/>
          <w:sz w:val="26"/>
          <w:szCs w:val="26"/>
        </w:rPr>
        <w:t>.</w:t>
      </w:r>
    </w:p>
    <w:p w:rsidR="00EE31DD" w:rsidRPr="0061650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5D02BB" w:rsidRDefault="005D02BB" w:rsidP="005D02BB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5D02BB" w:rsidRPr="00233D59" w:rsidRDefault="005D02BB" w:rsidP="005D02BB">
      <w:pPr>
        <w:pStyle w:val="13"/>
        <w:suppressAutoHyphens/>
        <w:spacing w:after="0"/>
        <w:ind w:firstLine="709"/>
        <w:jc w:val="both"/>
        <w:rPr>
          <w:spacing w:val="-2"/>
          <w:sz w:val="26"/>
          <w:szCs w:val="26"/>
        </w:rPr>
      </w:pPr>
      <w:r w:rsidRPr="00233D59">
        <w:rPr>
          <w:spacing w:val="-2"/>
          <w:sz w:val="26"/>
          <w:szCs w:val="26"/>
        </w:rPr>
        <w:t xml:space="preserve">Постановлением администрации Дальнегорского муниципального округа от 30.09.2024 года № 1736-па утверждён перечень муниципальных программ Дальнегорского </w:t>
      </w:r>
      <w:r w:rsidR="002651B6">
        <w:rPr>
          <w:spacing w:val="-2"/>
          <w:sz w:val="26"/>
          <w:szCs w:val="26"/>
        </w:rPr>
        <w:t>муниципального</w:t>
      </w:r>
      <w:r w:rsidRPr="00233D59">
        <w:rPr>
          <w:spacing w:val="-2"/>
          <w:sz w:val="26"/>
          <w:szCs w:val="26"/>
        </w:rPr>
        <w:t xml:space="preserve"> округа, реализация которых планируется в 2025 году (далее – Перечень). Постановлениями от 16.06.2025 № 929-па, от 02.12.2025 №2146-па внесены изменения в вышеназванный Перечень.</w:t>
      </w:r>
    </w:p>
    <w:p w:rsidR="005D02BB" w:rsidRDefault="005D02BB" w:rsidP="005D02BB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Муниципальная программа разработана в соответствии с Порядком принятия решений о разработке муниципальных программ, их формирования и реализации, утвержденным постановлением администрации Дальнегорского муниципального округа от 10.02.2023 №134-па (с учетом внесенных изменений). 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2651B6">
        <w:rPr>
          <w:spacing w:val="-2"/>
          <w:sz w:val="26"/>
          <w:szCs w:val="26"/>
        </w:rPr>
        <w:t>муниципального</w:t>
      </w:r>
      <w:r>
        <w:rPr>
          <w:spacing w:val="-2"/>
          <w:sz w:val="26"/>
          <w:szCs w:val="26"/>
        </w:rPr>
        <w:t xml:space="preserve"> округа от </w:t>
      </w:r>
      <w:r w:rsidR="00F7122B">
        <w:rPr>
          <w:spacing w:val="-2"/>
          <w:sz w:val="26"/>
          <w:szCs w:val="26"/>
        </w:rPr>
        <w:t>09</w:t>
      </w:r>
      <w:r w:rsidR="002C18BC">
        <w:rPr>
          <w:spacing w:val="-2"/>
          <w:sz w:val="26"/>
          <w:szCs w:val="26"/>
        </w:rPr>
        <w:t>.</w:t>
      </w:r>
      <w:r w:rsidR="008A4BD4">
        <w:rPr>
          <w:spacing w:val="-2"/>
          <w:sz w:val="26"/>
          <w:szCs w:val="26"/>
        </w:rPr>
        <w:t>1</w:t>
      </w:r>
      <w:r w:rsidR="00F7122B">
        <w:rPr>
          <w:spacing w:val="-2"/>
          <w:sz w:val="26"/>
          <w:szCs w:val="26"/>
        </w:rPr>
        <w:t>0</w:t>
      </w:r>
      <w:r w:rsidR="002C18BC">
        <w:rPr>
          <w:spacing w:val="-2"/>
          <w:sz w:val="26"/>
          <w:szCs w:val="26"/>
        </w:rPr>
        <w:t>.2023</w:t>
      </w:r>
      <w:r>
        <w:rPr>
          <w:spacing w:val="-2"/>
          <w:sz w:val="26"/>
          <w:szCs w:val="26"/>
        </w:rPr>
        <w:t xml:space="preserve"> г. № </w:t>
      </w:r>
      <w:r w:rsidR="00F7122B">
        <w:rPr>
          <w:spacing w:val="-2"/>
          <w:sz w:val="26"/>
          <w:szCs w:val="26"/>
        </w:rPr>
        <w:t>1486</w:t>
      </w:r>
      <w:r>
        <w:rPr>
          <w:spacing w:val="-2"/>
          <w:sz w:val="26"/>
          <w:szCs w:val="26"/>
        </w:rPr>
        <w:t>-па. В 202</w:t>
      </w:r>
      <w:r w:rsidR="005D02BB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году в указанное постановление вносились изменения Постановлением администрации Д</w:t>
      </w:r>
      <w:r w:rsidR="006F54FD">
        <w:rPr>
          <w:spacing w:val="-2"/>
          <w:sz w:val="26"/>
          <w:szCs w:val="26"/>
        </w:rPr>
        <w:t>Г</w:t>
      </w:r>
      <w:r>
        <w:rPr>
          <w:spacing w:val="-2"/>
          <w:sz w:val="26"/>
          <w:szCs w:val="26"/>
        </w:rPr>
        <w:t xml:space="preserve">О от </w:t>
      </w:r>
      <w:r w:rsidR="00F7122B">
        <w:rPr>
          <w:spacing w:val="-2"/>
          <w:sz w:val="26"/>
          <w:szCs w:val="26"/>
        </w:rPr>
        <w:t>30</w:t>
      </w:r>
      <w:r w:rsidR="00DF1AB6">
        <w:rPr>
          <w:spacing w:val="-2"/>
          <w:sz w:val="26"/>
          <w:szCs w:val="26"/>
        </w:rPr>
        <w:t>.</w:t>
      </w:r>
      <w:r w:rsidR="00F7122B">
        <w:rPr>
          <w:spacing w:val="-2"/>
          <w:sz w:val="26"/>
          <w:szCs w:val="26"/>
        </w:rPr>
        <w:t>09</w:t>
      </w:r>
      <w:r w:rsidR="00DF1AB6">
        <w:rPr>
          <w:spacing w:val="-2"/>
          <w:sz w:val="26"/>
          <w:szCs w:val="26"/>
        </w:rPr>
        <w:t>.202</w:t>
      </w:r>
      <w:r w:rsidR="00905C90">
        <w:rPr>
          <w:spacing w:val="-2"/>
          <w:sz w:val="26"/>
          <w:szCs w:val="26"/>
        </w:rPr>
        <w:t>5</w:t>
      </w:r>
      <w:r w:rsidR="00DF1AB6">
        <w:rPr>
          <w:spacing w:val="-2"/>
          <w:sz w:val="26"/>
          <w:szCs w:val="26"/>
        </w:rPr>
        <w:t xml:space="preserve"> №</w:t>
      </w:r>
      <w:r w:rsidR="005D02BB">
        <w:rPr>
          <w:spacing w:val="-2"/>
          <w:sz w:val="26"/>
          <w:szCs w:val="26"/>
        </w:rPr>
        <w:t>1672</w:t>
      </w:r>
      <w:r w:rsidR="00DF1AB6">
        <w:rPr>
          <w:spacing w:val="-2"/>
          <w:sz w:val="26"/>
          <w:szCs w:val="26"/>
        </w:rPr>
        <w:t>-</w:t>
      </w:r>
      <w:r w:rsidR="002C18BC">
        <w:rPr>
          <w:spacing w:val="-2"/>
          <w:sz w:val="26"/>
          <w:szCs w:val="26"/>
        </w:rPr>
        <w:t>па</w:t>
      </w:r>
      <w:r w:rsidR="00061417">
        <w:rPr>
          <w:spacing w:val="-2"/>
          <w:sz w:val="26"/>
          <w:szCs w:val="26"/>
        </w:rPr>
        <w:t>,</w:t>
      </w:r>
      <w:r w:rsidR="00F7122B">
        <w:rPr>
          <w:spacing w:val="-2"/>
          <w:sz w:val="26"/>
          <w:szCs w:val="26"/>
        </w:rPr>
        <w:t xml:space="preserve"> 2</w:t>
      </w:r>
      <w:r w:rsidR="005D02BB">
        <w:rPr>
          <w:spacing w:val="-2"/>
          <w:sz w:val="26"/>
          <w:szCs w:val="26"/>
        </w:rPr>
        <w:t>9</w:t>
      </w:r>
      <w:r w:rsidR="00F7122B">
        <w:rPr>
          <w:spacing w:val="-2"/>
          <w:sz w:val="26"/>
          <w:szCs w:val="26"/>
        </w:rPr>
        <w:t>.12.202</w:t>
      </w:r>
      <w:r w:rsidR="005D02BB">
        <w:rPr>
          <w:spacing w:val="-2"/>
          <w:sz w:val="26"/>
          <w:szCs w:val="26"/>
        </w:rPr>
        <w:t>5</w:t>
      </w:r>
      <w:r w:rsidR="00F7122B">
        <w:rPr>
          <w:spacing w:val="-2"/>
          <w:sz w:val="26"/>
          <w:szCs w:val="26"/>
        </w:rPr>
        <w:t xml:space="preserve"> №25</w:t>
      </w:r>
      <w:r w:rsidR="005D02BB">
        <w:rPr>
          <w:spacing w:val="-2"/>
          <w:sz w:val="26"/>
          <w:szCs w:val="26"/>
        </w:rPr>
        <w:t>25</w:t>
      </w:r>
      <w:r w:rsidR="00F7122B">
        <w:rPr>
          <w:spacing w:val="-2"/>
          <w:sz w:val="26"/>
          <w:szCs w:val="26"/>
        </w:rPr>
        <w:t>-па</w:t>
      </w:r>
      <w:r w:rsidR="00061417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Pr="008D0197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b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</w:t>
      </w:r>
      <w:r w:rsidRPr="008D0197">
        <w:rPr>
          <w:rFonts w:ascii="Times New Roman" w:hAnsi="Times New Roman"/>
          <w:sz w:val="26"/>
          <w:szCs w:val="26"/>
        </w:rPr>
        <w:t>является</w:t>
      </w:r>
      <w:r w:rsidRPr="008D0197">
        <w:rPr>
          <w:rFonts w:ascii="Times New Roman" w:hAnsi="Times New Roman"/>
          <w:b/>
          <w:sz w:val="26"/>
          <w:szCs w:val="26"/>
        </w:rPr>
        <w:t xml:space="preserve"> </w:t>
      </w:r>
      <w:r w:rsidR="004E2C18">
        <w:rPr>
          <w:rFonts w:ascii="Times New Roman" w:hAnsi="Times New Roman"/>
          <w:b/>
          <w:sz w:val="26"/>
          <w:szCs w:val="26"/>
        </w:rPr>
        <w:t xml:space="preserve">Управление культуры, спорта и молодежной политики </w:t>
      </w:r>
      <w:proofErr w:type="gramStart"/>
      <w:r w:rsidR="004E2C18">
        <w:rPr>
          <w:rFonts w:ascii="Times New Roman" w:hAnsi="Times New Roman"/>
          <w:b/>
          <w:sz w:val="26"/>
          <w:szCs w:val="26"/>
        </w:rPr>
        <w:t>администрации  Дальнегорского</w:t>
      </w:r>
      <w:proofErr w:type="gramEnd"/>
      <w:r w:rsidR="004E2C18">
        <w:rPr>
          <w:rFonts w:ascii="Times New Roman" w:hAnsi="Times New Roman"/>
          <w:b/>
          <w:sz w:val="26"/>
          <w:szCs w:val="26"/>
        </w:rPr>
        <w:t xml:space="preserve"> </w:t>
      </w:r>
      <w:r w:rsidR="002651B6">
        <w:rPr>
          <w:rFonts w:ascii="Times New Roman" w:hAnsi="Times New Roman"/>
          <w:b/>
          <w:sz w:val="26"/>
          <w:szCs w:val="26"/>
        </w:rPr>
        <w:t>муниципального</w:t>
      </w:r>
      <w:r w:rsidR="004E2C18">
        <w:rPr>
          <w:rFonts w:ascii="Times New Roman" w:hAnsi="Times New Roman"/>
          <w:b/>
          <w:sz w:val="26"/>
          <w:szCs w:val="26"/>
        </w:rPr>
        <w:t xml:space="preserve"> округа</w:t>
      </w:r>
      <w:r w:rsidRPr="008D0197">
        <w:rPr>
          <w:rFonts w:ascii="Times New Roman" w:hAnsi="Times New Roman"/>
          <w:b/>
          <w:sz w:val="26"/>
          <w:szCs w:val="26"/>
        </w:rPr>
        <w:t>,</w:t>
      </w:r>
      <w:r w:rsidRPr="000614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соисполнител</w:t>
      </w:r>
      <w:r w:rsidR="00DF1AB6">
        <w:rPr>
          <w:rFonts w:ascii="Times New Roman" w:hAnsi="Times New Roman"/>
          <w:sz w:val="26"/>
          <w:szCs w:val="26"/>
        </w:rPr>
        <w:t xml:space="preserve">ь программы </w:t>
      </w:r>
      <w:r w:rsidR="00A82740">
        <w:rPr>
          <w:rFonts w:ascii="Times New Roman" w:hAnsi="Times New Roman"/>
          <w:b/>
          <w:sz w:val="26"/>
          <w:szCs w:val="26"/>
        </w:rPr>
        <w:t>отсутствует</w:t>
      </w:r>
      <w:r w:rsidR="008D0197" w:rsidRPr="008D0197">
        <w:rPr>
          <w:rFonts w:ascii="Times New Roman" w:hAnsi="Times New Roman"/>
          <w:b/>
          <w:sz w:val="26"/>
          <w:szCs w:val="26"/>
        </w:rPr>
        <w:t>.</w:t>
      </w:r>
    </w:p>
    <w:p w:rsidR="003549B3" w:rsidRDefault="00BD5E13" w:rsidP="00F74518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F74518" w:rsidRPr="00F74518">
        <w:rPr>
          <w:sz w:val="26"/>
          <w:szCs w:val="26"/>
        </w:rPr>
        <w:t>Создание нового культурного пространства и развитие культурного потенциала Дальнегорского</w:t>
      </w:r>
      <w:r w:rsidR="00F74518">
        <w:rPr>
          <w:sz w:val="26"/>
          <w:szCs w:val="26"/>
        </w:rPr>
        <w:t xml:space="preserve"> </w:t>
      </w:r>
      <w:r w:rsidR="002651B6">
        <w:rPr>
          <w:sz w:val="26"/>
          <w:szCs w:val="26"/>
        </w:rPr>
        <w:t>муниципального</w:t>
      </w:r>
      <w:r w:rsidR="00F74518" w:rsidRPr="00F74518">
        <w:rPr>
          <w:sz w:val="26"/>
          <w:szCs w:val="26"/>
        </w:rPr>
        <w:t xml:space="preserve"> округа</w:t>
      </w:r>
    </w:p>
    <w:p w:rsidR="00AE6C53" w:rsidRDefault="00C26A41" w:rsidP="00802D64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C26A41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</w:t>
      </w:r>
      <w:r w:rsidR="00950D02">
        <w:rPr>
          <w:rFonts w:ascii="Times New Roman" w:hAnsi="Times New Roman"/>
          <w:b/>
          <w:color w:val="000000"/>
          <w:sz w:val="26"/>
          <w:szCs w:val="26"/>
        </w:rPr>
        <w:t>«</w:t>
      </w:r>
      <w:r w:rsidR="004E2C18">
        <w:rPr>
          <w:rFonts w:ascii="Times New Roman" w:hAnsi="Times New Roman"/>
          <w:b/>
          <w:color w:val="000000"/>
          <w:sz w:val="26"/>
          <w:szCs w:val="26"/>
        </w:rPr>
        <w:t xml:space="preserve">Развитие культуры на территории Дальнегорского </w:t>
      </w:r>
      <w:r w:rsidR="004D268D">
        <w:rPr>
          <w:rFonts w:ascii="Times New Roman" w:hAnsi="Times New Roman"/>
          <w:b/>
          <w:color w:val="000000"/>
          <w:sz w:val="26"/>
          <w:szCs w:val="26"/>
        </w:rPr>
        <w:t>городского</w:t>
      </w:r>
      <w:r w:rsidR="004E2C18">
        <w:rPr>
          <w:rFonts w:ascii="Times New Roman" w:hAnsi="Times New Roman"/>
          <w:b/>
          <w:color w:val="000000"/>
          <w:sz w:val="26"/>
          <w:szCs w:val="26"/>
        </w:rPr>
        <w:t xml:space="preserve"> округа</w:t>
      </w:r>
      <w:r w:rsidR="00950D02">
        <w:rPr>
          <w:rFonts w:ascii="Times New Roman" w:hAnsi="Times New Roman"/>
          <w:b/>
          <w:color w:val="000000"/>
          <w:sz w:val="26"/>
          <w:szCs w:val="26"/>
        </w:rPr>
        <w:t>»</w:t>
      </w:r>
      <w:r w:rsidR="008A4BD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C26A41">
        <w:rPr>
          <w:rFonts w:ascii="Times New Roman" w:hAnsi="Times New Roman"/>
          <w:sz w:val="26"/>
          <w:szCs w:val="26"/>
        </w:rPr>
        <w:t xml:space="preserve">в своей структуре имеет </w:t>
      </w:r>
      <w:r w:rsidR="00AE6C53">
        <w:rPr>
          <w:rFonts w:ascii="Times New Roman" w:hAnsi="Times New Roman"/>
          <w:sz w:val="26"/>
          <w:szCs w:val="26"/>
        </w:rPr>
        <w:t>2</w:t>
      </w:r>
      <w:r w:rsidRPr="00C26A41">
        <w:rPr>
          <w:rFonts w:ascii="Times New Roman" w:hAnsi="Times New Roman"/>
          <w:sz w:val="26"/>
          <w:szCs w:val="26"/>
        </w:rPr>
        <w:t xml:space="preserve"> направлени</w:t>
      </w:r>
      <w:r w:rsidR="00AE6C53">
        <w:rPr>
          <w:rFonts w:ascii="Times New Roman" w:hAnsi="Times New Roman"/>
          <w:sz w:val="26"/>
          <w:szCs w:val="26"/>
        </w:rPr>
        <w:t>я:</w:t>
      </w:r>
    </w:p>
    <w:p w:rsidR="00266280" w:rsidRDefault="00FC3C86" w:rsidP="00AE6C53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802D64">
        <w:rPr>
          <w:rFonts w:ascii="Times New Roman" w:hAnsi="Times New Roman"/>
          <w:sz w:val="26"/>
          <w:szCs w:val="26"/>
        </w:rPr>
        <w:t xml:space="preserve"> </w:t>
      </w:r>
      <w:r w:rsidR="00AE6C53" w:rsidRPr="00AE6C53">
        <w:rPr>
          <w:rFonts w:ascii="Times New Roman" w:eastAsia="Times New Roman" w:hAnsi="Times New Roman"/>
          <w:sz w:val="26"/>
          <w:szCs w:val="26"/>
        </w:rPr>
        <w:t>Направление 1 «Развитие культурной деятельности в Дальнегорском городском округе»</w:t>
      </w:r>
      <w:r w:rsidR="00AE6C53">
        <w:rPr>
          <w:rFonts w:ascii="Times New Roman" w:eastAsia="Times New Roman" w:hAnsi="Times New Roman"/>
          <w:sz w:val="26"/>
          <w:szCs w:val="26"/>
        </w:rPr>
        <w:t>;</w:t>
      </w:r>
    </w:p>
    <w:p w:rsidR="00AE6C53" w:rsidRPr="00AE6C53" w:rsidRDefault="00AE6C53" w:rsidP="00AE6C5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AE6C53">
        <w:rPr>
          <w:rFonts w:ascii="Times New Roman" w:hAnsi="Times New Roman"/>
          <w:sz w:val="26"/>
          <w:szCs w:val="26"/>
        </w:rPr>
        <w:t>Направление 2 «Сохранение культурного и исторического наследия и военно-мемориальных</w:t>
      </w:r>
      <w:r>
        <w:rPr>
          <w:rFonts w:ascii="Times New Roman" w:hAnsi="Times New Roman"/>
          <w:sz w:val="26"/>
          <w:szCs w:val="26"/>
        </w:rPr>
        <w:t xml:space="preserve"> </w:t>
      </w:r>
      <w:r w:rsidRPr="00AE6C53">
        <w:rPr>
          <w:rFonts w:ascii="Times New Roman" w:hAnsi="Times New Roman"/>
          <w:sz w:val="26"/>
          <w:szCs w:val="26"/>
        </w:rPr>
        <w:t>объекто</w:t>
      </w:r>
      <w:r>
        <w:rPr>
          <w:rFonts w:ascii="Times New Roman" w:hAnsi="Times New Roman"/>
          <w:sz w:val="26"/>
          <w:szCs w:val="26"/>
        </w:rPr>
        <w:t>в».</w:t>
      </w:r>
    </w:p>
    <w:p w:rsidR="00C541B7" w:rsidRDefault="00C541B7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E05075" w:rsidRPr="00E05075" w:rsidRDefault="00E05075" w:rsidP="00E05075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«Развитие культуры на территории Дальнегорского </w:t>
      </w:r>
      <w:r w:rsidR="002651B6">
        <w:rPr>
          <w:rFonts w:ascii="Times New Roman" w:hAnsi="Times New Roman"/>
          <w:color w:val="000000"/>
          <w:sz w:val="26"/>
          <w:szCs w:val="26"/>
        </w:rPr>
        <w:t>муниципального</w:t>
      </w:r>
      <w:r w:rsidRPr="00E05075">
        <w:rPr>
          <w:rFonts w:ascii="Times New Roman" w:hAnsi="Times New Roman"/>
          <w:color w:val="000000"/>
          <w:sz w:val="26"/>
          <w:szCs w:val="26"/>
        </w:rPr>
        <w:t xml:space="preserve"> округа» </w:t>
      </w:r>
      <w:r w:rsidRPr="00E05075">
        <w:rPr>
          <w:rFonts w:ascii="Times New Roman" w:hAnsi="Times New Roman"/>
          <w:sz w:val="26"/>
          <w:szCs w:val="26"/>
        </w:rPr>
        <w:t>в своей структуре имеет 2 направления:</w:t>
      </w:r>
    </w:p>
    <w:p w:rsidR="00E05075" w:rsidRPr="00E05075" w:rsidRDefault="00E05075" w:rsidP="002B262F">
      <w:pPr>
        <w:spacing w:after="0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b/>
          <w:sz w:val="26"/>
          <w:szCs w:val="26"/>
        </w:rPr>
        <w:t>Направление 1 «Развитие культурной деятельности в Дальнегорском городском округе»</w:t>
      </w:r>
      <w:r w:rsidRPr="00E05075">
        <w:rPr>
          <w:rFonts w:ascii="Times New Roman" w:hAnsi="Times New Roman"/>
          <w:sz w:val="26"/>
          <w:szCs w:val="26"/>
        </w:rPr>
        <w:t xml:space="preserve"> в состав которого входят 6 структурных элементов:</w:t>
      </w:r>
    </w:p>
    <w:p w:rsidR="00E05075" w:rsidRPr="00E05075" w:rsidRDefault="00E05075" w:rsidP="00E05075">
      <w:pPr>
        <w:spacing w:after="0"/>
        <w:ind w:left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E05075">
        <w:rPr>
          <w:rFonts w:ascii="Times New Roman" w:hAnsi="Times New Roman"/>
          <w:i/>
          <w:sz w:val="26"/>
          <w:szCs w:val="26"/>
        </w:rPr>
        <w:t>- Структурный элемент 1.1. Муниципальный проект "Семейные ценности и инфраструктура культуры" (</w:t>
      </w:r>
      <w:proofErr w:type="spellStart"/>
      <w:r w:rsidRPr="00E05075">
        <w:rPr>
          <w:rFonts w:ascii="Times New Roman" w:hAnsi="Times New Roman"/>
          <w:i/>
          <w:sz w:val="26"/>
          <w:szCs w:val="26"/>
        </w:rPr>
        <w:t>Дальнегорский</w:t>
      </w:r>
      <w:proofErr w:type="spellEnd"/>
      <w:r w:rsidRPr="00E05075">
        <w:rPr>
          <w:rFonts w:ascii="Times New Roman" w:hAnsi="Times New Roman"/>
          <w:i/>
          <w:sz w:val="26"/>
          <w:szCs w:val="26"/>
        </w:rPr>
        <w:t xml:space="preserve"> городской округ)"</w:t>
      </w:r>
    </w:p>
    <w:p w:rsidR="00E05075" w:rsidRPr="00E05075" w:rsidRDefault="00E05075" w:rsidP="00E05075">
      <w:pPr>
        <w:spacing w:after="0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E05075">
        <w:rPr>
          <w:rFonts w:ascii="Times New Roman" w:hAnsi="Times New Roman"/>
          <w:i/>
          <w:sz w:val="26"/>
          <w:szCs w:val="26"/>
        </w:rPr>
        <w:t>- Структурный элемент 1.2. Муниципальный проект "Строительство, реконструкция, ремонт объектов культуры" (</w:t>
      </w:r>
      <w:proofErr w:type="spellStart"/>
      <w:r w:rsidRPr="00E05075">
        <w:rPr>
          <w:rFonts w:ascii="Times New Roman" w:hAnsi="Times New Roman"/>
          <w:i/>
          <w:sz w:val="26"/>
          <w:szCs w:val="26"/>
        </w:rPr>
        <w:t>Дальнегорский</w:t>
      </w:r>
      <w:proofErr w:type="spellEnd"/>
      <w:r w:rsidRPr="00E05075">
        <w:rPr>
          <w:rFonts w:ascii="Times New Roman" w:hAnsi="Times New Roman"/>
          <w:i/>
          <w:sz w:val="26"/>
          <w:szCs w:val="26"/>
        </w:rPr>
        <w:t xml:space="preserve"> городской округ)";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E05075">
        <w:rPr>
          <w:rFonts w:ascii="Times New Roman" w:hAnsi="Times New Roman"/>
          <w:i/>
          <w:sz w:val="26"/>
          <w:szCs w:val="26"/>
        </w:rPr>
        <w:t>- Структурный элемент 1.3. "Организация деятельности клубных формирований и формирований самодеятельного народного творчества в муниципальных учреждениях культуры клубного типа";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E05075">
        <w:rPr>
          <w:rFonts w:ascii="Times New Roman" w:hAnsi="Times New Roman"/>
          <w:i/>
          <w:sz w:val="26"/>
          <w:szCs w:val="26"/>
        </w:rPr>
        <w:t>- Структурный элемент 1.4. "Организация библиотечного обслуживания населения";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E05075">
        <w:rPr>
          <w:rFonts w:ascii="Times New Roman" w:hAnsi="Times New Roman"/>
          <w:i/>
          <w:sz w:val="26"/>
          <w:szCs w:val="26"/>
        </w:rPr>
        <w:t xml:space="preserve">- Структурный элемент 1.5. "Организация доступа населения Дальнегорского </w:t>
      </w:r>
      <w:r w:rsidR="002651B6">
        <w:rPr>
          <w:rFonts w:ascii="Times New Roman" w:hAnsi="Times New Roman"/>
          <w:i/>
          <w:sz w:val="26"/>
          <w:szCs w:val="26"/>
        </w:rPr>
        <w:t>муниципального</w:t>
      </w:r>
      <w:r w:rsidRPr="00E05075">
        <w:rPr>
          <w:rFonts w:ascii="Times New Roman" w:hAnsi="Times New Roman"/>
          <w:i/>
          <w:sz w:val="26"/>
          <w:szCs w:val="26"/>
        </w:rPr>
        <w:t xml:space="preserve"> округа к музейным коллекциям и музейным предметам";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E05075">
        <w:rPr>
          <w:rFonts w:ascii="Times New Roman" w:hAnsi="Times New Roman"/>
          <w:i/>
          <w:sz w:val="26"/>
          <w:szCs w:val="26"/>
        </w:rPr>
        <w:t xml:space="preserve">- Структурный элемент 1.6.  "Предоставление дополнительного образования в муниципальных учреждениях дополнительного образования детей в сфере культуры и искусства Дальнегорского </w:t>
      </w:r>
      <w:r w:rsidR="002651B6">
        <w:rPr>
          <w:rFonts w:ascii="Times New Roman" w:hAnsi="Times New Roman"/>
          <w:i/>
          <w:sz w:val="26"/>
          <w:szCs w:val="26"/>
        </w:rPr>
        <w:t>муниципального</w:t>
      </w:r>
      <w:r w:rsidRPr="00E05075">
        <w:rPr>
          <w:rFonts w:ascii="Times New Roman" w:hAnsi="Times New Roman"/>
          <w:i/>
          <w:sz w:val="26"/>
          <w:szCs w:val="26"/>
        </w:rPr>
        <w:t xml:space="preserve"> округа".</w:t>
      </w:r>
    </w:p>
    <w:p w:rsidR="00E05075" w:rsidRPr="00E05075" w:rsidRDefault="00E05075" w:rsidP="00E05075">
      <w:pPr>
        <w:spacing w:after="0"/>
        <w:ind w:firstLine="720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E05075">
        <w:rPr>
          <w:rFonts w:ascii="Times New Roman" w:hAnsi="Times New Roman"/>
          <w:b/>
          <w:color w:val="000000" w:themeColor="text1"/>
          <w:sz w:val="26"/>
          <w:szCs w:val="26"/>
        </w:rPr>
        <w:t>Направление 2 «Сохранение культурного и исторического наследия и военно-мемориальных объектов» в состав входит 1 структурный элемент:</w:t>
      </w:r>
    </w:p>
    <w:p w:rsidR="00E05075" w:rsidRPr="00E05075" w:rsidRDefault="00E05075" w:rsidP="00E05075">
      <w:pPr>
        <w:spacing w:after="0"/>
        <w:ind w:firstLine="720"/>
        <w:rPr>
          <w:rFonts w:ascii="Times New Roman" w:hAnsi="Times New Roman"/>
          <w:i/>
          <w:sz w:val="26"/>
          <w:szCs w:val="26"/>
        </w:rPr>
      </w:pPr>
      <w:r w:rsidRPr="00E05075">
        <w:rPr>
          <w:rFonts w:ascii="Times New Roman" w:hAnsi="Times New Roman"/>
          <w:i/>
          <w:sz w:val="26"/>
          <w:szCs w:val="26"/>
        </w:rPr>
        <w:t>- Структурный элемент 2.1. "Сохранение и развитие историко-культурного наследия, комплексное решение проблем, связанных с сохранением объектов культурного наследия и их эффективным использованием".</w:t>
      </w:r>
    </w:p>
    <w:p w:rsidR="002B262F" w:rsidRDefault="002B262F" w:rsidP="00E05075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05075" w:rsidRPr="00E05075" w:rsidRDefault="00E05075" w:rsidP="00E05075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E05075">
        <w:rPr>
          <w:rFonts w:ascii="Times New Roman" w:hAnsi="Times New Roman"/>
          <w:color w:val="000000"/>
          <w:sz w:val="26"/>
          <w:szCs w:val="26"/>
        </w:rPr>
        <w:t>Финансовое обеспечение на 2025 год составило:</w:t>
      </w:r>
    </w:p>
    <w:p w:rsidR="00E05075" w:rsidRPr="00E05075" w:rsidRDefault="00E05075" w:rsidP="00E05075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05075">
        <w:rPr>
          <w:rFonts w:ascii="Times New Roman" w:hAnsi="Times New Roman"/>
          <w:color w:val="000000"/>
          <w:sz w:val="26"/>
          <w:szCs w:val="26"/>
        </w:rPr>
        <w:t xml:space="preserve">План: 290 949,96 тыс. руб. из них: 17 814,65 тыс. руб. – средства федерального бюджета, 12 977,21 тыс. руб. – средства бюджета Приморского края, 239 616,90 тыс. руб. – средства бюджета Дальнегорского </w:t>
      </w:r>
      <w:r w:rsidR="002651B6">
        <w:rPr>
          <w:rFonts w:ascii="Times New Roman" w:hAnsi="Times New Roman"/>
          <w:color w:val="000000"/>
          <w:sz w:val="26"/>
          <w:szCs w:val="26"/>
        </w:rPr>
        <w:t>муниципального</w:t>
      </w:r>
      <w:r w:rsidRPr="00E05075">
        <w:rPr>
          <w:rFonts w:ascii="Times New Roman" w:hAnsi="Times New Roman"/>
          <w:color w:val="000000"/>
          <w:sz w:val="26"/>
          <w:szCs w:val="26"/>
        </w:rPr>
        <w:t xml:space="preserve"> округа, 20 541,20 тыс. руб. – средства </w:t>
      </w:r>
      <w:r w:rsidR="002B262F">
        <w:rPr>
          <w:rFonts w:ascii="Times New Roman" w:hAnsi="Times New Roman"/>
          <w:color w:val="000000"/>
          <w:sz w:val="26"/>
          <w:szCs w:val="26"/>
        </w:rPr>
        <w:t xml:space="preserve">из </w:t>
      </w:r>
      <w:r w:rsidRPr="00E05075">
        <w:rPr>
          <w:rFonts w:ascii="Times New Roman" w:hAnsi="Times New Roman"/>
          <w:color w:val="000000"/>
          <w:sz w:val="26"/>
          <w:szCs w:val="26"/>
        </w:rPr>
        <w:t xml:space="preserve">внебюджетных источников. </w:t>
      </w:r>
    </w:p>
    <w:p w:rsidR="00E05075" w:rsidRPr="00E05075" w:rsidRDefault="00E05075" w:rsidP="00E05075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05075">
        <w:rPr>
          <w:rFonts w:ascii="Times New Roman" w:hAnsi="Times New Roman"/>
          <w:color w:val="000000"/>
          <w:sz w:val="26"/>
          <w:szCs w:val="26"/>
        </w:rPr>
        <w:t>Факт</w:t>
      </w:r>
      <w:r w:rsidR="002B262F">
        <w:rPr>
          <w:rFonts w:ascii="Times New Roman" w:hAnsi="Times New Roman"/>
          <w:color w:val="000000"/>
          <w:sz w:val="26"/>
          <w:szCs w:val="26"/>
        </w:rPr>
        <w:t>ически исполнено</w:t>
      </w:r>
      <w:r w:rsidRPr="00E05075">
        <w:rPr>
          <w:rFonts w:ascii="Times New Roman" w:hAnsi="Times New Roman"/>
          <w:color w:val="000000"/>
          <w:sz w:val="26"/>
          <w:szCs w:val="26"/>
        </w:rPr>
        <w:t xml:space="preserve">: 290 787,21 тыс. руб. из них: 17 814,65 тыс. руб. – средства федерального бюджета, 12 977,21 тыс. руб. – средства бюджета Приморского края, 239 616,90 тыс. руб. – средства бюджета Дальнегорского </w:t>
      </w:r>
      <w:r w:rsidR="002651B6">
        <w:rPr>
          <w:rFonts w:ascii="Times New Roman" w:hAnsi="Times New Roman"/>
          <w:color w:val="000000"/>
          <w:sz w:val="26"/>
          <w:szCs w:val="26"/>
        </w:rPr>
        <w:t>муниципального</w:t>
      </w:r>
      <w:r w:rsidRPr="00E05075">
        <w:rPr>
          <w:rFonts w:ascii="Times New Roman" w:hAnsi="Times New Roman"/>
          <w:color w:val="000000"/>
          <w:sz w:val="26"/>
          <w:szCs w:val="26"/>
        </w:rPr>
        <w:t xml:space="preserve"> округа, </w:t>
      </w:r>
      <w:r w:rsidRPr="00E05075">
        <w:rPr>
          <w:rFonts w:ascii="Times New Roman" w:hAnsi="Times New Roman"/>
          <w:color w:val="000000"/>
          <w:sz w:val="26"/>
          <w:szCs w:val="26"/>
          <w:highlight w:val="yellow"/>
        </w:rPr>
        <w:t>20</w:t>
      </w:r>
      <w:r w:rsidR="005B284F">
        <w:rPr>
          <w:rFonts w:ascii="Times New Roman" w:hAnsi="Times New Roman"/>
          <w:color w:val="000000"/>
          <w:sz w:val="26"/>
          <w:szCs w:val="26"/>
          <w:highlight w:val="yellow"/>
        </w:rPr>
        <w:t> 541,20</w:t>
      </w:r>
      <w:r w:rsidRPr="00E05075">
        <w:rPr>
          <w:rFonts w:ascii="Times New Roman" w:hAnsi="Times New Roman"/>
          <w:color w:val="000000"/>
          <w:sz w:val="26"/>
          <w:szCs w:val="26"/>
          <w:highlight w:val="yellow"/>
        </w:rPr>
        <w:t xml:space="preserve"> тыс. руб. – средства внебюджетных источников.</w:t>
      </w:r>
    </w:p>
    <w:p w:rsidR="00E05075" w:rsidRPr="00E05075" w:rsidRDefault="00E05075" w:rsidP="00E05075">
      <w:pPr>
        <w:spacing w:after="0"/>
        <w:ind w:firstLine="709"/>
        <w:contextualSpacing/>
        <w:jc w:val="both"/>
        <w:rPr>
          <w:rFonts w:ascii="Times New Roman" w:hAnsi="Times New Roman"/>
          <w:sz w:val="26"/>
        </w:rPr>
      </w:pPr>
      <w:r w:rsidRPr="00E05075">
        <w:rPr>
          <w:rFonts w:ascii="Times New Roman" w:hAnsi="Times New Roman"/>
          <w:sz w:val="26"/>
        </w:rPr>
        <w:t>Отклонение составило -</w:t>
      </w:r>
      <w:r w:rsidR="00985584">
        <w:rPr>
          <w:rFonts w:ascii="Times New Roman" w:hAnsi="Times New Roman"/>
          <w:sz w:val="26"/>
        </w:rPr>
        <w:t>162,75 тыс. руб</w:t>
      </w:r>
      <w:r w:rsidR="00E766E3">
        <w:rPr>
          <w:rFonts w:ascii="Times New Roman" w:hAnsi="Times New Roman"/>
          <w:sz w:val="26"/>
        </w:rPr>
        <w:t>.</w:t>
      </w:r>
      <w:r w:rsidR="00985584">
        <w:rPr>
          <w:rFonts w:ascii="Times New Roman" w:hAnsi="Times New Roman"/>
          <w:sz w:val="26"/>
        </w:rPr>
        <w:t xml:space="preserve"> </w:t>
      </w:r>
      <w:proofErr w:type="gramStart"/>
      <w:r w:rsidR="00985584">
        <w:rPr>
          <w:rFonts w:ascii="Times New Roman" w:hAnsi="Times New Roman"/>
          <w:sz w:val="26"/>
        </w:rPr>
        <w:t xml:space="preserve">или </w:t>
      </w:r>
      <w:r w:rsidR="00E766E3">
        <w:rPr>
          <w:rFonts w:ascii="Times New Roman" w:hAnsi="Times New Roman"/>
          <w:sz w:val="26"/>
        </w:rPr>
        <w:t xml:space="preserve"> 0</w:t>
      </w:r>
      <w:proofErr w:type="gramEnd"/>
      <w:r w:rsidR="00E766E3">
        <w:rPr>
          <w:rFonts w:ascii="Times New Roman" w:hAnsi="Times New Roman"/>
          <w:sz w:val="26"/>
        </w:rPr>
        <w:t xml:space="preserve">,06% </w:t>
      </w:r>
      <w:r w:rsidRPr="00E05075">
        <w:rPr>
          <w:rFonts w:ascii="Times New Roman" w:hAnsi="Times New Roman"/>
          <w:sz w:val="26"/>
        </w:rPr>
        <w:t xml:space="preserve"> в связи с экономией, сложившейся по результатам заключенных контрактов по внебюджетным источникам.</w:t>
      </w:r>
    </w:p>
    <w:p w:rsidR="002B262F" w:rsidRDefault="002B262F" w:rsidP="00E05075">
      <w:pPr>
        <w:spacing w:after="0"/>
        <w:ind w:firstLine="720"/>
        <w:jc w:val="both"/>
        <w:rPr>
          <w:rFonts w:ascii="Times New Roman" w:hAnsi="Times New Roman"/>
          <w:b/>
          <w:sz w:val="26"/>
          <w:szCs w:val="26"/>
        </w:rPr>
      </w:pPr>
    </w:p>
    <w:p w:rsidR="00E05075" w:rsidRPr="00E05075" w:rsidRDefault="00E05075" w:rsidP="00E05075">
      <w:pPr>
        <w:spacing w:after="0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E05075">
        <w:rPr>
          <w:rFonts w:ascii="Times New Roman" w:hAnsi="Times New Roman"/>
          <w:b/>
          <w:sz w:val="26"/>
          <w:szCs w:val="26"/>
        </w:rPr>
        <w:t>Направление 1 «Развитие культурной деятельности в Дальнегорском городском округе»</w:t>
      </w:r>
    </w:p>
    <w:p w:rsidR="00E05075" w:rsidRPr="00E05075" w:rsidRDefault="00E05075" w:rsidP="00E05075">
      <w:pPr>
        <w:spacing w:after="0"/>
        <w:ind w:firstLine="720"/>
        <w:jc w:val="both"/>
        <w:rPr>
          <w:rFonts w:ascii="Times New Roman" w:hAnsi="Times New Roman"/>
          <w:b/>
          <w:i/>
          <w:sz w:val="26"/>
          <w:szCs w:val="26"/>
        </w:rPr>
      </w:pPr>
      <w:r w:rsidRPr="00E05075">
        <w:rPr>
          <w:rFonts w:ascii="Times New Roman" w:hAnsi="Times New Roman"/>
          <w:b/>
          <w:i/>
          <w:sz w:val="26"/>
          <w:szCs w:val="26"/>
        </w:rPr>
        <w:t>Структурный элемент 1.1. Муниципальный проект "Семейные ценности и инфраструктура культуры" (</w:t>
      </w:r>
      <w:proofErr w:type="spellStart"/>
      <w:r w:rsidRPr="00E05075">
        <w:rPr>
          <w:rFonts w:ascii="Times New Roman" w:hAnsi="Times New Roman"/>
          <w:b/>
          <w:i/>
          <w:sz w:val="26"/>
          <w:szCs w:val="26"/>
        </w:rPr>
        <w:t>Дальнегорский</w:t>
      </w:r>
      <w:proofErr w:type="spellEnd"/>
      <w:r w:rsidRPr="00E05075">
        <w:rPr>
          <w:rFonts w:ascii="Times New Roman" w:hAnsi="Times New Roman"/>
          <w:b/>
          <w:i/>
          <w:sz w:val="26"/>
          <w:szCs w:val="26"/>
        </w:rPr>
        <w:t xml:space="preserve"> городской округ)"</w:t>
      </w:r>
    </w:p>
    <w:p w:rsidR="00E05075" w:rsidRPr="00E05075" w:rsidRDefault="00E05075" w:rsidP="00E05075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>В составе структурного элемента реализовано мероприятие «Модернизация региональных и муниципальных библиотек» на сумму 15 910,62 тыс. руб. в рамках которого:</w:t>
      </w:r>
    </w:p>
    <w:p w:rsidR="00E05075" w:rsidRPr="00E05075" w:rsidRDefault="00E05075" w:rsidP="00E05075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- Произведен капитальный ремонт здания библиотеки филиала № 7 МБУ «Централизованная библиотечная система» Дальнегорского муниципального округа по адресу: Приморский край, г. Дальнегорск, с. </w:t>
      </w:r>
      <w:proofErr w:type="spellStart"/>
      <w:r w:rsidRPr="00E05075">
        <w:rPr>
          <w:rFonts w:ascii="Times New Roman" w:hAnsi="Times New Roman"/>
          <w:sz w:val="26"/>
          <w:szCs w:val="26"/>
        </w:rPr>
        <w:t>Сержантово</w:t>
      </w:r>
      <w:proofErr w:type="spellEnd"/>
      <w:r w:rsidRPr="00E05075">
        <w:rPr>
          <w:rFonts w:ascii="Times New Roman" w:hAnsi="Times New Roman"/>
          <w:sz w:val="26"/>
          <w:szCs w:val="26"/>
        </w:rPr>
        <w:t xml:space="preserve">, ул. Линейная, д. 9 на сумму 4 641,97 тыс. руб. из них 4 503,64 тыс. руб. – средства федерального бюджета, 91,91 тыс. руб. - бюджета Приморского края, 46,42 тыс. руб. – средства бюджета Дальнегорского </w:t>
      </w:r>
      <w:r w:rsidR="002651B6">
        <w:rPr>
          <w:rFonts w:ascii="Times New Roman" w:hAnsi="Times New Roman"/>
          <w:color w:val="000000"/>
          <w:sz w:val="26"/>
          <w:szCs w:val="26"/>
        </w:rPr>
        <w:t>муниципального</w:t>
      </w:r>
      <w:r w:rsidRPr="00E05075">
        <w:rPr>
          <w:rFonts w:ascii="Times New Roman" w:hAnsi="Times New Roman"/>
          <w:sz w:val="26"/>
          <w:szCs w:val="26"/>
        </w:rPr>
        <w:t xml:space="preserve"> округа.</w:t>
      </w:r>
    </w:p>
    <w:p w:rsidR="00E05075" w:rsidRPr="00E05075" w:rsidRDefault="00E05075" w:rsidP="00E05075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- Произведен </w:t>
      </w:r>
      <w:r w:rsidR="009F4872">
        <w:rPr>
          <w:rFonts w:ascii="Times New Roman" w:hAnsi="Times New Roman"/>
          <w:sz w:val="26"/>
          <w:szCs w:val="26"/>
        </w:rPr>
        <w:t>к</w:t>
      </w:r>
      <w:r w:rsidRPr="00E05075">
        <w:rPr>
          <w:rFonts w:ascii="Times New Roman" w:hAnsi="Times New Roman"/>
          <w:sz w:val="26"/>
          <w:szCs w:val="26"/>
        </w:rPr>
        <w:t>апитальн</w:t>
      </w:r>
      <w:r w:rsidR="009F4872">
        <w:rPr>
          <w:rFonts w:ascii="Times New Roman" w:hAnsi="Times New Roman"/>
          <w:sz w:val="26"/>
          <w:szCs w:val="26"/>
        </w:rPr>
        <w:t>ый</w:t>
      </w:r>
      <w:r w:rsidRPr="00E05075">
        <w:rPr>
          <w:rFonts w:ascii="Times New Roman" w:hAnsi="Times New Roman"/>
          <w:sz w:val="26"/>
          <w:szCs w:val="26"/>
        </w:rPr>
        <w:t xml:space="preserve"> ремонт помещений детской библиотеки - филиал № 2 МБУ "Централизованная библиотечная система" Дальнегорского муниципального округа, по адресу: г. Дальнегорск, ул. Первомайская, д. 8. на сумму 11 268,65 тыс. руб. из них 10 623,46 тыс. руб. – средства федерального бюджета, 216,81 тыс. руб. - бюджета Приморского края, 428,38 тыс. руб. – средства бюджета Дальнегорского </w:t>
      </w:r>
      <w:r w:rsidR="002651B6">
        <w:rPr>
          <w:rFonts w:ascii="Times New Roman" w:hAnsi="Times New Roman"/>
          <w:color w:val="000000"/>
          <w:sz w:val="26"/>
          <w:szCs w:val="26"/>
        </w:rPr>
        <w:t>муниципального</w:t>
      </w:r>
      <w:r w:rsidRPr="00E05075">
        <w:rPr>
          <w:rFonts w:ascii="Times New Roman" w:hAnsi="Times New Roman"/>
          <w:sz w:val="26"/>
          <w:szCs w:val="26"/>
        </w:rPr>
        <w:t xml:space="preserve"> округа.</w:t>
      </w:r>
    </w:p>
    <w:p w:rsidR="00AF4F36" w:rsidRDefault="00AF4F36" w:rsidP="00E05075">
      <w:pPr>
        <w:spacing w:after="0"/>
        <w:ind w:firstLine="720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E05075" w:rsidRPr="00E05075" w:rsidRDefault="00E05075" w:rsidP="00E05075">
      <w:pPr>
        <w:spacing w:after="0"/>
        <w:ind w:firstLine="720"/>
        <w:jc w:val="both"/>
        <w:rPr>
          <w:rFonts w:ascii="Times New Roman" w:hAnsi="Times New Roman"/>
          <w:b/>
          <w:i/>
          <w:sz w:val="26"/>
          <w:szCs w:val="26"/>
        </w:rPr>
      </w:pPr>
      <w:r w:rsidRPr="00E05075">
        <w:rPr>
          <w:rFonts w:ascii="Times New Roman" w:hAnsi="Times New Roman"/>
          <w:b/>
          <w:i/>
          <w:sz w:val="26"/>
          <w:szCs w:val="26"/>
        </w:rPr>
        <w:t>Структурный элемент 1.2. Муниципальный проект "Строительство, реконструкция, ремонт объектов культуры" (</w:t>
      </w:r>
      <w:proofErr w:type="spellStart"/>
      <w:r w:rsidRPr="00E05075">
        <w:rPr>
          <w:rFonts w:ascii="Times New Roman" w:hAnsi="Times New Roman"/>
          <w:b/>
          <w:i/>
          <w:sz w:val="26"/>
          <w:szCs w:val="26"/>
        </w:rPr>
        <w:t>Дальнегорский</w:t>
      </w:r>
      <w:proofErr w:type="spellEnd"/>
      <w:r w:rsidRPr="00E05075">
        <w:rPr>
          <w:rFonts w:ascii="Times New Roman" w:hAnsi="Times New Roman"/>
          <w:b/>
          <w:i/>
          <w:sz w:val="26"/>
          <w:szCs w:val="26"/>
        </w:rPr>
        <w:t xml:space="preserve"> городской округ)";</w:t>
      </w:r>
    </w:p>
    <w:p w:rsidR="00571327" w:rsidRDefault="00E05075" w:rsidP="00F37D9A">
      <w:pPr>
        <w:spacing w:after="0"/>
        <w:ind w:firstLine="720"/>
        <w:jc w:val="both"/>
        <w:rPr>
          <w:rFonts w:ascii="Times New Roman" w:hAnsi="Times New Roman"/>
          <w:b/>
          <w:i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В составе структурного элемента реализовано </w:t>
      </w:r>
      <w:r w:rsidRPr="00007CA2">
        <w:rPr>
          <w:rFonts w:ascii="Times New Roman" w:hAnsi="Times New Roman"/>
          <w:sz w:val="26"/>
          <w:szCs w:val="26"/>
        </w:rPr>
        <w:t xml:space="preserve">мероприятие </w:t>
      </w:r>
      <w:r w:rsidRPr="00007CA2">
        <w:rPr>
          <w:rFonts w:ascii="Times New Roman" w:hAnsi="Times New Roman"/>
          <w:b/>
          <w:sz w:val="26"/>
          <w:szCs w:val="26"/>
        </w:rPr>
        <w:t>«Модернизация учреждений культуры и дополнительного образования в сфере культуры</w:t>
      </w:r>
      <w:r w:rsidRPr="00F37D9A">
        <w:rPr>
          <w:rFonts w:ascii="Times New Roman" w:hAnsi="Times New Roman"/>
          <w:b/>
          <w:i/>
          <w:sz w:val="26"/>
          <w:szCs w:val="26"/>
        </w:rPr>
        <w:t>»</w:t>
      </w:r>
      <w:r w:rsidR="00571327">
        <w:rPr>
          <w:rFonts w:ascii="Times New Roman" w:hAnsi="Times New Roman"/>
          <w:b/>
          <w:i/>
          <w:sz w:val="26"/>
          <w:szCs w:val="26"/>
        </w:rPr>
        <w:t>.</w:t>
      </w:r>
    </w:p>
    <w:p w:rsidR="00E05075" w:rsidRPr="00E05075" w:rsidRDefault="00571327" w:rsidP="00F37D9A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571327">
        <w:rPr>
          <w:rFonts w:ascii="Times New Roman" w:hAnsi="Times New Roman"/>
          <w:sz w:val="26"/>
          <w:szCs w:val="26"/>
        </w:rPr>
        <w:t>1.В</w:t>
      </w:r>
      <w:r w:rsidR="00F37D9A" w:rsidRPr="00571327">
        <w:rPr>
          <w:rFonts w:ascii="Times New Roman" w:hAnsi="Times New Roman"/>
          <w:sz w:val="26"/>
          <w:szCs w:val="26"/>
        </w:rPr>
        <w:t xml:space="preserve"> рамках </w:t>
      </w:r>
      <w:proofErr w:type="gramStart"/>
      <w:r w:rsidRPr="00571327">
        <w:rPr>
          <w:rFonts w:ascii="Times New Roman" w:hAnsi="Times New Roman"/>
          <w:sz w:val="26"/>
          <w:szCs w:val="26"/>
        </w:rPr>
        <w:t>мероприятия</w:t>
      </w:r>
      <w:r w:rsidR="00E05075" w:rsidRPr="00571327">
        <w:rPr>
          <w:rFonts w:ascii="Times New Roman" w:hAnsi="Times New Roman"/>
          <w:sz w:val="26"/>
          <w:szCs w:val="26"/>
        </w:rPr>
        <w:t xml:space="preserve">  проведена</w:t>
      </w:r>
      <w:proofErr w:type="gramEnd"/>
      <w:r w:rsidR="00E05075" w:rsidRPr="00E05075">
        <w:rPr>
          <w:rFonts w:ascii="Times New Roman" w:hAnsi="Times New Roman"/>
          <w:sz w:val="26"/>
          <w:szCs w:val="26"/>
        </w:rPr>
        <w:t xml:space="preserve"> государственная экспертиза и получено положительное заключение гос. экспертизы на проведение капитального ремонта здания Дворца культуры «Горняк» г. Дальнегорска, расположенного по адр</w:t>
      </w:r>
      <w:r w:rsidR="00914D63">
        <w:rPr>
          <w:rFonts w:ascii="Times New Roman" w:hAnsi="Times New Roman"/>
          <w:sz w:val="26"/>
          <w:szCs w:val="26"/>
        </w:rPr>
        <w:t>есу</w:t>
      </w:r>
      <w:r w:rsidR="00914D63" w:rsidRPr="00571327">
        <w:rPr>
          <w:rFonts w:ascii="Times New Roman" w:hAnsi="Times New Roman"/>
          <w:b/>
          <w:sz w:val="26"/>
          <w:szCs w:val="26"/>
        </w:rPr>
        <w:t>: г. Дальнегорск, Приморская д.</w:t>
      </w:r>
      <w:r w:rsidR="00E05075" w:rsidRPr="00571327">
        <w:rPr>
          <w:rFonts w:ascii="Times New Roman" w:hAnsi="Times New Roman"/>
          <w:b/>
          <w:sz w:val="26"/>
          <w:szCs w:val="26"/>
        </w:rPr>
        <w:t xml:space="preserve">23 </w:t>
      </w:r>
      <w:r w:rsidR="00E05075" w:rsidRPr="00E05075">
        <w:rPr>
          <w:rFonts w:ascii="Times New Roman" w:hAnsi="Times New Roman"/>
          <w:sz w:val="26"/>
          <w:szCs w:val="26"/>
        </w:rPr>
        <w:t>на сумму 114,69 тыс. руб. из них</w:t>
      </w:r>
      <w:r w:rsidR="00F37D9A">
        <w:rPr>
          <w:rFonts w:ascii="Times New Roman" w:hAnsi="Times New Roman"/>
          <w:sz w:val="26"/>
          <w:szCs w:val="26"/>
        </w:rPr>
        <w:t xml:space="preserve">: </w:t>
      </w:r>
      <w:r w:rsidR="00E05075" w:rsidRPr="00E05075">
        <w:rPr>
          <w:rFonts w:ascii="Times New Roman" w:hAnsi="Times New Roman"/>
          <w:sz w:val="26"/>
          <w:szCs w:val="26"/>
        </w:rPr>
        <w:t xml:space="preserve"> 113,37 тыс. руб. – средства бюджета Дальнегорского </w:t>
      </w:r>
      <w:r w:rsidR="002651B6">
        <w:rPr>
          <w:rFonts w:ascii="Times New Roman" w:hAnsi="Times New Roman"/>
          <w:color w:val="000000"/>
          <w:sz w:val="26"/>
          <w:szCs w:val="26"/>
        </w:rPr>
        <w:t>муниципального</w:t>
      </w:r>
      <w:r w:rsidR="00914D63">
        <w:rPr>
          <w:rFonts w:ascii="Times New Roman" w:hAnsi="Times New Roman"/>
          <w:sz w:val="26"/>
          <w:szCs w:val="26"/>
        </w:rPr>
        <w:t xml:space="preserve"> округа и </w:t>
      </w:r>
      <w:r w:rsidR="00E05075" w:rsidRPr="00E05075">
        <w:rPr>
          <w:rFonts w:ascii="Times New Roman" w:hAnsi="Times New Roman"/>
          <w:color w:val="000000"/>
          <w:sz w:val="26"/>
          <w:szCs w:val="26"/>
        </w:rPr>
        <w:t>1,32 тыс. руб. – средства внебюджетных источников.</w:t>
      </w:r>
    </w:p>
    <w:p w:rsidR="00433A35" w:rsidRPr="00086478" w:rsidRDefault="00571327" w:rsidP="00E05075">
      <w:pPr>
        <w:spacing w:after="0"/>
        <w:ind w:firstLine="7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2. </w:t>
      </w:r>
      <w:r w:rsidR="00914D63" w:rsidRPr="00086478">
        <w:rPr>
          <w:rFonts w:ascii="Times New Roman" w:hAnsi="Times New Roman"/>
          <w:color w:val="000000"/>
          <w:sz w:val="26"/>
          <w:szCs w:val="26"/>
        </w:rPr>
        <w:t>Согласно сведениям отчета, п</w:t>
      </w:r>
      <w:r w:rsidR="00E05075" w:rsidRPr="00086478">
        <w:rPr>
          <w:rFonts w:ascii="Times New Roman" w:hAnsi="Times New Roman"/>
          <w:color w:val="000000"/>
          <w:sz w:val="26"/>
          <w:szCs w:val="26"/>
        </w:rPr>
        <w:t>о мероприятию «</w:t>
      </w:r>
      <w:r w:rsidR="00914D63" w:rsidRPr="00086478">
        <w:rPr>
          <w:rFonts w:ascii="Times New Roman" w:hAnsi="Times New Roman"/>
          <w:color w:val="000000"/>
          <w:sz w:val="26"/>
          <w:szCs w:val="26"/>
        </w:rPr>
        <w:t>Р</w:t>
      </w:r>
      <w:r w:rsidR="00E05075" w:rsidRPr="00086478">
        <w:rPr>
          <w:rFonts w:ascii="Times New Roman" w:hAnsi="Times New Roman"/>
          <w:sz w:val="26"/>
          <w:szCs w:val="26"/>
        </w:rPr>
        <w:t>еконструкции здания Дворца культуры «Горняк» г. Дальнегорска, расположенного по адресу</w:t>
      </w:r>
      <w:r w:rsidR="00E05075" w:rsidRPr="00086478">
        <w:rPr>
          <w:rFonts w:ascii="Times New Roman" w:hAnsi="Times New Roman"/>
          <w:b/>
          <w:sz w:val="26"/>
          <w:szCs w:val="26"/>
        </w:rPr>
        <w:t>: г. Дальнегорск, Проспект 50 лет Октября, 106</w:t>
      </w:r>
      <w:r w:rsidR="00E05075" w:rsidRPr="00086478">
        <w:rPr>
          <w:sz w:val="26"/>
          <w:szCs w:val="26"/>
        </w:rPr>
        <w:t xml:space="preserve"> </w:t>
      </w:r>
      <w:r w:rsidR="00E05075" w:rsidRPr="00086478">
        <w:rPr>
          <w:rFonts w:ascii="Times New Roman" w:hAnsi="Times New Roman" w:cs="Times New Roman"/>
          <w:i/>
          <w:sz w:val="26"/>
          <w:szCs w:val="26"/>
        </w:rPr>
        <w:t>не</w:t>
      </w:r>
      <w:r w:rsidR="00E05075" w:rsidRPr="00086478">
        <w:rPr>
          <w:rFonts w:ascii="Times New Roman" w:hAnsi="Times New Roman" w:cs="Times New Roman"/>
          <w:i/>
          <w:szCs w:val="26"/>
        </w:rPr>
        <w:t xml:space="preserve"> </w:t>
      </w:r>
      <w:r w:rsidR="00E05075" w:rsidRPr="00086478">
        <w:rPr>
          <w:rFonts w:ascii="Times New Roman" w:hAnsi="Times New Roman"/>
          <w:i/>
          <w:sz w:val="26"/>
          <w:szCs w:val="26"/>
        </w:rPr>
        <w:t>получен</w:t>
      </w:r>
      <w:r w:rsidR="00E05075" w:rsidRPr="00086478">
        <w:rPr>
          <w:i/>
          <w:szCs w:val="26"/>
        </w:rPr>
        <w:t>о</w:t>
      </w:r>
      <w:r w:rsidR="00E05075" w:rsidRPr="00086478">
        <w:rPr>
          <w:rFonts w:ascii="Times New Roman" w:hAnsi="Times New Roman"/>
          <w:i/>
          <w:sz w:val="26"/>
          <w:szCs w:val="26"/>
        </w:rPr>
        <w:t xml:space="preserve"> положительно</w:t>
      </w:r>
      <w:r w:rsidR="00E05075" w:rsidRPr="00086478">
        <w:rPr>
          <w:i/>
          <w:szCs w:val="26"/>
        </w:rPr>
        <w:t>е</w:t>
      </w:r>
      <w:r w:rsidR="00E05075" w:rsidRPr="00086478">
        <w:rPr>
          <w:rFonts w:ascii="Times New Roman" w:hAnsi="Times New Roman"/>
          <w:i/>
          <w:sz w:val="26"/>
          <w:szCs w:val="26"/>
        </w:rPr>
        <w:t xml:space="preserve"> заключени</w:t>
      </w:r>
      <w:r w:rsidR="00E05075" w:rsidRPr="00086478">
        <w:rPr>
          <w:i/>
          <w:szCs w:val="26"/>
        </w:rPr>
        <w:t>е</w:t>
      </w:r>
      <w:r w:rsidR="00E05075" w:rsidRPr="00086478">
        <w:rPr>
          <w:rFonts w:ascii="Times New Roman" w:hAnsi="Times New Roman"/>
          <w:i/>
          <w:sz w:val="26"/>
          <w:szCs w:val="26"/>
        </w:rPr>
        <w:t xml:space="preserve"> КГАУ «</w:t>
      </w:r>
      <w:proofErr w:type="spellStart"/>
      <w:r w:rsidR="00E05075" w:rsidRPr="00086478">
        <w:rPr>
          <w:rFonts w:ascii="Times New Roman" w:hAnsi="Times New Roman"/>
          <w:i/>
          <w:sz w:val="26"/>
          <w:szCs w:val="26"/>
        </w:rPr>
        <w:t>Примгосэкспертиза</w:t>
      </w:r>
      <w:proofErr w:type="spellEnd"/>
      <w:r w:rsidR="00E05075" w:rsidRPr="00086478">
        <w:rPr>
          <w:rFonts w:ascii="Times New Roman" w:hAnsi="Times New Roman"/>
          <w:i/>
          <w:sz w:val="26"/>
          <w:szCs w:val="26"/>
        </w:rPr>
        <w:t>» на внесенные изменения</w:t>
      </w:r>
      <w:r w:rsidRPr="00086478">
        <w:rPr>
          <w:rFonts w:ascii="Times New Roman" w:hAnsi="Times New Roman"/>
          <w:i/>
          <w:sz w:val="26"/>
          <w:szCs w:val="26"/>
        </w:rPr>
        <w:t xml:space="preserve"> в проектную и рабочую документацию</w:t>
      </w:r>
      <w:r w:rsidR="00433A35" w:rsidRPr="00086478">
        <w:rPr>
          <w:i/>
          <w:sz w:val="26"/>
          <w:szCs w:val="26"/>
        </w:rPr>
        <w:t xml:space="preserve"> </w:t>
      </w:r>
      <w:r w:rsidR="00433A35" w:rsidRPr="00086478">
        <w:rPr>
          <w:rFonts w:ascii="Times New Roman" w:hAnsi="Times New Roman" w:cs="Times New Roman"/>
          <w:i/>
          <w:sz w:val="26"/>
          <w:szCs w:val="26"/>
        </w:rPr>
        <w:t>по следующей причине:</w:t>
      </w:r>
    </w:p>
    <w:p w:rsidR="00433A35" w:rsidRDefault="00E05075" w:rsidP="00E05075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086478">
        <w:rPr>
          <w:rFonts w:ascii="Times New Roman" w:hAnsi="Times New Roman"/>
          <w:sz w:val="26"/>
          <w:szCs w:val="26"/>
        </w:rPr>
        <w:t>В ноябре 2024 года проведены изыскания</w:t>
      </w:r>
      <w:r w:rsidR="00780C78" w:rsidRPr="00086478">
        <w:rPr>
          <w:rFonts w:ascii="Times New Roman" w:hAnsi="Times New Roman"/>
          <w:sz w:val="26"/>
          <w:szCs w:val="26"/>
        </w:rPr>
        <w:t xml:space="preserve">, на </w:t>
      </w:r>
      <w:r w:rsidRPr="00086478">
        <w:rPr>
          <w:rFonts w:ascii="Times New Roman" w:hAnsi="Times New Roman"/>
          <w:sz w:val="26"/>
          <w:szCs w:val="26"/>
        </w:rPr>
        <w:t xml:space="preserve">основании </w:t>
      </w:r>
      <w:r w:rsidR="00780C78" w:rsidRPr="00086478">
        <w:rPr>
          <w:rFonts w:ascii="Times New Roman" w:hAnsi="Times New Roman"/>
          <w:sz w:val="26"/>
          <w:szCs w:val="26"/>
        </w:rPr>
        <w:t xml:space="preserve">которых </w:t>
      </w:r>
      <w:r w:rsidRPr="00086478">
        <w:rPr>
          <w:rFonts w:ascii="Times New Roman" w:hAnsi="Times New Roman"/>
          <w:sz w:val="26"/>
          <w:szCs w:val="26"/>
        </w:rPr>
        <w:t xml:space="preserve">внесены изменения в проектную и рабочую документацию, произведен пересчет сметной стоимости. Учитывая, что здание стоит без кровли под открытым </w:t>
      </w:r>
      <w:proofErr w:type="gramStart"/>
      <w:r w:rsidRPr="00086478">
        <w:rPr>
          <w:rFonts w:ascii="Times New Roman" w:hAnsi="Times New Roman"/>
          <w:sz w:val="26"/>
          <w:szCs w:val="26"/>
        </w:rPr>
        <w:t>небом</w:t>
      </w:r>
      <w:r w:rsidR="00780C78" w:rsidRPr="00086478">
        <w:rPr>
          <w:rFonts w:ascii="Times New Roman" w:hAnsi="Times New Roman"/>
          <w:sz w:val="26"/>
          <w:szCs w:val="26"/>
        </w:rPr>
        <w:t xml:space="preserve">, </w:t>
      </w:r>
      <w:r w:rsidRPr="00086478">
        <w:rPr>
          <w:rFonts w:ascii="Times New Roman" w:hAnsi="Times New Roman"/>
          <w:sz w:val="26"/>
          <w:szCs w:val="26"/>
        </w:rPr>
        <w:t xml:space="preserve"> осадки</w:t>
      </w:r>
      <w:proofErr w:type="gramEnd"/>
      <w:r w:rsidRPr="00086478">
        <w:rPr>
          <w:rFonts w:ascii="Times New Roman" w:hAnsi="Times New Roman"/>
          <w:sz w:val="26"/>
          <w:szCs w:val="26"/>
        </w:rPr>
        <w:t xml:space="preserve"> в виде дождя и снега, влажность, смена температур и другие природные явления  влияют </w:t>
      </w:r>
      <w:r w:rsidR="00780C78" w:rsidRPr="00086478">
        <w:rPr>
          <w:rFonts w:ascii="Times New Roman" w:hAnsi="Times New Roman"/>
          <w:sz w:val="26"/>
          <w:szCs w:val="26"/>
        </w:rPr>
        <w:t xml:space="preserve">на </w:t>
      </w:r>
      <w:r w:rsidRPr="00086478">
        <w:rPr>
          <w:rFonts w:ascii="Times New Roman" w:hAnsi="Times New Roman"/>
          <w:sz w:val="26"/>
          <w:szCs w:val="26"/>
        </w:rPr>
        <w:t>результат</w:t>
      </w:r>
      <w:r w:rsidR="00780C78" w:rsidRPr="00086478">
        <w:rPr>
          <w:rFonts w:ascii="Times New Roman" w:hAnsi="Times New Roman"/>
          <w:sz w:val="26"/>
          <w:szCs w:val="26"/>
        </w:rPr>
        <w:t>ы</w:t>
      </w:r>
      <w:r w:rsidRPr="00086478">
        <w:rPr>
          <w:rFonts w:ascii="Times New Roman" w:hAnsi="Times New Roman"/>
          <w:sz w:val="26"/>
          <w:szCs w:val="26"/>
        </w:rPr>
        <w:t xml:space="preserve"> </w:t>
      </w:r>
      <w:r w:rsidR="002B7F41" w:rsidRPr="00086478">
        <w:rPr>
          <w:rFonts w:ascii="Times New Roman" w:hAnsi="Times New Roman"/>
          <w:sz w:val="26"/>
          <w:szCs w:val="26"/>
        </w:rPr>
        <w:t xml:space="preserve">полученных </w:t>
      </w:r>
      <w:r w:rsidRPr="00086478">
        <w:rPr>
          <w:rFonts w:ascii="Times New Roman" w:hAnsi="Times New Roman"/>
          <w:sz w:val="26"/>
          <w:szCs w:val="26"/>
        </w:rPr>
        <w:t xml:space="preserve"> изысканий</w:t>
      </w:r>
      <w:r w:rsidR="00A27CC3">
        <w:rPr>
          <w:rFonts w:ascii="Times New Roman" w:hAnsi="Times New Roman"/>
          <w:sz w:val="26"/>
          <w:szCs w:val="26"/>
        </w:rPr>
        <w:t>. З</w:t>
      </w:r>
      <w:r w:rsidRPr="00086478">
        <w:rPr>
          <w:rFonts w:ascii="Times New Roman" w:hAnsi="Times New Roman"/>
          <w:sz w:val="26"/>
          <w:szCs w:val="26"/>
        </w:rPr>
        <w:t>аключение контракта на проведение государственной экспертизы не целесообразно, так как сопровождение ПСД</w:t>
      </w:r>
      <w:r w:rsidR="00433A35" w:rsidRPr="00086478">
        <w:rPr>
          <w:rFonts w:ascii="Times New Roman" w:hAnsi="Times New Roman"/>
          <w:sz w:val="26"/>
          <w:szCs w:val="26"/>
        </w:rPr>
        <w:t xml:space="preserve"> проводится</w:t>
      </w:r>
      <w:r w:rsidRPr="00086478">
        <w:rPr>
          <w:rFonts w:ascii="Times New Roman" w:hAnsi="Times New Roman"/>
          <w:sz w:val="26"/>
          <w:szCs w:val="26"/>
        </w:rPr>
        <w:t xml:space="preserve"> </w:t>
      </w:r>
      <w:r w:rsidR="00164C2C">
        <w:rPr>
          <w:rFonts w:ascii="Times New Roman" w:hAnsi="Times New Roman"/>
          <w:sz w:val="26"/>
          <w:szCs w:val="26"/>
        </w:rPr>
        <w:t xml:space="preserve">только </w:t>
      </w:r>
      <w:r w:rsidRPr="00086478">
        <w:rPr>
          <w:rFonts w:ascii="Times New Roman" w:hAnsi="Times New Roman"/>
          <w:sz w:val="26"/>
          <w:szCs w:val="26"/>
        </w:rPr>
        <w:t>в течени</w:t>
      </w:r>
      <w:r w:rsidR="00A27CC3">
        <w:rPr>
          <w:rFonts w:ascii="Times New Roman" w:hAnsi="Times New Roman"/>
          <w:sz w:val="26"/>
          <w:szCs w:val="26"/>
        </w:rPr>
        <w:t>е</w:t>
      </w:r>
      <w:r w:rsidRPr="00086478">
        <w:rPr>
          <w:rFonts w:ascii="Times New Roman" w:hAnsi="Times New Roman"/>
          <w:sz w:val="26"/>
          <w:szCs w:val="26"/>
        </w:rPr>
        <w:t xml:space="preserve"> 1 календарного года.</w:t>
      </w:r>
    </w:p>
    <w:p w:rsidR="00164C2C" w:rsidRDefault="00164C2C" w:rsidP="00164C2C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виду того, что р</w:t>
      </w:r>
      <w:r>
        <w:rPr>
          <w:rFonts w:ascii="Times New Roman" w:hAnsi="Times New Roman"/>
          <w:sz w:val="26"/>
          <w:szCs w:val="26"/>
        </w:rPr>
        <w:t xml:space="preserve">есурсное </w:t>
      </w:r>
      <w:proofErr w:type="gramStart"/>
      <w:r>
        <w:rPr>
          <w:rFonts w:ascii="Times New Roman" w:hAnsi="Times New Roman"/>
          <w:sz w:val="26"/>
          <w:szCs w:val="26"/>
        </w:rPr>
        <w:t>обеспечение</w:t>
      </w:r>
      <w:r w:rsidRPr="00086478">
        <w:rPr>
          <w:rFonts w:ascii="Times New Roman" w:hAnsi="Times New Roman"/>
          <w:sz w:val="26"/>
          <w:szCs w:val="26"/>
        </w:rPr>
        <w:t xml:space="preserve">  из</w:t>
      </w:r>
      <w:proofErr w:type="gramEnd"/>
      <w:r w:rsidRPr="00086478">
        <w:rPr>
          <w:rFonts w:ascii="Times New Roman" w:hAnsi="Times New Roman"/>
          <w:sz w:val="26"/>
          <w:szCs w:val="26"/>
        </w:rPr>
        <w:t xml:space="preserve"> бюджета Приморского края  в 2025 году не был</w:t>
      </w:r>
      <w:r>
        <w:rPr>
          <w:rFonts w:ascii="Times New Roman" w:hAnsi="Times New Roman"/>
          <w:sz w:val="26"/>
          <w:szCs w:val="26"/>
        </w:rPr>
        <w:t>о</w:t>
      </w:r>
      <w:r w:rsidRPr="00086478">
        <w:rPr>
          <w:rFonts w:ascii="Times New Roman" w:hAnsi="Times New Roman"/>
          <w:sz w:val="26"/>
          <w:szCs w:val="26"/>
        </w:rPr>
        <w:t xml:space="preserve"> выделен</w:t>
      </w:r>
      <w:r>
        <w:rPr>
          <w:rFonts w:ascii="Times New Roman" w:hAnsi="Times New Roman"/>
          <w:sz w:val="26"/>
          <w:szCs w:val="26"/>
        </w:rPr>
        <w:t>о</w:t>
      </w:r>
      <w:r w:rsidRPr="00086478">
        <w:rPr>
          <w:rFonts w:ascii="Times New Roman" w:hAnsi="Times New Roman"/>
          <w:sz w:val="26"/>
          <w:szCs w:val="26"/>
        </w:rPr>
        <w:t xml:space="preserve">, ассигнования в сумме 808,5314 тыс. руб. (из них 134,75 тыс. руб. – остатки прошлых лет, на те же цели) </w:t>
      </w:r>
      <w:r w:rsidR="00BE0C64">
        <w:rPr>
          <w:rFonts w:ascii="Times New Roman" w:hAnsi="Times New Roman"/>
          <w:sz w:val="26"/>
          <w:szCs w:val="26"/>
        </w:rPr>
        <w:t xml:space="preserve">были </w:t>
      </w:r>
      <w:r w:rsidRPr="00086478">
        <w:rPr>
          <w:rFonts w:ascii="Times New Roman" w:hAnsi="Times New Roman"/>
          <w:sz w:val="26"/>
          <w:szCs w:val="26"/>
        </w:rPr>
        <w:t xml:space="preserve">возвращены в бюджет Дальнегорского </w:t>
      </w:r>
      <w:r w:rsidRPr="00086478">
        <w:rPr>
          <w:rFonts w:ascii="Times New Roman" w:hAnsi="Times New Roman"/>
          <w:color w:val="000000"/>
          <w:sz w:val="26"/>
          <w:szCs w:val="26"/>
        </w:rPr>
        <w:t>муниципального</w:t>
      </w:r>
      <w:r>
        <w:rPr>
          <w:rFonts w:ascii="Times New Roman" w:hAnsi="Times New Roman"/>
          <w:sz w:val="26"/>
          <w:szCs w:val="26"/>
        </w:rPr>
        <w:t xml:space="preserve"> округа.</w:t>
      </w:r>
    </w:p>
    <w:p w:rsidR="00164C2C" w:rsidRPr="00086478" w:rsidRDefault="00BE0C64" w:rsidP="00164C2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в</w:t>
      </w:r>
      <w:r w:rsidR="00164C2C" w:rsidRPr="00086478">
        <w:rPr>
          <w:rFonts w:ascii="Times New Roman" w:hAnsi="Times New Roman"/>
          <w:sz w:val="26"/>
          <w:szCs w:val="26"/>
        </w:rPr>
        <w:t>ыделени</w:t>
      </w:r>
      <w:r>
        <w:rPr>
          <w:rFonts w:ascii="Times New Roman" w:hAnsi="Times New Roman"/>
          <w:sz w:val="26"/>
          <w:szCs w:val="26"/>
        </w:rPr>
        <w:t>я</w:t>
      </w:r>
      <w:r w:rsidR="00164C2C" w:rsidRPr="00086478">
        <w:rPr>
          <w:rFonts w:ascii="Times New Roman" w:hAnsi="Times New Roman"/>
          <w:sz w:val="26"/>
          <w:szCs w:val="26"/>
        </w:rPr>
        <w:t xml:space="preserve"> денежных средств из бюджета Приморского края на реконструкцию здания, </w:t>
      </w:r>
      <w:r w:rsidR="002954E6">
        <w:rPr>
          <w:rFonts w:ascii="Times New Roman" w:hAnsi="Times New Roman"/>
          <w:sz w:val="26"/>
          <w:szCs w:val="26"/>
        </w:rPr>
        <w:t>возможно</w:t>
      </w:r>
      <w:r w:rsidR="00164C2C" w:rsidRPr="00086478">
        <w:rPr>
          <w:rFonts w:ascii="Times New Roman" w:hAnsi="Times New Roman"/>
          <w:sz w:val="26"/>
          <w:szCs w:val="26"/>
        </w:rPr>
        <w:t xml:space="preserve"> провести корректировку ПСД в процессе работы (в течение года) и </w:t>
      </w:r>
      <w:r w:rsidR="002954E6">
        <w:rPr>
          <w:rFonts w:ascii="Times New Roman" w:hAnsi="Times New Roman"/>
          <w:sz w:val="26"/>
          <w:szCs w:val="26"/>
        </w:rPr>
        <w:t>получ</w:t>
      </w:r>
      <w:r w:rsidR="00164C2C" w:rsidRPr="00086478">
        <w:rPr>
          <w:rFonts w:ascii="Times New Roman" w:hAnsi="Times New Roman"/>
          <w:sz w:val="26"/>
          <w:szCs w:val="26"/>
        </w:rPr>
        <w:t>и</w:t>
      </w:r>
      <w:r w:rsidR="002954E6">
        <w:rPr>
          <w:rFonts w:ascii="Times New Roman" w:hAnsi="Times New Roman"/>
          <w:sz w:val="26"/>
          <w:szCs w:val="26"/>
        </w:rPr>
        <w:t>ть</w:t>
      </w:r>
      <w:r w:rsidR="00164C2C" w:rsidRPr="00086478">
        <w:rPr>
          <w:rFonts w:ascii="Times New Roman" w:hAnsi="Times New Roman"/>
          <w:sz w:val="26"/>
          <w:szCs w:val="26"/>
        </w:rPr>
        <w:t xml:space="preserve"> положительно</w:t>
      </w:r>
      <w:r w:rsidR="002954E6">
        <w:rPr>
          <w:rFonts w:ascii="Times New Roman" w:hAnsi="Times New Roman"/>
          <w:sz w:val="26"/>
          <w:szCs w:val="26"/>
        </w:rPr>
        <w:t>е</w:t>
      </w:r>
      <w:r w:rsidR="00164C2C" w:rsidRPr="00086478">
        <w:rPr>
          <w:rFonts w:ascii="Times New Roman" w:hAnsi="Times New Roman"/>
          <w:sz w:val="26"/>
          <w:szCs w:val="26"/>
        </w:rPr>
        <w:t xml:space="preserve"> заключени</w:t>
      </w:r>
      <w:r w:rsidR="002954E6">
        <w:rPr>
          <w:rFonts w:ascii="Times New Roman" w:hAnsi="Times New Roman"/>
          <w:sz w:val="26"/>
          <w:szCs w:val="26"/>
        </w:rPr>
        <w:t>е</w:t>
      </w:r>
      <w:r w:rsidR="00164C2C" w:rsidRPr="0008647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64C2C" w:rsidRPr="00086478">
        <w:rPr>
          <w:rFonts w:ascii="Times New Roman" w:hAnsi="Times New Roman"/>
          <w:sz w:val="26"/>
          <w:szCs w:val="26"/>
        </w:rPr>
        <w:t>Госэкспертизы</w:t>
      </w:r>
      <w:proofErr w:type="spellEnd"/>
      <w:r w:rsidR="00164C2C" w:rsidRPr="00086478">
        <w:rPr>
          <w:rFonts w:ascii="Times New Roman" w:hAnsi="Times New Roman"/>
          <w:sz w:val="26"/>
          <w:szCs w:val="26"/>
        </w:rPr>
        <w:t xml:space="preserve"> </w:t>
      </w:r>
      <w:r w:rsidR="002954E6">
        <w:rPr>
          <w:rFonts w:ascii="Times New Roman" w:hAnsi="Times New Roman"/>
          <w:sz w:val="26"/>
          <w:szCs w:val="26"/>
        </w:rPr>
        <w:t xml:space="preserve">уже </w:t>
      </w:r>
      <w:r w:rsidR="00164C2C" w:rsidRPr="00086478">
        <w:rPr>
          <w:rFonts w:ascii="Times New Roman" w:hAnsi="Times New Roman"/>
          <w:sz w:val="26"/>
          <w:szCs w:val="26"/>
        </w:rPr>
        <w:t>актуальной ПСД.</w:t>
      </w:r>
    </w:p>
    <w:p w:rsidR="00164C2C" w:rsidRPr="00086478" w:rsidRDefault="00164C2C" w:rsidP="00E05075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E05075">
        <w:rPr>
          <w:rFonts w:ascii="Times New Roman" w:hAnsi="Times New Roman"/>
          <w:b/>
          <w:i/>
          <w:sz w:val="26"/>
          <w:szCs w:val="26"/>
        </w:rPr>
        <w:t>- Структурный элемент 1.3. "Организация деятельности клубных формирований и формирований самодеятельного народного творчества в муниципальных учреждениях культуры клубного типа"</w:t>
      </w:r>
      <w:r w:rsidR="008F6DAE">
        <w:rPr>
          <w:rFonts w:ascii="Times New Roman" w:hAnsi="Times New Roman"/>
          <w:b/>
          <w:i/>
          <w:sz w:val="26"/>
          <w:szCs w:val="26"/>
        </w:rPr>
        <w:t>.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В составе структурного элемента реализовано </w:t>
      </w:r>
      <w:r w:rsidRPr="008F6DAE">
        <w:rPr>
          <w:rFonts w:ascii="Times New Roman" w:hAnsi="Times New Roman"/>
          <w:b/>
          <w:sz w:val="26"/>
          <w:szCs w:val="26"/>
        </w:rPr>
        <w:t>4 мероприятия</w:t>
      </w:r>
      <w:r w:rsidRPr="00E05075">
        <w:rPr>
          <w:rFonts w:ascii="Times New Roman" w:hAnsi="Times New Roman"/>
          <w:sz w:val="26"/>
          <w:szCs w:val="26"/>
        </w:rPr>
        <w:t>:</w:t>
      </w:r>
    </w:p>
    <w:p w:rsidR="00E05075" w:rsidRPr="00E05075" w:rsidRDefault="00E05075" w:rsidP="00E05075">
      <w:pPr>
        <w:numPr>
          <w:ilvl w:val="0"/>
          <w:numId w:val="36"/>
        </w:numPr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8F6DAE">
        <w:rPr>
          <w:rFonts w:ascii="Times New Roman" w:hAnsi="Times New Roman"/>
          <w:b/>
          <w:sz w:val="26"/>
          <w:szCs w:val="26"/>
        </w:rPr>
        <w:t>«Финансовое обеспечение выполнения муниципального задания учреждениями клубного типа»</w:t>
      </w:r>
      <w:r w:rsidRPr="00E05075">
        <w:rPr>
          <w:rFonts w:ascii="Times New Roman" w:hAnsi="Times New Roman"/>
          <w:sz w:val="26"/>
          <w:szCs w:val="26"/>
        </w:rPr>
        <w:t xml:space="preserve">, расходы по мероприятию составили 128 268,55 тыс. руб., из них 114 185,52 тыс. руб. из бюджета Дальнегорского </w:t>
      </w:r>
      <w:r w:rsidR="008F6DAE">
        <w:rPr>
          <w:rFonts w:ascii="Times New Roman" w:hAnsi="Times New Roman"/>
          <w:sz w:val="26"/>
          <w:szCs w:val="26"/>
        </w:rPr>
        <w:t>муниципального</w:t>
      </w:r>
      <w:r w:rsidR="00756D07">
        <w:rPr>
          <w:rFonts w:ascii="Times New Roman" w:hAnsi="Times New Roman"/>
          <w:sz w:val="26"/>
          <w:szCs w:val="26"/>
        </w:rPr>
        <w:t xml:space="preserve"> округа, </w:t>
      </w:r>
      <w:r w:rsidRPr="00E05075">
        <w:rPr>
          <w:rFonts w:ascii="Times New Roman" w:hAnsi="Times New Roman"/>
          <w:sz w:val="26"/>
          <w:szCs w:val="26"/>
        </w:rPr>
        <w:t>14 083,04 тыс. руб. – внебюджетные источники.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В пяти муниципальных бюджетных учреждениях клубного типа на 01.01.2026 функционировало 115 клубных формирований (коллективов самодеятельного народного творчества, клубов по интересам, кружков, любительских объединений) с численностью 1718 человек, из них для детей – 73 клубных формирования с численностью 1119 человек.  </w:t>
      </w:r>
      <w:r w:rsidR="00B36692">
        <w:rPr>
          <w:rFonts w:ascii="Times New Roman" w:hAnsi="Times New Roman"/>
          <w:sz w:val="26"/>
          <w:szCs w:val="26"/>
        </w:rPr>
        <w:t xml:space="preserve">    </w:t>
      </w:r>
      <w:r w:rsidRPr="00E05075">
        <w:rPr>
          <w:rFonts w:ascii="Times New Roman" w:hAnsi="Times New Roman"/>
          <w:sz w:val="26"/>
          <w:szCs w:val="26"/>
        </w:rPr>
        <w:t>Из общего числа участников клубных формирований, участники коллективов самодеятельного народного творчества составляют – 1018 человек, -  59 %, из них детей –708 человек, - 41 %.</w:t>
      </w:r>
    </w:p>
    <w:p w:rsidR="00E05075" w:rsidRPr="00E05075" w:rsidRDefault="00E05075" w:rsidP="00E05075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        </w:t>
      </w:r>
      <w:r w:rsidRPr="00E05075">
        <w:rPr>
          <w:rFonts w:ascii="Times New Roman" w:eastAsia="Times New Roman" w:hAnsi="Times New Roman"/>
          <w:color w:val="000000"/>
          <w:kern w:val="16"/>
          <w:sz w:val="24"/>
          <w:szCs w:val="24"/>
        </w:rPr>
        <w:t xml:space="preserve">В </w:t>
      </w:r>
      <w:r w:rsidRPr="00E05075">
        <w:rPr>
          <w:rFonts w:ascii="Times New Roman" w:hAnsi="Times New Roman"/>
          <w:sz w:val="26"/>
          <w:szCs w:val="26"/>
        </w:rPr>
        <w:t>2025 году прошли обучение в учебных центрах непрерывного образования и повышения квалификации творческих и управленческих кадров в сфере культуры в рамках государственной программы Российской Федерации «Развитие культуры» 11 специалистов учреждений культуры из них в учреждениях клубного типа-  5 человек.</w:t>
      </w:r>
    </w:p>
    <w:p w:rsidR="00E05075" w:rsidRPr="00E05075" w:rsidRDefault="00E05075" w:rsidP="00E05075">
      <w:pPr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36692">
        <w:rPr>
          <w:rFonts w:ascii="Times New Roman" w:hAnsi="Times New Roman"/>
          <w:b/>
          <w:sz w:val="26"/>
          <w:szCs w:val="26"/>
        </w:rPr>
        <w:t>«Организация и проведение общегородских окружных мероприятий, фестивалей, конкурсов»</w:t>
      </w:r>
      <w:r w:rsidRPr="00E05075">
        <w:rPr>
          <w:rFonts w:ascii="Times New Roman" w:hAnsi="Times New Roman"/>
          <w:sz w:val="26"/>
          <w:szCs w:val="26"/>
        </w:rPr>
        <w:t xml:space="preserve">, расходы по мероприятию составили 10 132,03 тыс. руб., из бюджета Дальнегорского </w:t>
      </w:r>
      <w:r w:rsidR="002651B6">
        <w:rPr>
          <w:rFonts w:ascii="Times New Roman" w:hAnsi="Times New Roman"/>
          <w:sz w:val="26"/>
          <w:szCs w:val="26"/>
        </w:rPr>
        <w:t>муниципального</w:t>
      </w:r>
      <w:r w:rsidR="00AA1651">
        <w:rPr>
          <w:rFonts w:ascii="Times New Roman" w:hAnsi="Times New Roman"/>
          <w:sz w:val="26"/>
          <w:szCs w:val="26"/>
        </w:rPr>
        <w:t xml:space="preserve"> округа</w:t>
      </w:r>
      <w:r w:rsidRPr="00E05075">
        <w:rPr>
          <w:rFonts w:ascii="Times New Roman" w:hAnsi="Times New Roman"/>
          <w:sz w:val="26"/>
          <w:szCs w:val="26"/>
        </w:rPr>
        <w:t>:</w:t>
      </w:r>
    </w:p>
    <w:p w:rsidR="00E05075" w:rsidRPr="00E05075" w:rsidRDefault="00E05075" w:rsidP="00E05075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>- на финансовое обеспечение выполнения муниципального задания на</w:t>
      </w:r>
      <w:r w:rsidRPr="00E05075">
        <w:rPr>
          <w:szCs w:val="26"/>
        </w:rPr>
        <w:t xml:space="preserve"> </w:t>
      </w:r>
      <w:r w:rsidRPr="00E05075">
        <w:rPr>
          <w:rFonts w:ascii="Times New Roman" w:hAnsi="Times New Roman"/>
          <w:sz w:val="26"/>
          <w:szCs w:val="26"/>
        </w:rPr>
        <w:t xml:space="preserve">проведение общегородских окружных мероприятий, фестивалей, конкурсов направлено 8 312,70 тыс. руб. из бюджета Дальнегорского </w:t>
      </w:r>
      <w:r w:rsidR="002651B6">
        <w:rPr>
          <w:rFonts w:ascii="Times New Roman" w:hAnsi="Times New Roman"/>
          <w:sz w:val="26"/>
          <w:szCs w:val="26"/>
        </w:rPr>
        <w:t>муниципального</w:t>
      </w:r>
      <w:r w:rsidRPr="00E05075">
        <w:rPr>
          <w:rFonts w:ascii="Times New Roman" w:hAnsi="Times New Roman"/>
          <w:sz w:val="26"/>
          <w:szCs w:val="26"/>
        </w:rPr>
        <w:t xml:space="preserve"> округа;</w:t>
      </w:r>
    </w:p>
    <w:p w:rsidR="00E05075" w:rsidRPr="00E05075" w:rsidRDefault="00E05075" w:rsidP="00E05075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>- на иные цели на</w:t>
      </w:r>
      <w:r w:rsidRPr="00E05075">
        <w:rPr>
          <w:szCs w:val="26"/>
        </w:rPr>
        <w:t xml:space="preserve"> </w:t>
      </w:r>
      <w:r w:rsidRPr="00E05075">
        <w:rPr>
          <w:rFonts w:ascii="Times New Roman" w:hAnsi="Times New Roman"/>
          <w:sz w:val="26"/>
          <w:szCs w:val="26"/>
        </w:rPr>
        <w:t xml:space="preserve">проведение общегородских окружных мероприятий, фестивалей, конкурсов направлено 1 819,329 тыс. руб. из бюджета Дальнегорского </w:t>
      </w:r>
      <w:r w:rsidR="002651B6">
        <w:rPr>
          <w:rFonts w:ascii="Times New Roman" w:hAnsi="Times New Roman"/>
          <w:sz w:val="26"/>
          <w:szCs w:val="26"/>
        </w:rPr>
        <w:t>муниципального</w:t>
      </w:r>
      <w:r w:rsidRPr="00E05075">
        <w:rPr>
          <w:rFonts w:ascii="Times New Roman" w:hAnsi="Times New Roman"/>
          <w:sz w:val="26"/>
          <w:szCs w:val="26"/>
        </w:rPr>
        <w:t xml:space="preserve"> округа, приобретены </w:t>
      </w:r>
      <w:r w:rsidRPr="00E05075">
        <w:rPr>
          <w:rFonts w:ascii="Times New Roman" w:hAnsi="Times New Roman"/>
          <w:spacing w:val="-8"/>
          <w:sz w:val="26"/>
          <w:szCs w:val="26"/>
        </w:rPr>
        <w:t xml:space="preserve">дом из сэндвич-панелей и </w:t>
      </w:r>
      <w:r w:rsidRPr="00E05075">
        <w:rPr>
          <w:rFonts w:ascii="Times New Roman" w:hAnsi="Times New Roman"/>
          <w:sz w:val="26"/>
          <w:szCs w:val="26"/>
        </w:rPr>
        <w:t>гирлянды на шатер над новогодней ёлкой и устройство звездного неба на МБУ МВЦ</w:t>
      </w:r>
    </w:p>
    <w:p w:rsidR="00E05075" w:rsidRPr="00E05075" w:rsidRDefault="003C7AB9" w:rsidP="00E05075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Согласно сведениям отчета, в</w:t>
      </w:r>
      <w:r w:rsidR="00E05075" w:rsidRPr="00E05075">
        <w:rPr>
          <w:rFonts w:ascii="Times New Roman" w:hAnsi="Times New Roman"/>
          <w:sz w:val="26"/>
          <w:szCs w:val="26"/>
        </w:rPr>
        <w:t xml:space="preserve">сего в 2025 году учреждениями культуры проведено 2506 культурно-массовых мероприятий. На массовых мероприятиях присутствовало 265363 человека. </w:t>
      </w:r>
    </w:p>
    <w:p w:rsidR="00E05075" w:rsidRPr="00E05075" w:rsidRDefault="00E05075" w:rsidP="00E05075">
      <w:pPr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A6819">
        <w:rPr>
          <w:rFonts w:ascii="Times New Roman" w:hAnsi="Times New Roman"/>
          <w:b/>
          <w:sz w:val="26"/>
          <w:szCs w:val="26"/>
        </w:rPr>
        <w:t>«Укрепление материально-технической базы учреждений культуры клубного типа»</w:t>
      </w:r>
      <w:r w:rsidRPr="00E05075">
        <w:rPr>
          <w:rFonts w:ascii="Times New Roman" w:hAnsi="Times New Roman"/>
          <w:sz w:val="26"/>
          <w:szCs w:val="26"/>
        </w:rPr>
        <w:t xml:space="preserve"> расходы по мероприятию составили 4 140,25 тыс. руб., из них: 2 687,55 тыс. руб. – средства Федерального бюджета, 550,46 тыс. руб. – средства бюджета Приморского края, 902,24 тыс. руб. – средства бюджета Дальнегорского </w:t>
      </w:r>
      <w:r w:rsidR="006A568E">
        <w:rPr>
          <w:rFonts w:ascii="Times New Roman" w:hAnsi="Times New Roman"/>
          <w:sz w:val="26"/>
          <w:szCs w:val="26"/>
        </w:rPr>
        <w:t>муниципального</w:t>
      </w:r>
      <w:r w:rsidR="0095653D">
        <w:rPr>
          <w:rFonts w:ascii="Times New Roman" w:hAnsi="Times New Roman"/>
          <w:sz w:val="26"/>
          <w:szCs w:val="26"/>
        </w:rPr>
        <w:t xml:space="preserve"> округа были</w:t>
      </w:r>
      <w:r w:rsidRPr="00E05075">
        <w:rPr>
          <w:rFonts w:ascii="Times New Roman" w:hAnsi="Times New Roman"/>
          <w:sz w:val="26"/>
          <w:szCs w:val="26"/>
        </w:rPr>
        <w:t xml:space="preserve"> направлены трем учреждения клубного типа (МБУ КСЦ «Полиметалл», МБУ </w:t>
      </w:r>
      <w:proofErr w:type="spellStart"/>
      <w:r w:rsidRPr="00E05075">
        <w:rPr>
          <w:rFonts w:ascii="Times New Roman" w:hAnsi="Times New Roman"/>
          <w:sz w:val="26"/>
          <w:szCs w:val="26"/>
        </w:rPr>
        <w:t>ЦКиД</w:t>
      </w:r>
      <w:proofErr w:type="spellEnd"/>
      <w:r w:rsidRPr="00E05075">
        <w:rPr>
          <w:rFonts w:ascii="Times New Roman" w:hAnsi="Times New Roman"/>
          <w:sz w:val="26"/>
          <w:szCs w:val="26"/>
        </w:rPr>
        <w:t xml:space="preserve"> «Бриз», МБУ ДК «Горняк»):</w:t>
      </w:r>
    </w:p>
    <w:p w:rsidR="00E05075" w:rsidRPr="009C068B" w:rsidRDefault="00E05075" w:rsidP="009C068B">
      <w:pPr>
        <w:pStyle w:val="af1"/>
        <w:numPr>
          <w:ilvl w:val="0"/>
          <w:numId w:val="45"/>
        </w:numPr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9C068B">
        <w:rPr>
          <w:rFonts w:ascii="Times New Roman" w:hAnsi="Times New Roman"/>
          <w:b/>
          <w:sz w:val="26"/>
          <w:szCs w:val="26"/>
        </w:rPr>
        <w:t>МБУ КСЦ «Полиметалл»</w:t>
      </w:r>
      <w:r w:rsidRPr="009C068B">
        <w:rPr>
          <w:rFonts w:ascii="Times New Roman" w:hAnsi="Times New Roman"/>
          <w:sz w:val="26"/>
          <w:szCs w:val="26"/>
        </w:rPr>
        <w:t xml:space="preserve"> в сумме 1 943,97 тыс. руб., из них: 1597,36 тыс. руб. – средства Федерального бюджета, 327,17 тыс. руб. – средства бюджета Приморского края, 19,44 тыс. руб. – средства бюджета Дальнегорского </w:t>
      </w:r>
      <w:r w:rsidR="006A568E" w:rsidRPr="009C068B">
        <w:rPr>
          <w:rFonts w:ascii="Times New Roman" w:hAnsi="Times New Roman"/>
          <w:sz w:val="26"/>
          <w:szCs w:val="26"/>
        </w:rPr>
        <w:t>муниципального</w:t>
      </w:r>
      <w:r w:rsidRPr="009C068B">
        <w:rPr>
          <w:rFonts w:ascii="Times New Roman" w:hAnsi="Times New Roman"/>
          <w:sz w:val="26"/>
          <w:szCs w:val="26"/>
        </w:rPr>
        <w:t xml:space="preserve"> округа приобретены кресла в зрительный зал;</w:t>
      </w:r>
    </w:p>
    <w:p w:rsidR="00E05075" w:rsidRPr="009C068B" w:rsidRDefault="00E05075" w:rsidP="009C068B">
      <w:pPr>
        <w:pStyle w:val="af1"/>
        <w:numPr>
          <w:ilvl w:val="0"/>
          <w:numId w:val="45"/>
        </w:numPr>
        <w:spacing w:after="0"/>
        <w:ind w:left="0" w:firstLine="426"/>
        <w:jc w:val="both"/>
        <w:rPr>
          <w:rFonts w:ascii="Times New Roman" w:eastAsia="Times New Roman" w:hAnsi="Times New Roman"/>
          <w:color w:val="000000"/>
          <w:kern w:val="16"/>
          <w:sz w:val="26"/>
          <w:szCs w:val="26"/>
        </w:rPr>
      </w:pPr>
      <w:r w:rsidRPr="009C068B">
        <w:rPr>
          <w:rFonts w:ascii="Times New Roman" w:eastAsia="Times New Roman" w:hAnsi="Times New Roman"/>
          <w:b/>
          <w:color w:val="000000"/>
          <w:kern w:val="16"/>
          <w:sz w:val="26"/>
          <w:szCs w:val="26"/>
        </w:rPr>
        <w:t xml:space="preserve">МБУ «ЦК и Д Бриз» с. Рудная Пристань </w:t>
      </w:r>
      <w:r w:rsidRPr="009C068B">
        <w:rPr>
          <w:rFonts w:ascii="Times New Roman" w:eastAsia="Times New Roman" w:hAnsi="Times New Roman"/>
          <w:color w:val="000000"/>
          <w:kern w:val="16"/>
          <w:sz w:val="26"/>
          <w:szCs w:val="26"/>
        </w:rPr>
        <w:t>в сумме 1 326,75 тыс. руб., из них: 1 090,19 тыс. руб. – средства Федерального бюджета, 223,29 тыс. руб. - средства бюджета Приморского края, 13,2</w:t>
      </w:r>
      <w:r w:rsidR="006A568E" w:rsidRPr="009C068B">
        <w:rPr>
          <w:rFonts w:ascii="Times New Roman" w:eastAsia="Times New Roman" w:hAnsi="Times New Roman"/>
          <w:color w:val="000000"/>
          <w:kern w:val="16"/>
          <w:sz w:val="26"/>
          <w:szCs w:val="26"/>
        </w:rPr>
        <w:t>7</w:t>
      </w:r>
      <w:r w:rsidRPr="009C068B">
        <w:rPr>
          <w:rFonts w:ascii="Times New Roman" w:eastAsia="Times New Roman" w:hAnsi="Times New Roman"/>
          <w:color w:val="000000"/>
          <w:kern w:val="16"/>
          <w:sz w:val="26"/>
          <w:szCs w:val="26"/>
        </w:rPr>
        <w:t xml:space="preserve"> тыс. руб. – средства бюджета Дальнегорского </w:t>
      </w:r>
      <w:r w:rsidR="006A568E" w:rsidRPr="009C068B">
        <w:rPr>
          <w:rFonts w:ascii="Times New Roman" w:eastAsia="Times New Roman" w:hAnsi="Times New Roman"/>
          <w:color w:val="000000"/>
          <w:kern w:val="16"/>
          <w:sz w:val="26"/>
          <w:szCs w:val="26"/>
        </w:rPr>
        <w:t>муниципального</w:t>
      </w:r>
      <w:r w:rsidRPr="009C068B">
        <w:rPr>
          <w:rFonts w:ascii="Times New Roman" w:eastAsia="Times New Roman" w:hAnsi="Times New Roman"/>
          <w:color w:val="000000"/>
          <w:kern w:val="16"/>
          <w:sz w:val="26"/>
          <w:szCs w:val="26"/>
        </w:rPr>
        <w:t xml:space="preserve"> округа приобретено световое оборудование, хореографические станки и напольные гардеробные;</w:t>
      </w:r>
    </w:p>
    <w:p w:rsidR="00E05075" w:rsidRPr="009C068B" w:rsidRDefault="00E05075" w:rsidP="009C068B">
      <w:pPr>
        <w:pStyle w:val="af1"/>
        <w:numPr>
          <w:ilvl w:val="0"/>
          <w:numId w:val="45"/>
        </w:numPr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9C068B">
        <w:rPr>
          <w:rFonts w:ascii="Times New Roman" w:hAnsi="Times New Roman"/>
          <w:b/>
          <w:sz w:val="26"/>
          <w:szCs w:val="26"/>
        </w:rPr>
        <w:t xml:space="preserve">МБУ ДК «Горняк» </w:t>
      </w:r>
      <w:r w:rsidRPr="009C068B">
        <w:rPr>
          <w:rFonts w:ascii="Times New Roman" w:hAnsi="Times New Roman"/>
          <w:sz w:val="26"/>
          <w:szCs w:val="26"/>
        </w:rPr>
        <w:t xml:space="preserve">в сумме 605,00 тыс. руб. - средства бюджета Дальнегорского </w:t>
      </w:r>
      <w:r w:rsidR="006A568E" w:rsidRPr="009C068B">
        <w:rPr>
          <w:rFonts w:ascii="Times New Roman" w:hAnsi="Times New Roman"/>
          <w:sz w:val="26"/>
          <w:szCs w:val="26"/>
        </w:rPr>
        <w:t>муниципальног</w:t>
      </w:r>
      <w:r w:rsidRPr="009C068B">
        <w:rPr>
          <w:rFonts w:ascii="Times New Roman" w:hAnsi="Times New Roman"/>
          <w:sz w:val="26"/>
          <w:szCs w:val="26"/>
        </w:rPr>
        <w:t>о округа приобретен баян.</w:t>
      </w:r>
    </w:p>
    <w:p w:rsidR="00E05075" w:rsidRPr="00E05075" w:rsidRDefault="00E05075" w:rsidP="00E05075">
      <w:pPr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651B6">
        <w:rPr>
          <w:rFonts w:ascii="Times New Roman" w:eastAsia="Times New Roman" w:hAnsi="Times New Roman"/>
          <w:b/>
          <w:sz w:val="26"/>
          <w:szCs w:val="26"/>
        </w:rPr>
        <w:t>«Обеспечение необходимых условий для функционирования учреждений культуры клубного типа»</w:t>
      </w:r>
      <w:r w:rsidRPr="00E05075">
        <w:rPr>
          <w:rFonts w:ascii="Times New Roman" w:eastAsia="Times New Roman" w:hAnsi="Times New Roman"/>
          <w:sz w:val="26"/>
          <w:szCs w:val="26"/>
        </w:rPr>
        <w:t xml:space="preserve"> </w:t>
      </w:r>
      <w:r w:rsidRPr="00E05075">
        <w:rPr>
          <w:rFonts w:ascii="Times New Roman" w:hAnsi="Times New Roman"/>
          <w:sz w:val="26"/>
          <w:szCs w:val="26"/>
        </w:rPr>
        <w:t>расходы по мероприятию составили 2 863,7</w:t>
      </w:r>
      <w:r w:rsidR="002651B6">
        <w:rPr>
          <w:rFonts w:ascii="Times New Roman" w:hAnsi="Times New Roman"/>
          <w:sz w:val="26"/>
          <w:szCs w:val="26"/>
        </w:rPr>
        <w:t>4</w:t>
      </w:r>
      <w:r w:rsidRPr="00E05075">
        <w:rPr>
          <w:rFonts w:ascii="Times New Roman" w:hAnsi="Times New Roman"/>
          <w:sz w:val="26"/>
          <w:szCs w:val="26"/>
        </w:rPr>
        <w:t xml:space="preserve"> тыс. руб. из бюджета Дальнегорского </w:t>
      </w:r>
      <w:r w:rsidR="002651B6">
        <w:rPr>
          <w:rFonts w:ascii="Times New Roman" w:hAnsi="Times New Roman"/>
          <w:sz w:val="26"/>
          <w:szCs w:val="26"/>
        </w:rPr>
        <w:t>муниципальног</w:t>
      </w:r>
      <w:r w:rsidRPr="00E05075">
        <w:rPr>
          <w:rFonts w:ascii="Times New Roman" w:hAnsi="Times New Roman"/>
          <w:sz w:val="26"/>
          <w:szCs w:val="26"/>
        </w:rPr>
        <w:t xml:space="preserve">о округа, направлены четырем учреждения клубного типа (МБУ «ЦТ на селе» с. </w:t>
      </w:r>
      <w:proofErr w:type="spellStart"/>
      <w:r w:rsidRPr="00E05075">
        <w:rPr>
          <w:rFonts w:ascii="Times New Roman" w:hAnsi="Times New Roman"/>
          <w:sz w:val="26"/>
          <w:szCs w:val="26"/>
        </w:rPr>
        <w:t>Сержантово</w:t>
      </w:r>
      <w:proofErr w:type="spellEnd"/>
      <w:r w:rsidRPr="00E05075">
        <w:rPr>
          <w:rFonts w:ascii="Times New Roman" w:hAnsi="Times New Roman"/>
          <w:sz w:val="26"/>
          <w:szCs w:val="26"/>
        </w:rPr>
        <w:t xml:space="preserve">, МБУ ДКХ, МБУ </w:t>
      </w:r>
      <w:proofErr w:type="spellStart"/>
      <w:r w:rsidRPr="00E05075">
        <w:rPr>
          <w:rFonts w:ascii="Times New Roman" w:hAnsi="Times New Roman"/>
          <w:sz w:val="26"/>
          <w:szCs w:val="26"/>
        </w:rPr>
        <w:t>ЦКиД</w:t>
      </w:r>
      <w:proofErr w:type="spellEnd"/>
      <w:r w:rsidRPr="00E05075">
        <w:rPr>
          <w:rFonts w:ascii="Times New Roman" w:hAnsi="Times New Roman"/>
          <w:sz w:val="26"/>
          <w:szCs w:val="26"/>
        </w:rPr>
        <w:t xml:space="preserve"> «Бриз», МБУ ДК «Горняк»):</w:t>
      </w:r>
    </w:p>
    <w:p w:rsidR="00E05075" w:rsidRPr="0095653D" w:rsidRDefault="00E05075" w:rsidP="00571327">
      <w:pPr>
        <w:pStyle w:val="af1"/>
        <w:numPr>
          <w:ilvl w:val="0"/>
          <w:numId w:val="44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95653D">
        <w:rPr>
          <w:rFonts w:ascii="Times New Roman" w:hAnsi="Times New Roman"/>
          <w:b/>
          <w:sz w:val="26"/>
          <w:szCs w:val="26"/>
        </w:rPr>
        <w:t xml:space="preserve">МБУ «ЦТ на селе» </w:t>
      </w:r>
      <w:r w:rsidRPr="0095653D">
        <w:rPr>
          <w:rFonts w:ascii="Times New Roman" w:hAnsi="Times New Roman"/>
          <w:sz w:val="26"/>
          <w:szCs w:val="26"/>
        </w:rPr>
        <w:t xml:space="preserve">в сумме 352,80981 тыс. руб.  средства бюджета Дальнегорского </w:t>
      </w:r>
      <w:r w:rsidR="002651B6" w:rsidRPr="0095653D">
        <w:rPr>
          <w:rFonts w:ascii="Times New Roman" w:hAnsi="Times New Roman"/>
          <w:sz w:val="26"/>
          <w:szCs w:val="26"/>
        </w:rPr>
        <w:t>муниципального</w:t>
      </w:r>
      <w:r w:rsidR="0095653D" w:rsidRPr="0095653D">
        <w:rPr>
          <w:rFonts w:ascii="Times New Roman" w:hAnsi="Times New Roman"/>
          <w:sz w:val="26"/>
          <w:szCs w:val="26"/>
        </w:rPr>
        <w:t xml:space="preserve"> округа, направлены</w:t>
      </w:r>
      <w:r w:rsidRPr="0095653D">
        <w:rPr>
          <w:rFonts w:ascii="Times New Roman" w:hAnsi="Times New Roman"/>
          <w:sz w:val="26"/>
          <w:szCs w:val="26"/>
        </w:rPr>
        <w:t xml:space="preserve"> на</w:t>
      </w:r>
      <w:r w:rsidR="0095653D" w:rsidRPr="0095653D">
        <w:rPr>
          <w:rFonts w:ascii="Times New Roman" w:hAnsi="Times New Roman"/>
          <w:sz w:val="26"/>
          <w:szCs w:val="26"/>
        </w:rPr>
        <w:t xml:space="preserve"> оказание противопожарных услуг,</w:t>
      </w:r>
      <w:r w:rsidRPr="0095653D">
        <w:rPr>
          <w:rFonts w:ascii="Times New Roman" w:hAnsi="Times New Roman"/>
          <w:sz w:val="26"/>
          <w:szCs w:val="26"/>
        </w:rPr>
        <w:t xml:space="preserve"> на установку помещения вахты;</w:t>
      </w:r>
    </w:p>
    <w:p w:rsidR="00E05075" w:rsidRPr="002651B6" w:rsidRDefault="00E05075" w:rsidP="00571327">
      <w:pPr>
        <w:pStyle w:val="af1"/>
        <w:numPr>
          <w:ilvl w:val="0"/>
          <w:numId w:val="44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651B6">
        <w:rPr>
          <w:rFonts w:ascii="Times New Roman" w:hAnsi="Times New Roman"/>
          <w:b/>
          <w:sz w:val="26"/>
          <w:szCs w:val="26"/>
        </w:rPr>
        <w:t>МБУ ДКХ</w:t>
      </w:r>
      <w:r w:rsidRPr="002651B6">
        <w:rPr>
          <w:rFonts w:ascii="Times New Roman" w:hAnsi="Times New Roman"/>
          <w:sz w:val="26"/>
          <w:szCs w:val="26"/>
        </w:rPr>
        <w:t xml:space="preserve"> в сумме </w:t>
      </w:r>
      <w:r w:rsidRPr="002651B6">
        <w:rPr>
          <w:rFonts w:ascii="Times New Roman" w:hAnsi="Times New Roman"/>
          <w:b/>
          <w:sz w:val="26"/>
          <w:szCs w:val="26"/>
        </w:rPr>
        <w:t>646,28</w:t>
      </w:r>
      <w:r w:rsidRPr="002651B6">
        <w:rPr>
          <w:rFonts w:ascii="Times New Roman" w:hAnsi="Times New Roman"/>
          <w:sz w:val="26"/>
          <w:szCs w:val="26"/>
        </w:rPr>
        <w:t xml:space="preserve"> тыс. руб.  средства бюджета Дальнегорского </w:t>
      </w:r>
      <w:r w:rsidR="002651B6" w:rsidRPr="002651B6">
        <w:rPr>
          <w:rFonts w:ascii="Times New Roman" w:hAnsi="Times New Roman"/>
          <w:sz w:val="26"/>
          <w:szCs w:val="26"/>
        </w:rPr>
        <w:t>муниципального</w:t>
      </w:r>
      <w:r w:rsidRPr="002651B6">
        <w:rPr>
          <w:rFonts w:ascii="Times New Roman" w:hAnsi="Times New Roman"/>
          <w:sz w:val="26"/>
          <w:szCs w:val="26"/>
        </w:rPr>
        <w:t xml:space="preserve"> округа, </w:t>
      </w:r>
      <w:proofErr w:type="gramStart"/>
      <w:r w:rsidRPr="002651B6">
        <w:rPr>
          <w:rFonts w:ascii="Times New Roman" w:hAnsi="Times New Roman"/>
          <w:sz w:val="26"/>
          <w:szCs w:val="26"/>
        </w:rPr>
        <w:t>направлены  на</w:t>
      </w:r>
      <w:proofErr w:type="gramEnd"/>
      <w:r w:rsidRPr="002651B6">
        <w:rPr>
          <w:rFonts w:ascii="Times New Roman" w:hAnsi="Times New Roman"/>
          <w:sz w:val="26"/>
          <w:szCs w:val="26"/>
        </w:rPr>
        <w:t xml:space="preserve"> приобретение и установку 4х сплит-систем.  </w:t>
      </w:r>
    </w:p>
    <w:p w:rsidR="00E05075" w:rsidRPr="002651B6" w:rsidRDefault="00E05075" w:rsidP="002651B6">
      <w:pPr>
        <w:pStyle w:val="af1"/>
        <w:numPr>
          <w:ilvl w:val="0"/>
          <w:numId w:val="44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651B6">
        <w:rPr>
          <w:rFonts w:ascii="Times New Roman" w:hAnsi="Times New Roman"/>
          <w:b/>
          <w:sz w:val="26"/>
          <w:szCs w:val="26"/>
        </w:rPr>
        <w:t xml:space="preserve">МБУ </w:t>
      </w:r>
      <w:proofErr w:type="spellStart"/>
      <w:r w:rsidRPr="002651B6">
        <w:rPr>
          <w:rFonts w:ascii="Times New Roman" w:hAnsi="Times New Roman"/>
          <w:b/>
          <w:sz w:val="26"/>
          <w:szCs w:val="26"/>
        </w:rPr>
        <w:t>ЦКиД</w:t>
      </w:r>
      <w:proofErr w:type="spellEnd"/>
      <w:r w:rsidRPr="002651B6">
        <w:rPr>
          <w:rFonts w:ascii="Times New Roman" w:hAnsi="Times New Roman"/>
          <w:b/>
          <w:sz w:val="26"/>
          <w:szCs w:val="26"/>
        </w:rPr>
        <w:t xml:space="preserve"> «Бриз»</w:t>
      </w:r>
      <w:r w:rsidRPr="002651B6">
        <w:rPr>
          <w:rFonts w:ascii="Times New Roman" w:hAnsi="Times New Roman"/>
          <w:sz w:val="26"/>
          <w:szCs w:val="26"/>
        </w:rPr>
        <w:t xml:space="preserve"> в сумме </w:t>
      </w:r>
      <w:r w:rsidRPr="002651B6">
        <w:rPr>
          <w:rFonts w:ascii="Times New Roman" w:hAnsi="Times New Roman"/>
          <w:b/>
          <w:sz w:val="26"/>
          <w:szCs w:val="26"/>
        </w:rPr>
        <w:t>125,185</w:t>
      </w:r>
      <w:r w:rsidRPr="002651B6">
        <w:rPr>
          <w:rFonts w:ascii="Times New Roman" w:hAnsi="Times New Roman"/>
          <w:sz w:val="26"/>
          <w:szCs w:val="26"/>
        </w:rPr>
        <w:t xml:space="preserve"> тыс. руб.  средства бюджета Дальнегорского </w:t>
      </w:r>
      <w:r w:rsidR="002651B6" w:rsidRPr="002651B6">
        <w:rPr>
          <w:rFonts w:ascii="Times New Roman" w:hAnsi="Times New Roman"/>
          <w:sz w:val="26"/>
          <w:szCs w:val="26"/>
        </w:rPr>
        <w:t>муниципального</w:t>
      </w:r>
      <w:r w:rsidRPr="002651B6">
        <w:rPr>
          <w:rFonts w:ascii="Times New Roman" w:hAnsi="Times New Roman"/>
          <w:sz w:val="26"/>
          <w:szCs w:val="26"/>
        </w:rPr>
        <w:t xml:space="preserve"> округа, </w:t>
      </w:r>
      <w:proofErr w:type="gramStart"/>
      <w:r w:rsidRPr="002651B6">
        <w:rPr>
          <w:rFonts w:ascii="Times New Roman" w:hAnsi="Times New Roman"/>
          <w:sz w:val="26"/>
          <w:szCs w:val="26"/>
        </w:rPr>
        <w:t xml:space="preserve">направлены </w:t>
      </w:r>
      <w:r w:rsidR="002651B6" w:rsidRPr="002651B6">
        <w:rPr>
          <w:rFonts w:ascii="Times New Roman" w:hAnsi="Times New Roman"/>
          <w:sz w:val="26"/>
          <w:szCs w:val="26"/>
        </w:rPr>
        <w:t xml:space="preserve"> </w:t>
      </w:r>
      <w:r w:rsidRPr="002651B6">
        <w:rPr>
          <w:rFonts w:ascii="Times New Roman" w:hAnsi="Times New Roman"/>
          <w:sz w:val="26"/>
          <w:szCs w:val="26"/>
        </w:rPr>
        <w:t>на</w:t>
      </w:r>
      <w:proofErr w:type="gramEnd"/>
      <w:r w:rsidRPr="002651B6">
        <w:rPr>
          <w:rFonts w:ascii="Times New Roman" w:hAnsi="Times New Roman"/>
          <w:sz w:val="26"/>
          <w:szCs w:val="26"/>
        </w:rPr>
        <w:t xml:space="preserve"> установку видеонаблюдения.</w:t>
      </w:r>
    </w:p>
    <w:p w:rsidR="00E05075" w:rsidRPr="002651B6" w:rsidRDefault="00E05075" w:rsidP="00571327">
      <w:pPr>
        <w:pStyle w:val="af1"/>
        <w:numPr>
          <w:ilvl w:val="0"/>
          <w:numId w:val="44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651B6">
        <w:rPr>
          <w:rFonts w:ascii="Times New Roman" w:hAnsi="Times New Roman"/>
          <w:b/>
          <w:sz w:val="26"/>
          <w:szCs w:val="26"/>
        </w:rPr>
        <w:t>МБУ ДК «Горняк»</w:t>
      </w:r>
      <w:r w:rsidRPr="002651B6">
        <w:rPr>
          <w:rFonts w:ascii="Times New Roman" w:hAnsi="Times New Roman"/>
          <w:sz w:val="26"/>
          <w:szCs w:val="26"/>
        </w:rPr>
        <w:t xml:space="preserve"> в сумме 1 739,46180 тыс. руб. средства бюджета Дальнегорского </w:t>
      </w:r>
      <w:r w:rsidR="002651B6" w:rsidRPr="002651B6">
        <w:rPr>
          <w:rFonts w:ascii="Times New Roman" w:hAnsi="Times New Roman"/>
          <w:sz w:val="26"/>
          <w:szCs w:val="26"/>
        </w:rPr>
        <w:t>муниципального</w:t>
      </w:r>
      <w:r w:rsidRPr="002651B6">
        <w:rPr>
          <w:rFonts w:ascii="Times New Roman" w:hAnsi="Times New Roman"/>
          <w:sz w:val="26"/>
          <w:szCs w:val="26"/>
        </w:rPr>
        <w:t xml:space="preserve"> округа, направлены на ремонт туалетов.</w:t>
      </w:r>
    </w:p>
    <w:p w:rsidR="00AF4F36" w:rsidRDefault="00AF4F36" w:rsidP="00E05075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eastAsia="Times New Roman" w:hAnsi="Times New Roman"/>
          <w:b/>
          <w:i/>
          <w:sz w:val="26"/>
          <w:szCs w:val="26"/>
        </w:rPr>
      </w:pPr>
      <w:r w:rsidRPr="00E05075">
        <w:rPr>
          <w:rFonts w:ascii="Times New Roman" w:hAnsi="Times New Roman"/>
          <w:b/>
          <w:i/>
          <w:sz w:val="26"/>
          <w:szCs w:val="26"/>
        </w:rPr>
        <w:t>- Структурный элемент 1.</w:t>
      </w:r>
      <w:r w:rsidR="00AF4F36">
        <w:rPr>
          <w:rFonts w:ascii="Times New Roman" w:hAnsi="Times New Roman"/>
          <w:b/>
          <w:i/>
          <w:sz w:val="26"/>
          <w:szCs w:val="26"/>
        </w:rPr>
        <w:t>4</w:t>
      </w:r>
      <w:r w:rsidRPr="00E05075">
        <w:rPr>
          <w:rFonts w:ascii="Times New Roman" w:hAnsi="Times New Roman"/>
          <w:b/>
          <w:i/>
          <w:sz w:val="26"/>
          <w:szCs w:val="26"/>
        </w:rPr>
        <w:t>. "Организация библиотечного обслуживания населения"</w:t>
      </w:r>
    </w:p>
    <w:p w:rsidR="00E05075" w:rsidRPr="00E05075" w:rsidRDefault="00E05075" w:rsidP="00E05075">
      <w:pPr>
        <w:tabs>
          <w:tab w:val="left" w:pos="6440"/>
        </w:tabs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>Реализацию данного направления осуществляет МБУ «Централизованная библиотечная система» Дальнегорского муниципального округа, в состав которой входят 9 библиотек-филиалов: центральная городская библиотека, центральная детская библиотека и 7 библиотек – филиалов, в том числе 5 - в сельской местности, 1 детская библиотека - филиал, 1- городская библиотека-филиал.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В составе структурного элемента реализовано </w:t>
      </w:r>
      <w:r w:rsidR="00AF4F36">
        <w:rPr>
          <w:rFonts w:ascii="Times New Roman" w:hAnsi="Times New Roman"/>
          <w:sz w:val="26"/>
          <w:szCs w:val="26"/>
        </w:rPr>
        <w:t>2</w:t>
      </w:r>
      <w:r w:rsidRPr="00E05075">
        <w:rPr>
          <w:rFonts w:ascii="Times New Roman" w:hAnsi="Times New Roman"/>
          <w:sz w:val="26"/>
          <w:szCs w:val="26"/>
        </w:rPr>
        <w:t xml:space="preserve"> мероприятия:</w:t>
      </w:r>
    </w:p>
    <w:p w:rsidR="00E05075" w:rsidRPr="00E05075" w:rsidRDefault="00E05075" w:rsidP="00E05075">
      <w:pPr>
        <w:numPr>
          <w:ilvl w:val="0"/>
          <w:numId w:val="37"/>
        </w:numPr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9B15AA">
        <w:rPr>
          <w:rFonts w:ascii="Times New Roman" w:hAnsi="Times New Roman"/>
          <w:b/>
          <w:i/>
          <w:sz w:val="26"/>
          <w:szCs w:val="26"/>
        </w:rPr>
        <w:t>«Финансовое обеспечение выполнения муниципального задания МБУ ЦБС»</w:t>
      </w:r>
      <w:r w:rsidRPr="009B15AA">
        <w:rPr>
          <w:rFonts w:ascii="Times New Roman" w:hAnsi="Times New Roman"/>
          <w:b/>
          <w:sz w:val="26"/>
          <w:szCs w:val="26"/>
        </w:rPr>
        <w:t xml:space="preserve"> </w:t>
      </w:r>
      <w:r w:rsidRPr="00E05075">
        <w:rPr>
          <w:rFonts w:ascii="Times New Roman" w:hAnsi="Times New Roman"/>
          <w:sz w:val="26"/>
          <w:szCs w:val="26"/>
        </w:rPr>
        <w:t xml:space="preserve">расходы по мероприятию составили 44 053,30 тыс. руб., из них 43 610,00 тыс. руб. из бюджета Дальнегорского </w:t>
      </w:r>
      <w:r w:rsidR="002651B6">
        <w:rPr>
          <w:rFonts w:ascii="Times New Roman" w:hAnsi="Times New Roman"/>
          <w:sz w:val="26"/>
          <w:szCs w:val="26"/>
        </w:rPr>
        <w:t>муниципального</w:t>
      </w:r>
      <w:r w:rsidRPr="00E05075">
        <w:rPr>
          <w:rFonts w:ascii="Times New Roman" w:hAnsi="Times New Roman"/>
          <w:sz w:val="26"/>
          <w:szCs w:val="26"/>
        </w:rPr>
        <w:t xml:space="preserve"> округа, 443,30 тыс. руб. – внебюджетные источники.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В 2025 году услугами муниципальных библиотек пользовались 15450 человек, из них 7047 человек в возрасте до 14 лет. В сельской местности – 2120 человек. Число посещений библиотек составило - 332 803 (из них в удаленном режиме - 66065). 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Книжный фонд библиотек составил 131804 экз., из них в сельской местности – 51035 экз. В 2025 г. продолжалась оцифровка газет «Трудовое слово», «Вечерний Дальнегорск» (13369 страниц). Выдано литературы 438010 экз., из них в сельской местности – 94928 экз., детям – 199357 экз. Выполнено 23918 библиографических справок. 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В 2025 году прошли обучение в учебных центрах непрерывного образования и повышения квалификации творческих и управленческих кадров в сфере культуры в рамках государственной программы Российской Федерации «Развитие культуры» -4 специалиста Центральной городской библиотеки. </w:t>
      </w:r>
    </w:p>
    <w:p w:rsidR="00E05075" w:rsidRPr="00E05075" w:rsidRDefault="00E05075" w:rsidP="00E05075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color w:val="262626"/>
          <w:sz w:val="26"/>
          <w:shd w:val="clear" w:color="auto" w:fill="FFFFFF"/>
        </w:rPr>
      </w:pPr>
      <w:r w:rsidRPr="00E05075">
        <w:rPr>
          <w:rFonts w:ascii="Times New Roman" w:hAnsi="Times New Roman"/>
          <w:color w:val="262626"/>
          <w:sz w:val="26"/>
          <w:shd w:val="clear" w:color="auto" w:fill="FFFFFF"/>
        </w:rPr>
        <w:t xml:space="preserve">Центральная городская библиотека вошла в число победителей пятнадцатого конкурса Президентского фонда культурных инициатив с проектом «Информационный портал «Благодарим за Победу». Интернет-портал объединит информацию о жителях Дальнегорского муниципального округа – участниках Великой Отечественной войны, локальных конфликтов (Афганистан, Чечня, Сирия), тружениках тыла, детях войны и участниках СВО.  Проект получил высокие оценки экспертов и будет реализован в 2026 – 2027 годах за счет гранта в размере более 677 тысяч рублей. </w:t>
      </w:r>
    </w:p>
    <w:p w:rsidR="00E05075" w:rsidRPr="00E05075" w:rsidRDefault="00E05075" w:rsidP="00E05075">
      <w:pPr>
        <w:numPr>
          <w:ilvl w:val="0"/>
          <w:numId w:val="37"/>
        </w:numPr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9B15AA">
        <w:rPr>
          <w:rFonts w:ascii="Times New Roman" w:hAnsi="Times New Roman"/>
          <w:b/>
          <w:i/>
          <w:sz w:val="26"/>
          <w:szCs w:val="26"/>
        </w:rPr>
        <w:t>«Комплектование книжных фондов и обеспечение информационно-техническим оборудованием библиотек»</w:t>
      </w:r>
      <w:r w:rsidRPr="00E05075">
        <w:rPr>
          <w:rFonts w:ascii="Times New Roman" w:hAnsi="Times New Roman"/>
          <w:i/>
          <w:sz w:val="26"/>
          <w:szCs w:val="26"/>
        </w:rPr>
        <w:t xml:space="preserve"> </w:t>
      </w:r>
      <w:r w:rsidRPr="00E05075">
        <w:rPr>
          <w:rFonts w:ascii="Times New Roman" w:hAnsi="Times New Roman"/>
          <w:sz w:val="26"/>
          <w:szCs w:val="26"/>
        </w:rPr>
        <w:t>расходы по мероприятию составили 1 303,66 тыс. руб., из них 168,0</w:t>
      </w:r>
      <w:r w:rsidR="002028CB">
        <w:rPr>
          <w:rFonts w:ascii="Times New Roman" w:hAnsi="Times New Roman"/>
          <w:sz w:val="26"/>
          <w:szCs w:val="26"/>
        </w:rPr>
        <w:t>1</w:t>
      </w:r>
      <w:r w:rsidRPr="00E05075">
        <w:rPr>
          <w:rFonts w:ascii="Times New Roman" w:hAnsi="Times New Roman"/>
          <w:sz w:val="26"/>
          <w:szCs w:val="26"/>
        </w:rPr>
        <w:t xml:space="preserve"> тыс. руб.  из бюджета Приморского края, 1135,6</w:t>
      </w:r>
      <w:r w:rsidR="002028CB">
        <w:rPr>
          <w:rFonts w:ascii="Times New Roman" w:hAnsi="Times New Roman"/>
          <w:sz w:val="26"/>
          <w:szCs w:val="26"/>
        </w:rPr>
        <w:t>6</w:t>
      </w:r>
      <w:r w:rsidRPr="00E05075">
        <w:rPr>
          <w:rFonts w:ascii="Times New Roman" w:hAnsi="Times New Roman"/>
          <w:sz w:val="26"/>
          <w:szCs w:val="26"/>
        </w:rPr>
        <w:t xml:space="preserve"> тыс. руб. из бюджета Дальнегорского </w:t>
      </w:r>
      <w:r w:rsidR="002651B6">
        <w:rPr>
          <w:rFonts w:ascii="Times New Roman" w:hAnsi="Times New Roman"/>
          <w:sz w:val="26"/>
          <w:szCs w:val="26"/>
        </w:rPr>
        <w:t>муниципального</w:t>
      </w:r>
      <w:r w:rsidRPr="00E05075">
        <w:rPr>
          <w:rFonts w:ascii="Times New Roman" w:hAnsi="Times New Roman"/>
          <w:sz w:val="26"/>
          <w:szCs w:val="26"/>
        </w:rPr>
        <w:t xml:space="preserve"> округа.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kern w:val="16"/>
          <w:sz w:val="26"/>
          <w:szCs w:val="26"/>
        </w:rPr>
      </w:pPr>
      <w:r w:rsidRPr="00E05075">
        <w:rPr>
          <w:rFonts w:ascii="Times New Roman" w:eastAsia="Times New Roman" w:hAnsi="Times New Roman"/>
          <w:color w:val="000000"/>
          <w:kern w:val="16"/>
          <w:sz w:val="26"/>
          <w:szCs w:val="26"/>
        </w:rPr>
        <w:t>По мероприятию МБУ ЦБС на комплектование книжного фонда израсходовано 1 252,7</w:t>
      </w:r>
      <w:r w:rsidR="002028CB">
        <w:rPr>
          <w:rFonts w:ascii="Times New Roman" w:eastAsia="Times New Roman" w:hAnsi="Times New Roman"/>
          <w:color w:val="000000"/>
          <w:kern w:val="16"/>
          <w:sz w:val="26"/>
          <w:szCs w:val="26"/>
        </w:rPr>
        <w:t>5</w:t>
      </w:r>
      <w:r w:rsidRPr="00E05075">
        <w:rPr>
          <w:rFonts w:ascii="Times New Roman" w:eastAsia="Times New Roman" w:hAnsi="Times New Roman"/>
          <w:color w:val="000000"/>
          <w:kern w:val="16"/>
          <w:sz w:val="26"/>
          <w:szCs w:val="26"/>
        </w:rPr>
        <w:t xml:space="preserve"> тыс. руб.</w:t>
      </w:r>
      <w:r w:rsidR="004E3197">
        <w:rPr>
          <w:rFonts w:ascii="Times New Roman" w:eastAsia="Times New Roman" w:hAnsi="Times New Roman"/>
          <w:color w:val="000000"/>
          <w:kern w:val="16"/>
          <w:sz w:val="26"/>
          <w:szCs w:val="26"/>
        </w:rPr>
        <w:t>,</w:t>
      </w:r>
      <w:r w:rsidRPr="00E05075">
        <w:rPr>
          <w:rFonts w:ascii="Times New Roman" w:eastAsia="Times New Roman" w:hAnsi="Times New Roman"/>
          <w:color w:val="000000"/>
          <w:kern w:val="16"/>
          <w:sz w:val="26"/>
          <w:szCs w:val="26"/>
        </w:rPr>
        <w:t xml:space="preserve"> из них 117,60 тыс. руб. из бюджета Приморского края, 1 135,1</w:t>
      </w:r>
      <w:r w:rsidR="002028CB">
        <w:rPr>
          <w:rFonts w:ascii="Times New Roman" w:eastAsia="Times New Roman" w:hAnsi="Times New Roman"/>
          <w:color w:val="000000"/>
          <w:kern w:val="16"/>
          <w:sz w:val="26"/>
          <w:szCs w:val="26"/>
        </w:rPr>
        <w:t>5</w:t>
      </w:r>
      <w:r w:rsidRPr="00E05075">
        <w:rPr>
          <w:rFonts w:ascii="Times New Roman" w:eastAsia="Times New Roman" w:hAnsi="Times New Roman"/>
          <w:color w:val="000000"/>
          <w:kern w:val="16"/>
          <w:sz w:val="26"/>
          <w:szCs w:val="26"/>
        </w:rPr>
        <w:t xml:space="preserve"> тыс. руб.  из бюджета Дальнегорского </w:t>
      </w:r>
      <w:r w:rsidR="002651B6">
        <w:rPr>
          <w:rFonts w:ascii="Times New Roman" w:eastAsia="Times New Roman" w:hAnsi="Times New Roman"/>
          <w:color w:val="000000"/>
          <w:kern w:val="16"/>
          <w:sz w:val="26"/>
          <w:szCs w:val="26"/>
        </w:rPr>
        <w:t>муниципального</w:t>
      </w:r>
      <w:r w:rsidRPr="00E05075">
        <w:rPr>
          <w:rFonts w:ascii="Times New Roman" w:eastAsia="Times New Roman" w:hAnsi="Times New Roman"/>
          <w:color w:val="000000"/>
          <w:kern w:val="16"/>
          <w:sz w:val="26"/>
          <w:szCs w:val="26"/>
        </w:rPr>
        <w:t xml:space="preserve"> округа</w:t>
      </w:r>
      <w:r w:rsidR="004E3197">
        <w:rPr>
          <w:rFonts w:ascii="Times New Roman" w:eastAsia="Times New Roman" w:hAnsi="Times New Roman"/>
          <w:color w:val="000000"/>
          <w:kern w:val="16"/>
          <w:sz w:val="26"/>
          <w:szCs w:val="26"/>
        </w:rPr>
        <w:t>.</w:t>
      </w:r>
      <w:r w:rsidRPr="00E05075">
        <w:rPr>
          <w:rFonts w:ascii="Times New Roman" w:eastAsia="Times New Roman" w:hAnsi="Times New Roman"/>
          <w:color w:val="000000"/>
          <w:kern w:val="16"/>
          <w:sz w:val="26"/>
          <w:szCs w:val="26"/>
        </w:rPr>
        <w:t xml:space="preserve"> </w:t>
      </w:r>
      <w:r w:rsidR="004E3197">
        <w:rPr>
          <w:rFonts w:ascii="Times New Roman" w:eastAsia="Times New Roman" w:hAnsi="Times New Roman"/>
          <w:color w:val="000000"/>
          <w:kern w:val="16"/>
          <w:sz w:val="26"/>
          <w:szCs w:val="26"/>
        </w:rPr>
        <w:t>П</w:t>
      </w:r>
      <w:r w:rsidRPr="00E05075">
        <w:rPr>
          <w:rFonts w:ascii="Times New Roman" w:eastAsia="Times New Roman" w:hAnsi="Times New Roman"/>
          <w:color w:val="000000"/>
          <w:kern w:val="16"/>
          <w:sz w:val="26"/>
          <w:szCs w:val="26"/>
        </w:rPr>
        <w:t>риобретено информационно-техническое оборудование (компьютер) на сумму 50,91 тыс. руб</w:t>
      </w:r>
      <w:r w:rsidR="002028CB">
        <w:rPr>
          <w:rFonts w:ascii="Times New Roman" w:eastAsia="Times New Roman" w:hAnsi="Times New Roman"/>
          <w:color w:val="000000"/>
          <w:kern w:val="16"/>
          <w:sz w:val="26"/>
          <w:szCs w:val="26"/>
        </w:rPr>
        <w:t>.</w:t>
      </w:r>
    </w:p>
    <w:p w:rsidR="00E05075" w:rsidRPr="00E05075" w:rsidRDefault="00E05075" w:rsidP="00E05075">
      <w:pPr>
        <w:spacing w:after="0"/>
        <w:ind w:firstLine="709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E05075">
        <w:rPr>
          <w:rFonts w:ascii="Times New Roman" w:hAnsi="Times New Roman"/>
          <w:b/>
          <w:i/>
          <w:sz w:val="26"/>
          <w:szCs w:val="26"/>
        </w:rPr>
        <w:t xml:space="preserve">- Структурный элемент 1.4. "Организация доступа населения Дальнегорского </w:t>
      </w:r>
      <w:proofErr w:type="spellStart"/>
      <w:r w:rsidR="00AF4F36">
        <w:rPr>
          <w:rFonts w:ascii="Times New Roman" w:hAnsi="Times New Roman"/>
          <w:b/>
          <w:i/>
          <w:sz w:val="26"/>
          <w:szCs w:val="26"/>
        </w:rPr>
        <w:t>горродского</w:t>
      </w:r>
      <w:proofErr w:type="spellEnd"/>
      <w:r w:rsidRPr="00E05075">
        <w:rPr>
          <w:rFonts w:ascii="Times New Roman" w:hAnsi="Times New Roman"/>
          <w:b/>
          <w:i/>
          <w:sz w:val="26"/>
          <w:szCs w:val="26"/>
        </w:rPr>
        <w:t xml:space="preserve"> округа к музейным коллекциям и музейным предметам"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E05075">
        <w:rPr>
          <w:rFonts w:ascii="Times New Roman" w:eastAsia="Times New Roman" w:hAnsi="Times New Roman"/>
          <w:sz w:val="26"/>
          <w:szCs w:val="26"/>
        </w:rPr>
        <w:t>Организацию доступа населения Дальнегорского муниципального округа к музейным коллекциям и музейным предметам»</w:t>
      </w:r>
      <w:r w:rsidRPr="00E05075">
        <w:rPr>
          <w:rFonts w:ascii="Times New Roman" w:hAnsi="Times New Roman"/>
          <w:sz w:val="26"/>
          <w:szCs w:val="26"/>
        </w:rPr>
        <w:t xml:space="preserve"> осуществляет </w:t>
      </w:r>
      <w:r w:rsidRPr="00E05075">
        <w:rPr>
          <w:rFonts w:ascii="Times New Roman" w:hAnsi="Times New Roman"/>
          <w:color w:val="000000"/>
          <w:sz w:val="26"/>
          <w:szCs w:val="26"/>
        </w:rPr>
        <w:t>МБУ Музейно-выставочный центр г. Дальнегорска.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В составе структурного элемента реализовано </w:t>
      </w:r>
      <w:r w:rsidR="00AF4F36">
        <w:rPr>
          <w:rFonts w:ascii="Times New Roman" w:hAnsi="Times New Roman"/>
          <w:sz w:val="26"/>
          <w:szCs w:val="26"/>
        </w:rPr>
        <w:t>2</w:t>
      </w:r>
      <w:r w:rsidRPr="00E05075">
        <w:rPr>
          <w:rFonts w:ascii="Times New Roman" w:hAnsi="Times New Roman"/>
          <w:sz w:val="26"/>
          <w:szCs w:val="26"/>
        </w:rPr>
        <w:t xml:space="preserve"> мероприятия:</w:t>
      </w:r>
    </w:p>
    <w:p w:rsidR="00E05075" w:rsidRPr="00E05075" w:rsidRDefault="00E05075" w:rsidP="00E05075">
      <w:pPr>
        <w:numPr>
          <w:ilvl w:val="0"/>
          <w:numId w:val="38"/>
        </w:numPr>
        <w:spacing w:after="0"/>
        <w:ind w:left="0" w:firstLine="709"/>
        <w:contextualSpacing/>
        <w:jc w:val="both"/>
        <w:rPr>
          <w:rFonts w:ascii="Times New Roman" w:hAnsi="Times New Roman"/>
          <w:sz w:val="26"/>
          <w:shd w:val="clear" w:color="auto" w:fill="FFFFFF"/>
        </w:rPr>
      </w:pPr>
      <w:r w:rsidRPr="00AF4F36">
        <w:rPr>
          <w:rFonts w:ascii="Times New Roman" w:hAnsi="Times New Roman"/>
          <w:b/>
          <w:i/>
          <w:sz w:val="26"/>
          <w:shd w:val="clear" w:color="auto" w:fill="FFFFFF"/>
        </w:rPr>
        <w:t>«Финансовое обеспечение выполнения муниципального задания МБУ МВЦ»</w:t>
      </w:r>
      <w:r w:rsidRPr="00E05075">
        <w:rPr>
          <w:rFonts w:ascii="Times New Roman" w:hAnsi="Times New Roman"/>
          <w:sz w:val="26"/>
          <w:shd w:val="clear" w:color="auto" w:fill="FFFFFF"/>
        </w:rPr>
        <w:t xml:space="preserve"> </w:t>
      </w:r>
      <w:r w:rsidRPr="00E05075">
        <w:rPr>
          <w:rFonts w:ascii="Times New Roman" w:hAnsi="Times New Roman"/>
          <w:sz w:val="26"/>
          <w:szCs w:val="26"/>
        </w:rPr>
        <w:t>расходы по мероприятию составили 22 134,85 тыс. руб., из них 18 815,4</w:t>
      </w:r>
      <w:r w:rsidR="00AF4F36">
        <w:rPr>
          <w:rFonts w:ascii="Times New Roman" w:hAnsi="Times New Roman"/>
          <w:sz w:val="26"/>
          <w:szCs w:val="26"/>
        </w:rPr>
        <w:t>3</w:t>
      </w:r>
      <w:r w:rsidRPr="00E05075">
        <w:rPr>
          <w:rFonts w:ascii="Times New Roman" w:hAnsi="Times New Roman"/>
          <w:sz w:val="26"/>
          <w:szCs w:val="26"/>
        </w:rPr>
        <w:t xml:space="preserve"> тыс. руб. из бюджета Дальнегорского </w:t>
      </w:r>
      <w:r w:rsidR="002651B6">
        <w:rPr>
          <w:rFonts w:ascii="Times New Roman" w:hAnsi="Times New Roman"/>
          <w:sz w:val="26"/>
          <w:szCs w:val="26"/>
        </w:rPr>
        <w:t>муниципального</w:t>
      </w:r>
      <w:r w:rsidRPr="00E05075">
        <w:rPr>
          <w:rFonts w:ascii="Times New Roman" w:hAnsi="Times New Roman"/>
          <w:sz w:val="26"/>
          <w:szCs w:val="26"/>
        </w:rPr>
        <w:t xml:space="preserve"> округа, 3 319,4</w:t>
      </w:r>
      <w:r w:rsidR="00AF4F36">
        <w:rPr>
          <w:rFonts w:ascii="Times New Roman" w:hAnsi="Times New Roman"/>
          <w:sz w:val="26"/>
          <w:szCs w:val="26"/>
        </w:rPr>
        <w:t>3</w:t>
      </w:r>
      <w:r w:rsidRPr="00E05075">
        <w:rPr>
          <w:rFonts w:ascii="Times New Roman" w:hAnsi="Times New Roman"/>
          <w:sz w:val="26"/>
          <w:szCs w:val="26"/>
        </w:rPr>
        <w:t xml:space="preserve"> тыс. руб. – внебюджетные источники.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color w:val="1A1A1A"/>
          <w:sz w:val="26"/>
          <w:szCs w:val="26"/>
          <w:shd w:val="clear" w:color="auto" w:fill="FFFFFF"/>
        </w:rPr>
      </w:pPr>
      <w:r w:rsidRPr="00E05075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>Общее число фондов музея составляет 78901 единиц хранения, в т. ч. ос</w:t>
      </w:r>
      <w:r w:rsidR="009D6FBF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>новного фонда музея – 48598 ед.</w:t>
      </w:r>
      <w:r w:rsidRPr="00E05075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>, научно-вспомогательный - 30303 ед.  За 2025 год поступило 54 экспоната, из них предметы основного фонда 50 экспонатов</w:t>
      </w:r>
      <w:r w:rsidR="009D6FBF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>.</w:t>
      </w:r>
      <w:r w:rsidRPr="00E05075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 xml:space="preserve"> </w:t>
      </w:r>
      <w:r w:rsidR="009D6FBF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>П</w:t>
      </w:r>
      <w:r w:rsidRPr="00E05075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>ополнение фондов произошло за счет даров музею, а также за счет внебюджетных средств музея.</w:t>
      </w:r>
    </w:p>
    <w:p w:rsidR="00E05075" w:rsidRPr="00E05075" w:rsidRDefault="00E05075" w:rsidP="00E05075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1A1A1A"/>
          <w:sz w:val="26"/>
          <w:szCs w:val="26"/>
          <w:shd w:val="clear" w:color="auto" w:fill="FFFFFF"/>
        </w:rPr>
      </w:pPr>
      <w:r w:rsidRPr="00E05075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 xml:space="preserve"> На 31.12.2025 г. сотрудниками музея внесено в электронный каталог 48598 предметов основного фонда в программе 1C ГИВЦ Музей. Выгружено в Государственный каталог </w:t>
      </w:r>
      <w:proofErr w:type="gramStart"/>
      <w:r w:rsidRPr="00E05075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>РФ  48598</w:t>
      </w:r>
      <w:proofErr w:type="gramEnd"/>
      <w:r w:rsidRPr="00E05075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 xml:space="preserve"> предметов, что составляет 100 % основного фонда музея. </w:t>
      </w:r>
    </w:p>
    <w:p w:rsidR="00E05075" w:rsidRPr="00E05075" w:rsidRDefault="00E05075" w:rsidP="00E05075">
      <w:pPr>
        <w:suppressAutoHyphens/>
        <w:spacing w:after="0"/>
        <w:ind w:firstLine="709"/>
        <w:jc w:val="both"/>
        <w:rPr>
          <w:rFonts w:ascii="Times New Roman" w:hAnsi="Times New Roman"/>
          <w:color w:val="1A1A1A"/>
          <w:sz w:val="26"/>
          <w:szCs w:val="26"/>
          <w:shd w:val="clear" w:color="auto" w:fill="FFFFFF"/>
        </w:rPr>
      </w:pPr>
      <w:r w:rsidRPr="00E05075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 xml:space="preserve">За отчетный период </w:t>
      </w:r>
      <w:proofErr w:type="gramStart"/>
      <w:r w:rsidRPr="00E05075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>проведено  519</w:t>
      </w:r>
      <w:proofErr w:type="gramEnd"/>
      <w:r w:rsidRPr="00E05075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 xml:space="preserve"> экскурсий (из них число экскурсий в музее –379, выездных - 41, число уроков-экскурсий – 99), мероприятий 198 (в музее - 111, вне стационарных условий - 87).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color w:val="1A1A1A"/>
          <w:sz w:val="26"/>
          <w:szCs w:val="26"/>
          <w:shd w:val="clear" w:color="auto" w:fill="FFFFFF"/>
        </w:rPr>
      </w:pPr>
      <w:r w:rsidRPr="00E05075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 xml:space="preserve"> Число посещений музея </w:t>
      </w:r>
      <w:proofErr w:type="gramStart"/>
      <w:r w:rsidRPr="00E05075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>составило  20518</w:t>
      </w:r>
      <w:proofErr w:type="gramEnd"/>
      <w:r w:rsidRPr="00E05075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 xml:space="preserve"> человек, из них в условиях стационара 8952 человека</w:t>
      </w:r>
    </w:p>
    <w:p w:rsidR="00E05075" w:rsidRPr="00E05075" w:rsidRDefault="00E05075" w:rsidP="00E05075">
      <w:pPr>
        <w:numPr>
          <w:ilvl w:val="0"/>
          <w:numId w:val="38"/>
        </w:numPr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425F0">
        <w:rPr>
          <w:rFonts w:ascii="Times New Roman" w:hAnsi="Times New Roman"/>
          <w:b/>
          <w:i/>
          <w:sz w:val="26"/>
          <w:szCs w:val="26"/>
          <w:shd w:val="clear" w:color="auto" w:fill="FFFFFF"/>
        </w:rPr>
        <w:t xml:space="preserve">«Содержание здания (помещений), расположенного по адресу ул. Осипенко, д. </w:t>
      </w:r>
      <w:proofErr w:type="gramStart"/>
      <w:r w:rsidRPr="00F425F0">
        <w:rPr>
          <w:rFonts w:ascii="Times New Roman" w:hAnsi="Times New Roman"/>
          <w:b/>
          <w:i/>
          <w:sz w:val="26"/>
          <w:szCs w:val="26"/>
          <w:shd w:val="clear" w:color="auto" w:fill="FFFFFF"/>
        </w:rPr>
        <w:t xml:space="preserve">26» </w:t>
      </w:r>
      <w:r w:rsidR="00F425F0">
        <w:rPr>
          <w:rFonts w:ascii="Times New Roman" w:hAnsi="Times New Roman"/>
          <w:b/>
          <w:i/>
          <w:sz w:val="26"/>
          <w:szCs w:val="26"/>
          <w:shd w:val="clear" w:color="auto" w:fill="FFFFFF"/>
        </w:rPr>
        <w:t xml:space="preserve"> </w:t>
      </w:r>
      <w:r w:rsidRPr="00E05075">
        <w:rPr>
          <w:rFonts w:ascii="Times New Roman" w:hAnsi="Times New Roman"/>
          <w:sz w:val="26"/>
          <w:szCs w:val="26"/>
        </w:rPr>
        <w:t>расходы</w:t>
      </w:r>
      <w:proofErr w:type="gramEnd"/>
      <w:r w:rsidRPr="00E05075">
        <w:rPr>
          <w:rFonts w:ascii="Times New Roman" w:hAnsi="Times New Roman"/>
          <w:sz w:val="26"/>
          <w:szCs w:val="26"/>
        </w:rPr>
        <w:t xml:space="preserve"> по мероприятию составили 93,243 тыс. руб. из бюджета Дальнегорского </w:t>
      </w:r>
      <w:r w:rsidR="002651B6">
        <w:rPr>
          <w:rFonts w:ascii="Times New Roman" w:hAnsi="Times New Roman"/>
          <w:sz w:val="26"/>
          <w:szCs w:val="26"/>
        </w:rPr>
        <w:t>муниципального</w:t>
      </w:r>
      <w:r w:rsidRPr="00E05075">
        <w:rPr>
          <w:rFonts w:ascii="Times New Roman" w:hAnsi="Times New Roman"/>
          <w:sz w:val="26"/>
          <w:szCs w:val="26"/>
        </w:rPr>
        <w:t xml:space="preserve"> округа на оплату налога на имущество </w:t>
      </w:r>
      <w:r w:rsidRPr="00E05075">
        <w:rPr>
          <w:rFonts w:ascii="Times New Roman" w:hAnsi="Times New Roman"/>
          <w:sz w:val="26"/>
          <w:szCs w:val="26"/>
          <w:shd w:val="clear" w:color="auto" w:fill="FFFFFF"/>
        </w:rPr>
        <w:t>здания, расположенного по адресу ул. Осипенко, д. 26</w:t>
      </w:r>
      <w:r w:rsidRPr="00E05075">
        <w:rPr>
          <w:rFonts w:ascii="Times New Roman" w:hAnsi="Times New Roman"/>
          <w:sz w:val="26"/>
          <w:szCs w:val="26"/>
        </w:rPr>
        <w:t>.</w:t>
      </w:r>
    </w:p>
    <w:p w:rsidR="00F425F0" w:rsidRDefault="00F425F0" w:rsidP="00E05075">
      <w:pPr>
        <w:spacing w:after="0"/>
        <w:ind w:firstLine="709"/>
        <w:contextualSpacing/>
        <w:jc w:val="both"/>
        <w:rPr>
          <w:rFonts w:ascii="Times New Roman" w:hAnsi="Times New Roman"/>
          <w:b/>
          <w:i/>
          <w:sz w:val="26"/>
          <w:szCs w:val="26"/>
        </w:rPr>
      </w:pPr>
    </w:p>
    <w:p w:rsidR="00E05075" w:rsidRPr="00E05075" w:rsidRDefault="00E05075" w:rsidP="00E05075">
      <w:pPr>
        <w:spacing w:after="0"/>
        <w:ind w:firstLine="709"/>
        <w:contextualSpacing/>
        <w:jc w:val="both"/>
        <w:rPr>
          <w:rFonts w:ascii="Times New Roman" w:hAnsi="Times New Roman"/>
          <w:b/>
          <w:i/>
          <w:sz w:val="26"/>
          <w:szCs w:val="26"/>
          <w:shd w:val="clear" w:color="auto" w:fill="FFFFFF"/>
        </w:rPr>
      </w:pPr>
      <w:r w:rsidRPr="00E05075">
        <w:rPr>
          <w:rFonts w:ascii="Times New Roman" w:hAnsi="Times New Roman"/>
          <w:b/>
          <w:i/>
          <w:sz w:val="26"/>
          <w:szCs w:val="26"/>
        </w:rPr>
        <w:t xml:space="preserve">- Структурный элемент 1.5.  "Предоставление дополнительного образования в муниципальных учреждениях дополнительного образования детей в сфере культуры и искусства Дальнегорского </w:t>
      </w:r>
      <w:r w:rsidR="002651B6">
        <w:rPr>
          <w:rFonts w:ascii="Times New Roman" w:hAnsi="Times New Roman"/>
          <w:b/>
          <w:i/>
          <w:sz w:val="26"/>
          <w:szCs w:val="26"/>
        </w:rPr>
        <w:t>муниципального</w:t>
      </w:r>
      <w:r w:rsidRPr="00E05075">
        <w:rPr>
          <w:rFonts w:ascii="Times New Roman" w:hAnsi="Times New Roman"/>
          <w:b/>
          <w:i/>
          <w:sz w:val="26"/>
          <w:szCs w:val="26"/>
        </w:rPr>
        <w:t xml:space="preserve"> округа"</w:t>
      </w:r>
      <w:r w:rsidR="009D6FBF">
        <w:rPr>
          <w:rFonts w:ascii="Times New Roman" w:hAnsi="Times New Roman"/>
          <w:b/>
          <w:i/>
          <w:sz w:val="26"/>
          <w:szCs w:val="26"/>
        </w:rPr>
        <w:t>.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В составе структурного элемента реализовано </w:t>
      </w:r>
      <w:r w:rsidR="001120A8">
        <w:rPr>
          <w:rFonts w:ascii="Times New Roman" w:hAnsi="Times New Roman"/>
          <w:sz w:val="26"/>
          <w:szCs w:val="26"/>
        </w:rPr>
        <w:t>3</w:t>
      </w:r>
      <w:r w:rsidRPr="00E05075">
        <w:rPr>
          <w:rFonts w:ascii="Times New Roman" w:hAnsi="Times New Roman"/>
          <w:sz w:val="26"/>
          <w:szCs w:val="26"/>
        </w:rPr>
        <w:t xml:space="preserve"> мероприятия:</w:t>
      </w:r>
    </w:p>
    <w:p w:rsidR="00E05075" w:rsidRPr="00E05075" w:rsidRDefault="00E05075" w:rsidP="00E05075">
      <w:pPr>
        <w:numPr>
          <w:ilvl w:val="0"/>
          <w:numId w:val="39"/>
        </w:numPr>
        <w:spacing w:after="0"/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1120A8">
        <w:rPr>
          <w:rFonts w:ascii="Times New Roman" w:hAnsi="Times New Roman"/>
          <w:b/>
          <w:i/>
          <w:sz w:val="26"/>
          <w:szCs w:val="26"/>
          <w:shd w:val="clear" w:color="auto" w:fill="FFFFFF"/>
        </w:rPr>
        <w:t>«Финансовое обеспечение выполнения муниципального задания МБУ</w:t>
      </w:r>
      <w:r w:rsidR="001120A8">
        <w:rPr>
          <w:rFonts w:ascii="Times New Roman" w:hAnsi="Times New Roman"/>
          <w:b/>
          <w:i/>
          <w:sz w:val="26"/>
          <w:szCs w:val="26"/>
          <w:shd w:val="clear" w:color="auto" w:fill="FFFFFF"/>
        </w:rPr>
        <w:t xml:space="preserve"> </w:t>
      </w:r>
      <w:r w:rsidRPr="001120A8">
        <w:rPr>
          <w:rFonts w:ascii="Times New Roman" w:hAnsi="Times New Roman"/>
          <w:b/>
          <w:i/>
          <w:sz w:val="26"/>
          <w:szCs w:val="26"/>
          <w:shd w:val="clear" w:color="auto" w:fill="FFFFFF"/>
        </w:rPr>
        <w:t>ДО ДШИ»</w:t>
      </w:r>
      <w:r w:rsidRPr="00E05075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E05075">
        <w:rPr>
          <w:rFonts w:ascii="Times New Roman" w:hAnsi="Times New Roman"/>
          <w:sz w:val="26"/>
          <w:szCs w:val="26"/>
        </w:rPr>
        <w:t>расходы по мероприятию составили 44 725,46 тыс. руб., из них 42 130,4</w:t>
      </w:r>
      <w:r w:rsidR="001120A8">
        <w:rPr>
          <w:rFonts w:ascii="Times New Roman" w:hAnsi="Times New Roman"/>
          <w:sz w:val="26"/>
          <w:szCs w:val="26"/>
        </w:rPr>
        <w:t>8</w:t>
      </w:r>
      <w:r w:rsidRPr="00E05075">
        <w:rPr>
          <w:rFonts w:ascii="Times New Roman" w:hAnsi="Times New Roman"/>
          <w:sz w:val="26"/>
          <w:szCs w:val="26"/>
        </w:rPr>
        <w:t xml:space="preserve"> тыс. руб. из бюджета Дальнегорского </w:t>
      </w:r>
      <w:r w:rsidR="002651B6">
        <w:rPr>
          <w:rFonts w:ascii="Times New Roman" w:hAnsi="Times New Roman"/>
          <w:sz w:val="26"/>
          <w:szCs w:val="26"/>
        </w:rPr>
        <w:t>муниципального</w:t>
      </w:r>
      <w:r w:rsidRPr="00E05075">
        <w:rPr>
          <w:rFonts w:ascii="Times New Roman" w:hAnsi="Times New Roman"/>
          <w:sz w:val="26"/>
          <w:szCs w:val="26"/>
        </w:rPr>
        <w:t xml:space="preserve"> округа, 2 594,98 тыс. руб.  внебюджетные источники.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>Муниципальное бюджетное учреждение дополнительного образования Детская школа искусств г. Дальнегорска занимается реализацией дополнительных общеразвивающих программ (художественное) и дополнительных предпрофессиональных программ в области искусств (народные инструменты, струнные инструменты, фортепиано, живопись, музыкальный фольклор, духовые и ударные инструменты).</w:t>
      </w:r>
      <w:r w:rsidRPr="00E05075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Количество обучающихся в Детской школе искусств на 31.12.2025 составило – 300 учащихся. </w:t>
      </w:r>
    </w:p>
    <w:tbl>
      <w:tblPr>
        <w:tblStyle w:val="27"/>
        <w:tblW w:w="9570" w:type="dxa"/>
        <w:tblLook w:val="04A0" w:firstRow="1" w:lastRow="0" w:firstColumn="1" w:lastColumn="0" w:noHBand="0" w:noVBand="1"/>
      </w:tblPr>
      <w:tblGrid>
        <w:gridCol w:w="4106"/>
        <w:gridCol w:w="2274"/>
        <w:gridCol w:w="3190"/>
      </w:tblGrid>
      <w:tr w:rsidR="00E05075" w:rsidRPr="00E05075" w:rsidTr="000832B9">
        <w:trPr>
          <w:trHeight w:val="56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75" w:rsidRPr="00E05075" w:rsidRDefault="00E05075" w:rsidP="00B3596E">
            <w:pPr>
              <w:suppressAutoHyphens/>
              <w:overflowPunct w:val="0"/>
              <w:autoSpaceDE w:val="0"/>
              <w:autoSpaceDN w:val="0"/>
              <w:adjustRightInd w:val="0"/>
              <w:spacing w:before="280" w:after="28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75" w:rsidRPr="00E05075" w:rsidRDefault="00E05075" w:rsidP="00B3596E">
            <w:pPr>
              <w:suppressAutoHyphens/>
              <w:overflowPunct w:val="0"/>
              <w:autoSpaceDE w:val="0"/>
              <w:autoSpaceDN w:val="0"/>
              <w:adjustRightInd w:val="0"/>
              <w:spacing w:before="280" w:after="28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Количество учащихся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75" w:rsidRPr="00E05075" w:rsidRDefault="00E05075" w:rsidP="00B3596E">
            <w:pPr>
              <w:spacing w:after="0"/>
              <w:ind w:left="426" w:hanging="142"/>
              <w:contextualSpacing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Кол-во чел./час факт</w:t>
            </w:r>
          </w:p>
        </w:tc>
      </w:tr>
      <w:tr w:rsidR="00E05075" w:rsidRPr="00E05075" w:rsidTr="000832B9">
        <w:trPr>
          <w:trHeight w:val="56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75" w:rsidRPr="00E05075" w:rsidRDefault="00E05075" w:rsidP="00B3596E">
            <w:pPr>
              <w:suppressAutoHyphens/>
              <w:overflowPunct w:val="0"/>
              <w:autoSpaceDE w:val="0"/>
              <w:autoSpaceDN w:val="0"/>
              <w:adjustRightInd w:val="0"/>
              <w:spacing w:before="280" w:after="280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Художественная (общеразвивающие программы)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75" w:rsidRPr="00E05075" w:rsidRDefault="00E05075" w:rsidP="00B3596E">
            <w:pPr>
              <w:suppressAutoHyphens/>
              <w:overflowPunct w:val="0"/>
              <w:autoSpaceDE w:val="0"/>
              <w:autoSpaceDN w:val="0"/>
              <w:adjustRightInd w:val="0"/>
              <w:spacing w:before="280" w:after="28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42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75" w:rsidRPr="00E05075" w:rsidRDefault="00E05075" w:rsidP="00B3596E">
            <w:pPr>
              <w:spacing w:after="0"/>
              <w:ind w:left="426" w:hanging="142"/>
              <w:contextualSpacing/>
              <w:jc w:val="center"/>
              <w:rPr>
                <w:sz w:val="18"/>
                <w:szCs w:val="18"/>
              </w:rPr>
            </w:pPr>
          </w:p>
          <w:p w:rsidR="00E05075" w:rsidRPr="00E05075" w:rsidRDefault="00E05075" w:rsidP="00B3596E">
            <w:pPr>
              <w:spacing w:after="0"/>
              <w:ind w:left="426" w:hanging="142"/>
              <w:contextualSpacing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6302,00</w:t>
            </w:r>
          </w:p>
        </w:tc>
      </w:tr>
      <w:tr w:rsidR="00E05075" w:rsidRPr="00E05075" w:rsidTr="000832B9">
        <w:trPr>
          <w:trHeight w:val="56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75" w:rsidRPr="00E05075" w:rsidRDefault="00E05075" w:rsidP="00B3596E">
            <w:pPr>
              <w:suppressAutoHyphens/>
              <w:overflowPunct w:val="0"/>
              <w:autoSpaceDE w:val="0"/>
              <w:autoSpaceDN w:val="0"/>
              <w:adjustRightInd w:val="0"/>
              <w:spacing w:before="280" w:after="28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Живопись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75" w:rsidRPr="00E05075" w:rsidRDefault="00E05075" w:rsidP="00B3596E">
            <w:pPr>
              <w:suppressAutoHyphens/>
              <w:overflowPunct w:val="0"/>
              <w:autoSpaceDE w:val="0"/>
              <w:autoSpaceDN w:val="0"/>
              <w:adjustRightInd w:val="0"/>
              <w:spacing w:before="280" w:after="28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139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75" w:rsidRPr="00E05075" w:rsidRDefault="00E05075" w:rsidP="00B3596E">
            <w:pPr>
              <w:spacing w:after="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42139,5</w:t>
            </w:r>
          </w:p>
        </w:tc>
      </w:tr>
      <w:tr w:rsidR="00E05075" w:rsidRPr="00E05075" w:rsidTr="000832B9">
        <w:trPr>
          <w:trHeight w:val="56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75" w:rsidRPr="00E05075" w:rsidRDefault="00E05075" w:rsidP="00B3596E">
            <w:pPr>
              <w:suppressAutoHyphens/>
              <w:overflowPunct w:val="0"/>
              <w:autoSpaceDE w:val="0"/>
              <w:autoSpaceDN w:val="0"/>
              <w:adjustRightInd w:val="0"/>
              <w:spacing w:before="280" w:after="28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Народные инструменты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75" w:rsidRPr="00E05075" w:rsidRDefault="00E05075" w:rsidP="00B3596E">
            <w:pPr>
              <w:suppressAutoHyphens/>
              <w:overflowPunct w:val="0"/>
              <w:autoSpaceDE w:val="0"/>
              <w:autoSpaceDN w:val="0"/>
              <w:adjustRightInd w:val="0"/>
              <w:spacing w:before="280" w:after="28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41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75" w:rsidRPr="00E05075" w:rsidRDefault="00E05075" w:rsidP="00B3596E">
            <w:pPr>
              <w:spacing w:after="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9313,00</w:t>
            </w:r>
          </w:p>
        </w:tc>
      </w:tr>
      <w:tr w:rsidR="00E05075" w:rsidRPr="00E05075" w:rsidTr="000832B9">
        <w:trPr>
          <w:trHeight w:val="56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75" w:rsidRPr="00E05075" w:rsidRDefault="00E05075" w:rsidP="00B3596E">
            <w:pPr>
              <w:suppressAutoHyphens/>
              <w:overflowPunct w:val="0"/>
              <w:autoSpaceDE w:val="0"/>
              <w:autoSpaceDN w:val="0"/>
              <w:adjustRightInd w:val="0"/>
              <w:spacing w:before="280" w:after="28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Струнные инструменты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75" w:rsidRPr="00E05075" w:rsidRDefault="00E05075" w:rsidP="00B3596E">
            <w:pPr>
              <w:suppressAutoHyphens/>
              <w:overflowPunct w:val="0"/>
              <w:autoSpaceDE w:val="0"/>
              <w:autoSpaceDN w:val="0"/>
              <w:adjustRightInd w:val="0"/>
              <w:spacing w:before="280" w:after="28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14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75" w:rsidRPr="00E05075" w:rsidRDefault="00E05075" w:rsidP="00B3596E">
            <w:pPr>
              <w:spacing w:after="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4357,50</w:t>
            </w:r>
          </w:p>
        </w:tc>
      </w:tr>
      <w:tr w:rsidR="00E05075" w:rsidRPr="00E05075" w:rsidTr="000832B9">
        <w:trPr>
          <w:trHeight w:val="56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75" w:rsidRPr="00E05075" w:rsidRDefault="00E05075" w:rsidP="00B3596E">
            <w:pPr>
              <w:suppressAutoHyphens/>
              <w:overflowPunct w:val="0"/>
              <w:autoSpaceDE w:val="0"/>
              <w:autoSpaceDN w:val="0"/>
              <w:adjustRightInd w:val="0"/>
              <w:spacing w:before="280" w:after="28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Фортепиано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75" w:rsidRPr="00E05075" w:rsidRDefault="00E05075" w:rsidP="00B3596E">
            <w:pPr>
              <w:suppressAutoHyphens/>
              <w:overflowPunct w:val="0"/>
              <w:autoSpaceDE w:val="0"/>
              <w:autoSpaceDN w:val="0"/>
              <w:adjustRightInd w:val="0"/>
              <w:spacing w:before="280" w:after="28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39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75" w:rsidRPr="00E05075" w:rsidRDefault="00E05075" w:rsidP="00B3596E">
            <w:pPr>
              <w:spacing w:after="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9073,50</w:t>
            </w:r>
          </w:p>
        </w:tc>
      </w:tr>
      <w:tr w:rsidR="00E05075" w:rsidRPr="00E05075" w:rsidTr="000832B9">
        <w:trPr>
          <w:trHeight w:val="56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75" w:rsidRPr="00E05075" w:rsidRDefault="00E05075" w:rsidP="00B3596E">
            <w:pPr>
              <w:spacing w:after="0"/>
              <w:ind w:left="426" w:hanging="142"/>
              <w:contextualSpacing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Музыкальный фольклор</w:t>
            </w:r>
          </w:p>
          <w:p w:rsidR="00E05075" w:rsidRPr="00E05075" w:rsidRDefault="00E05075" w:rsidP="00B3596E">
            <w:pPr>
              <w:spacing w:after="0"/>
              <w:ind w:left="426" w:hanging="142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75" w:rsidRPr="00E05075" w:rsidRDefault="00E05075" w:rsidP="00B3596E">
            <w:pPr>
              <w:spacing w:after="0"/>
              <w:ind w:left="426" w:hanging="142"/>
              <w:contextualSpacing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13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75" w:rsidRPr="00E05075" w:rsidRDefault="00E05075" w:rsidP="00B3596E">
            <w:pPr>
              <w:spacing w:after="0"/>
              <w:ind w:left="426" w:hanging="142"/>
              <w:contextualSpacing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3366,00</w:t>
            </w:r>
          </w:p>
        </w:tc>
      </w:tr>
      <w:tr w:rsidR="00E05075" w:rsidRPr="00E05075" w:rsidTr="000832B9">
        <w:trPr>
          <w:trHeight w:val="56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75" w:rsidRPr="00E05075" w:rsidRDefault="00E05075" w:rsidP="00B3596E">
            <w:pPr>
              <w:spacing w:after="0"/>
              <w:ind w:left="426" w:hanging="142"/>
              <w:contextualSpacing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Духовые и ударные инструменты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75" w:rsidRPr="00E05075" w:rsidRDefault="00E05075" w:rsidP="00B3596E">
            <w:pPr>
              <w:tabs>
                <w:tab w:val="left" w:pos="1968"/>
              </w:tabs>
              <w:spacing w:after="0"/>
              <w:ind w:left="426" w:hanging="142"/>
              <w:contextualSpacing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12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75" w:rsidRPr="00E05075" w:rsidRDefault="00E05075" w:rsidP="00B3596E">
            <w:pPr>
              <w:spacing w:after="0"/>
              <w:ind w:left="426" w:hanging="142"/>
              <w:contextualSpacing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2741,50</w:t>
            </w:r>
          </w:p>
        </w:tc>
      </w:tr>
      <w:tr w:rsidR="00E05075" w:rsidRPr="00E05075" w:rsidTr="000832B9">
        <w:trPr>
          <w:trHeight w:val="56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75" w:rsidRPr="00E05075" w:rsidRDefault="00E05075" w:rsidP="00B3596E">
            <w:pPr>
              <w:suppressAutoHyphens/>
              <w:overflowPunct w:val="0"/>
              <w:autoSpaceDE w:val="0"/>
              <w:autoSpaceDN w:val="0"/>
              <w:adjustRightInd w:val="0"/>
              <w:spacing w:before="280" w:after="280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ИТОГО: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75" w:rsidRPr="00E05075" w:rsidRDefault="00E05075" w:rsidP="00B3596E">
            <w:pPr>
              <w:suppressAutoHyphens/>
              <w:overflowPunct w:val="0"/>
              <w:autoSpaceDE w:val="0"/>
              <w:autoSpaceDN w:val="0"/>
              <w:adjustRightInd w:val="0"/>
              <w:spacing w:before="280" w:after="28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300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75" w:rsidRPr="00E05075" w:rsidRDefault="00E05075" w:rsidP="00B3596E">
            <w:pPr>
              <w:spacing w:after="0"/>
              <w:ind w:left="426" w:hanging="142"/>
              <w:jc w:val="center"/>
              <w:rPr>
                <w:sz w:val="18"/>
                <w:szCs w:val="18"/>
              </w:rPr>
            </w:pPr>
            <w:r w:rsidRPr="00E05075">
              <w:rPr>
                <w:sz w:val="18"/>
                <w:szCs w:val="18"/>
              </w:rPr>
              <w:t>-</w:t>
            </w:r>
          </w:p>
          <w:p w:rsidR="00E05075" w:rsidRPr="00E05075" w:rsidRDefault="00E05075" w:rsidP="00B3596E">
            <w:pPr>
              <w:spacing w:after="0"/>
              <w:ind w:left="426" w:hanging="142"/>
              <w:jc w:val="center"/>
              <w:rPr>
                <w:sz w:val="18"/>
                <w:szCs w:val="18"/>
              </w:rPr>
            </w:pPr>
          </w:p>
          <w:p w:rsidR="00E05075" w:rsidRPr="00E05075" w:rsidRDefault="00E05075" w:rsidP="00B3596E">
            <w:pPr>
              <w:spacing w:after="0"/>
              <w:ind w:left="426" w:hanging="142"/>
              <w:jc w:val="center"/>
              <w:rPr>
                <w:sz w:val="18"/>
                <w:szCs w:val="18"/>
              </w:rPr>
            </w:pPr>
          </w:p>
        </w:tc>
      </w:tr>
    </w:tbl>
    <w:p w:rsidR="00E05075" w:rsidRPr="00E05075" w:rsidRDefault="00E05075" w:rsidP="00E05075">
      <w:pPr>
        <w:spacing w:after="0"/>
        <w:ind w:left="426" w:hanging="142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 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 Согл</w:t>
      </w:r>
      <w:r w:rsidR="00456D4E">
        <w:rPr>
          <w:rFonts w:ascii="Times New Roman" w:hAnsi="Times New Roman"/>
          <w:sz w:val="26"/>
          <w:szCs w:val="26"/>
        </w:rPr>
        <w:t xml:space="preserve">асно Федерального Закона </w:t>
      </w:r>
      <w:r w:rsidR="00456D4E" w:rsidRPr="00E05075">
        <w:rPr>
          <w:rFonts w:ascii="Times New Roman" w:hAnsi="Times New Roman"/>
          <w:sz w:val="26"/>
          <w:szCs w:val="26"/>
        </w:rPr>
        <w:t>от 17.06.2011</w:t>
      </w:r>
      <w:r w:rsidR="00456D4E">
        <w:rPr>
          <w:rFonts w:ascii="Times New Roman" w:hAnsi="Times New Roman"/>
          <w:sz w:val="26"/>
          <w:szCs w:val="26"/>
        </w:rPr>
        <w:t xml:space="preserve"> № 145 </w:t>
      </w:r>
      <w:r w:rsidRPr="00E05075">
        <w:rPr>
          <w:rFonts w:ascii="Times New Roman" w:hAnsi="Times New Roman"/>
          <w:sz w:val="26"/>
          <w:szCs w:val="26"/>
        </w:rPr>
        <w:t>ФЗ «О внесении изменений в закон Российской Федерации «Об образовании», Детская школа искусств реализует дополнительные предпрофессиональные программы в области искусств (народные инструменты, струнные инструменты, фортепиано, живопись) с 01.09.2012 года для учащихся 1-го класса по федеральным государственным требованиям (ФГТ).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 Количество обучающихся на 31.12.2025 года по ФГТ составляет – 258 человек или 86%, по общеразвивающим программам – 42 человека - 14 %.</w:t>
      </w:r>
    </w:p>
    <w:p w:rsidR="00E05075" w:rsidRPr="00E05075" w:rsidRDefault="00E05075" w:rsidP="00E05075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 В школе обучаются 8 детей – инвалидов (детей с ОВЗ) по индивидуальным программам.  Дети из семей военнослужащих СВО – 11 человек. 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 В филиалах МБУДО ДШИ обучается 27 человек: </w:t>
      </w:r>
    </w:p>
    <w:p w:rsidR="00E05075" w:rsidRPr="00E05075" w:rsidRDefault="00E05075" w:rsidP="00E05075">
      <w:pPr>
        <w:widowControl w:val="0"/>
        <w:numPr>
          <w:ilvl w:val="0"/>
          <w:numId w:val="41"/>
        </w:numPr>
        <w:tabs>
          <w:tab w:val="left" w:pos="1134"/>
        </w:tabs>
        <w:suppressAutoHyphens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Краснореченский филиал </w:t>
      </w:r>
      <w:r w:rsidRPr="00E05075">
        <w:rPr>
          <w:rFonts w:ascii="Times New Roman" w:hAnsi="Times New Roman"/>
          <w:sz w:val="26"/>
          <w:szCs w:val="26"/>
        </w:rPr>
        <w:sym w:font="Symbol" w:char="F02D"/>
      </w:r>
      <w:r w:rsidRPr="00E05075">
        <w:rPr>
          <w:rFonts w:ascii="Times New Roman" w:hAnsi="Times New Roman"/>
          <w:sz w:val="26"/>
          <w:szCs w:val="26"/>
        </w:rPr>
        <w:t xml:space="preserve"> 4 учащихся по фортепиано (общеразвивающая программа), 8 учащихся по Живописи (ФГТ). Всего 12 учащихся. </w:t>
      </w:r>
    </w:p>
    <w:p w:rsidR="00E05075" w:rsidRPr="00E05075" w:rsidRDefault="00E05075" w:rsidP="00E05075">
      <w:pPr>
        <w:widowControl w:val="0"/>
        <w:numPr>
          <w:ilvl w:val="0"/>
          <w:numId w:val="41"/>
        </w:numPr>
        <w:tabs>
          <w:tab w:val="left" w:pos="1134"/>
        </w:tabs>
        <w:suppressAutoHyphens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E05075">
        <w:rPr>
          <w:rFonts w:ascii="Times New Roman" w:hAnsi="Times New Roman"/>
          <w:sz w:val="26"/>
          <w:szCs w:val="26"/>
        </w:rPr>
        <w:t>Сержантовский</w:t>
      </w:r>
      <w:proofErr w:type="spellEnd"/>
      <w:r w:rsidRPr="00E05075">
        <w:rPr>
          <w:rFonts w:ascii="Times New Roman" w:hAnsi="Times New Roman"/>
          <w:sz w:val="26"/>
          <w:szCs w:val="26"/>
        </w:rPr>
        <w:t xml:space="preserve"> филиал </w:t>
      </w:r>
      <w:r w:rsidRPr="00E05075">
        <w:rPr>
          <w:rFonts w:ascii="Times New Roman" w:hAnsi="Times New Roman"/>
          <w:sz w:val="26"/>
          <w:szCs w:val="26"/>
        </w:rPr>
        <w:sym w:font="Symbol" w:char="F02D"/>
      </w:r>
      <w:r w:rsidRPr="00E05075">
        <w:rPr>
          <w:rFonts w:ascii="Times New Roman" w:hAnsi="Times New Roman"/>
          <w:sz w:val="26"/>
          <w:szCs w:val="26"/>
        </w:rPr>
        <w:t xml:space="preserve"> общеразвивающие программы: фортепиано – 7 человек; труба – 1 человек. Всего 8 учащихся.</w:t>
      </w:r>
    </w:p>
    <w:p w:rsidR="00E05075" w:rsidRPr="00E05075" w:rsidRDefault="00E05075" w:rsidP="00E05075">
      <w:pPr>
        <w:widowControl w:val="0"/>
        <w:numPr>
          <w:ilvl w:val="0"/>
          <w:numId w:val="41"/>
        </w:numPr>
        <w:tabs>
          <w:tab w:val="left" w:pos="1134"/>
        </w:tabs>
        <w:suppressAutoHyphens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>Каменский филиал: фортепиано – 5 человек, гитара – 2 человек. Всего 7 учащихся.</w:t>
      </w:r>
    </w:p>
    <w:p w:rsidR="00E05075" w:rsidRPr="00E05075" w:rsidRDefault="00E05075" w:rsidP="00E05075">
      <w:pPr>
        <w:numPr>
          <w:ilvl w:val="0"/>
          <w:numId w:val="39"/>
        </w:numPr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995E89">
        <w:rPr>
          <w:rFonts w:ascii="Times New Roman" w:hAnsi="Times New Roman"/>
          <w:b/>
          <w:i/>
          <w:sz w:val="26"/>
          <w:szCs w:val="26"/>
          <w:shd w:val="clear" w:color="auto" w:fill="FFFFFF"/>
        </w:rPr>
        <w:t xml:space="preserve">«Содержание здания (помещений), расположенного по адресу ул. Осипенко, д. 22» </w:t>
      </w:r>
      <w:r w:rsidRPr="00E05075">
        <w:rPr>
          <w:rFonts w:ascii="Times New Roman" w:hAnsi="Times New Roman"/>
          <w:sz w:val="26"/>
          <w:szCs w:val="26"/>
        </w:rPr>
        <w:t>расходы по мероприятию составили 284,5</w:t>
      </w:r>
      <w:r w:rsidR="00995E89">
        <w:rPr>
          <w:rFonts w:ascii="Times New Roman" w:hAnsi="Times New Roman"/>
          <w:sz w:val="26"/>
          <w:szCs w:val="26"/>
        </w:rPr>
        <w:t>2</w:t>
      </w:r>
      <w:r w:rsidRPr="00E05075">
        <w:rPr>
          <w:rFonts w:ascii="Times New Roman" w:hAnsi="Times New Roman"/>
          <w:sz w:val="26"/>
          <w:szCs w:val="26"/>
        </w:rPr>
        <w:t xml:space="preserve"> тыс. руб. из бюджета Дальнегорского </w:t>
      </w:r>
      <w:r w:rsidR="002651B6">
        <w:rPr>
          <w:rFonts w:ascii="Times New Roman" w:hAnsi="Times New Roman"/>
          <w:sz w:val="26"/>
          <w:szCs w:val="26"/>
        </w:rPr>
        <w:t>муниципального</w:t>
      </w:r>
      <w:r w:rsidRPr="00E05075">
        <w:rPr>
          <w:rFonts w:ascii="Times New Roman" w:hAnsi="Times New Roman"/>
          <w:sz w:val="26"/>
          <w:szCs w:val="26"/>
        </w:rPr>
        <w:t xml:space="preserve"> округа на оплату налога на имущество </w:t>
      </w:r>
      <w:r w:rsidRPr="00E05075">
        <w:rPr>
          <w:rFonts w:ascii="Times New Roman" w:hAnsi="Times New Roman"/>
          <w:sz w:val="26"/>
          <w:szCs w:val="26"/>
          <w:shd w:val="clear" w:color="auto" w:fill="FFFFFF"/>
        </w:rPr>
        <w:t>и охрану здания, расположенного по адресу ул. Осипенко, д. 22</w:t>
      </w:r>
      <w:r w:rsidRPr="00E05075">
        <w:rPr>
          <w:rFonts w:ascii="Times New Roman" w:hAnsi="Times New Roman"/>
          <w:sz w:val="26"/>
          <w:szCs w:val="26"/>
        </w:rPr>
        <w:t>.</w:t>
      </w:r>
    </w:p>
    <w:p w:rsidR="00E05075" w:rsidRPr="00E05075" w:rsidRDefault="00E05075" w:rsidP="00E05075">
      <w:pPr>
        <w:numPr>
          <w:ilvl w:val="0"/>
          <w:numId w:val="39"/>
        </w:numPr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995E89">
        <w:rPr>
          <w:rFonts w:ascii="Times New Roman" w:hAnsi="Times New Roman"/>
          <w:b/>
          <w:i/>
          <w:sz w:val="26"/>
          <w:szCs w:val="26"/>
          <w:shd w:val="clear" w:color="auto" w:fill="FFFFFF"/>
        </w:rPr>
        <w:t>«Обеспечение необходимых условий для функционирования МБУДО ДШИ»</w:t>
      </w:r>
      <w:r w:rsidRPr="00E05075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</w:t>
      </w:r>
      <w:r w:rsidRPr="00E05075">
        <w:rPr>
          <w:rFonts w:ascii="Times New Roman" w:hAnsi="Times New Roman"/>
          <w:sz w:val="26"/>
          <w:szCs w:val="26"/>
        </w:rPr>
        <w:t xml:space="preserve">расходы по мероприятию составили 200,00 тыс. руб. из бюджета Дальнегорского </w:t>
      </w:r>
      <w:r w:rsidR="002651B6">
        <w:rPr>
          <w:rFonts w:ascii="Times New Roman" w:hAnsi="Times New Roman"/>
          <w:sz w:val="26"/>
          <w:szCs w:val="26"/>
        </w:rPr>
        <w:t>муниципального</w:t>
      </w:r>
      <w:r w:rsidRPr="00E05075">
        <w:rPr>
          <w:rFonts w:ascii="Times New Roman" w:hAnsi="Times New Roman"/>
          <w:sz w:val="26"/>
          <w:szCs w:val="26"/>
        </w:rPr>
        <w:t xml:space="preserve"> округа на проведение кадастровых работ по разделу нежилых помещений, с дальнейшей постановкой на кадастровый учет объектов недвижимости и р</w:t>
      </w:r>
      <w:r w:rsidR="000F7E18">
        <w:rPr>
          <w:rFonts w:ascii="Times New Roman" w:hAnsi="Times New Roman"/>
          <w:sz w:val="26"/>
          <w:szCs w:val="26"/>
        </w:rPr>
        <w:t>егистрацией права собственности.</w:t>
      </w:r>
    </w:p>
    <w:p w:rsidR="00E05075" w:rsidRPr="00E05075" w:rsidRDefault="00E05075" w:rsidP="00E05075">
      <w:pPr>
        <w:spacing w:after="0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:rsidR="00E05075" w:rsidRPr="00E05075" w:rsidRDefault="00E05075" w:rsidP="00E05075">
      <w:pPr>
        <w:spacing w:after="0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E05075">
        <w:rPr>
          <w:rFonts w:ascii="Times New Roman" w:hAnsi="Times New Roman"/>
          <w:b/>
          <w:sz w:val="26"/>
          <w:szCs w:val="26"/>
        </w:rPr>
        <w:t>2. Направление 2 «Сохранение культурного и исторического наследия и военно-мемориальных объектов» в состав входит 1 структурный элемент:</w:t>
      </w:r>
    </w:p>
    <w:p w:rsidR="00E05075" w:rsidRPr="00E05075" w:rsidRDefault="00E05075" w:rsidP="00E05075">
      <w:pPr>
        <w:spacing w:after="0"/>
        <w:ind w:firstLine="720"/>
        <w:jc w:val="both"/>
        <w:rPr>
          <w:rFonts w:ascii="Times New Roman" w:hAnsi="Times New Roman"/>
          <w:b/>
          <w:i/>
          <w:sz w:val="26"/>
          <w:szCs w:val="26"/>
        </w:rPr>
      </w:pPr>
      <w:r w:rsidRPr="00E05075">
        <w:rPr>
          <w:rFonts w:ascii="Times New Roman" w:hAnsi="Times New Roman"/>
          <w:b/>
          <w:i/>
          <w:sz w:val="26"/>
          <w:szCs w:val="26"/>
        </w:rPr>
        <w:t>- Структурный элемент 2.1. "Сохранение и развитие историко-культурного наследия, комплексное решение проблем, связанных с сохранением объектов культурного наследия и их эффективным использованием".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В составе структурного элемента реализовано </w:t>
      </w:r>
      <w:r w:rsidR="00A57AAB">
        <w:rPr>
          <w:rFonts w:ascii="Times New Roman" w:hAnsi="Times New Roman"/>
          <w:sz w:val="26"/>
          <w:szCs w:val="26"/>
        </w:rPr>
        <w:t>1</w:t>
      </w:r>
      <w:r w:rsidRPr="00E05075">
        <w:rPr>
          <w:rFonts w:ascii="Times New Roman" w:hAnsi="Times New Roman"/>
          <w:sz w:val="26"/>
          <w:szCs w:val="26"/>
        </w:rPr>
        <w:t xml:space="preserve"> мероприяти</w:t>
      </w:r>
      <w:r w:rsidR="00A57AAB">
        <w:rPr>
          <w:rFonts w:ascii="Times New Roman" w:hAnsi="Times New Roman"/>
          <w:sz w:val="26"/>
          <w:szCs w:val="26"/>
        </w:rPr>
        <w:t>е</w:t>
      </w:r>
      <w:r w:rsidRPr="00E05075">
        <w:rPr>
          <w:rFonts w:ascii="Times New Roman" w:hAnsi="Times New Roman"/>
          <w:sz w:val="26"/>
          <w:szCs w:val="26"/>
        </w:rPr>
        <w:t>:</w:t>
      </w:r>
    </w:p>
    <w:p w:rsidR="00E05075" w:rsidRPr="00E05075" w:rsidRDefault="00E05075" w:rsidP="00E05075">
      <w:pPr>
        <w:numPr>
          <w:ilvl w:val="0"/>
          <w:numId w:val="40"/>
        </w:numPr>
        <w:spacing w:after="0"/>
        <w:ind w:left="0" w:firstLine="709"/>
        <w:contextualSpacing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A57AAB">
        <w:rPr>
          <w:rFonts w:ascii="Times New Roman" w:eastAsia="Times New Roman" w:hAnsi="Times New Roman"/>
          <w:b/>
          <w:i/>
          <w:sz w:val="26"/>
          <w:szCs w:val="26"/>
        </w:rPr>
        <w:t xml:space="preserve">«Сохранение объектов культурного наследия (памятников истории и культуры) и объектов недвижимого имущества (памятников истории и культуры), находящихся в муниципальной собственности Дальнегорского </w:t>
      </w:r>
      <w:r w:rsidR="002651B6" w:rsidRPr="00A57AAB">
        <w:rPr>
          <w:rFonts w:ascii="Times New Roman" w:eastAsia="Times New Roman" w:hAnsi="Times New Roman"/>
          <w:b/>
          <w:i/>
          <w:sz w:val="26"/>
          <w:szCs w:val="26"/>
        </w:rPr>
        <w:t>муниципального</w:t>
      </w:r>
      <w:r w:rsidRPr="00A57AAB">
        <w:rPr>
          <w:rFonts w:ascii="Times New Roman" w:eastAsia="Times New Roman" w:hAnsi="Times New Roman"/>
          <w:b/>
          <w:i/>
          <w:sz w:val="26"/>
          <w:szCs w:val="26"/>
        </w:rPr>
        <w:t xml:space="preserve"> округа, изготовление и установка информационных досок»</w:t>
      </w:r>
      <w:r w:rsidRPr="00E05075">
        <w:rPr>
          <w:rFonts w:ascii="Times New Roman" w:eastAsia="Times New Roman" w:hAnsi="Times New Roman"/>
          <w:i/>
          <w:sz w:val="26"/>
          <w:szCs w:val="26"/>
        </w:rPr>
        <w:t xml:space="preserve"> </w:t>
      </w:r>
      <w:r w:rsidRPr="00E05075">
        <w:rPr>
          <w:rFonts w:ascii="Times New Roman" w:hAnsi="Times New Roman"/>
          <w:sz w:val="26"/>
          <w:szCs w:val="26"/>
        </w:rPr>
        <w:t>расходы по мероприятию составили 16 562,2</w:t>
      </w:r>
      <w:r w:rsidR="005F7BDF">
        <w:rPr>
          <w:rFonts w:ascii="Times New Roman" w:hAnsi="Times New Roman"/>
          <w:sz w:val="26"/>
          <w:szCs w:val="26"/>
        </w:rPr>
        <w:t>8</w:t>
      </w:r>
      <w:r w:rsidRPr="00E05075">
        <w:rPr>
          <w:rFonts w:ascii="Times New Roman" w:hAnsi="Times New Roman"/>
          <w:sz w:val="26"/>
          <w:szCs w:val="26"/>
        </w:rPr>
        <w:t xml:space="preserve"> тыс. руб. из них: 11 950,0</w:t>
      </w:r>
      <w:r w:rsidR="005F7BDF">
        <w:rPr>
          <w:rFonts w:ascii="Times New Roman" w:hAnsi="Times New Roman"/>
          <w:sz w:val="26"/>
          <w:szCs w:val="26"/>
        </w:rPr>
        <w:t>3</w:t>
      </w:r>
      <w:r w:rsidRPr="00E05075">
        <w:rPr>
          <w:rFonts w:ascii="Times New Roman" w:hAnsi="Times New Roman"/>
          <w:sz w:val="26"/>
          <w:szCs w:val="26"/>
        </w:rPr>
        <w:t xml:space="preserve"> тыс. руб. - из бюджета Приморского края, 4 612,25 тыс. руб. - из бюджета Дальнегорского </w:t>
      </w:r>
      <w:r w:rsidR="002651B6">
        <w:rPr>
          <w:rFonts w:ascii="Times New Roman" w:hAnsi="Times New Roman"/>
          <w:sz w:val="26"/>
          <w:szCs w:val="26"/>
        </w:rPr>
        <w:t>муниципального</w:t>
      </w:r>
      <w:r w:rsidRPr="00E05075">
        <w:rPr>
          <w:rFonts w:ascii="Times New Roman" w:hAnsi="Times New Roman"/>
          <w:sz w:val="26"/>
          <w:szCs w:val="26"/>
        </w:rPr>
        <w:t xml:space="preserve"> округа:</w:t>
      </w:r>
    </w:p>
    <w:p w:rsidR="00E05075" w:rsidRPr="00E05075" w:rsidRDefault="005F7BDF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C537B">
        <w:rPr>
          <w:rFonts w:ascii="Times New Roman" w:hAnsi="Times New Roman"/>
          <w:sz w:val="26"/>
          <w:szCs w:val="26"/>
        </w:rPr>
        <w:t>П</w:t>
      </w:r>
      <w:r w:rsidR="00E05075" w:rsidRPr="00E05075">
        <w:rPr>
          <w:rFonts w:ascii="Times New Roman" w:hAnsi="Times New Roman"/>
          <w:sz w:val="26"/>
          <w:szCs w:val="26"/>
        </w:rPr>
        <w:t>роведены работы по сохранению объекта культурного наследия регионального з</w:t>
      </w:r>
      <w:r>
        <w:rPr>
          <w:rFonts w:ascii="Times New Roman" w:hAnsi="Times New Roman"/>
          <w:sz w:val="26"/>
          <w:szCs w:val="26"/>
        </w:rPr>
        <w:t>начения «Памятник В.И. Ленину» (</w:t>
      </w:r>
      <w:r w:rsidR="00E05075" w:rsidRPr="00E05075">
        <w:rPr>
          <w:rFonts w:ascii="Times New Roman" w:hAnsi="Times New Roman"/>
          <w:sz w:val="26"/>
          <w:szCs w:val="26"/>
        </w:rPr>
        <w:t>местоположение установлено примерно в 40 м от ориентира по направлению на юго-восток, ориентир - здание, почтовый адрес ориентира: Приморский край, г. Дальнегорск, проспект 50 лет Октября, 125</w:t>
      </w:r>
      <w:r>
        <w:rPr>
          <w:rFonts w:ascii="Times New Roman" w:hAnsi="Times New Roman"/>
          <w:sz w:val="26"/>
          <w:szCs w:val="26"/>
        </w:rPr>
        <w:t>)</w:t>
      </w:r>
      <w:r w:rsidR="00E05075" w:rsidRPr="00E05075">
        <w:rPr>
          <w:rFonts w:ascii="Times New Roman" w:hAnsi="Times New Roman"/>
          <w:sz w:val="26"/>
          <w:szCs w:val="26"/>
        </w:rPr>
        <w:t xml:space="preserve"> на сумму 12 070,7 тыс.</w:t>
      </w:r>
      <w:r w:rsidR="008C537B">
        <w:rPr>
          <w:rFonts w:ascii="Times New Roman" w:hAnsi="Times New Roman"/>
          <w:sz w:val="26"/>
          <w:szCs w:val="26"/>
        </w:rPr>
        <w:t xml:space="preserve"> рублей, из них: краевой бюджет</w:t>
      </w:r>
      <w:r w:rsidR="00E05075" w:rsidRPr="00E05075">
        <w:rPr>
          <w:rFonts w:ascii="Times New Roman" w:hAnsi="Times New Roman"/>
          <w:sz w:val="26"/>
          <w:szCs w:val="26"/>
        </w:rPr>
        <w:t xml:space="preserve"> 11950,0 тыс. руб., местный бюджет 120,7 тыс. рублей. 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- </w:t>
      </w:r>
      <w:r w:rsidR="008C537B">
        <w:rPr>
          <w:rFonts w:ascii="Times New Roman" w:hAnsi="Times New Roman"/>
          <w:sz w:val="26"/>
          <w:szCs w:val="26"/>
        </w:rPr>
        <w:t>П</w:t>
      </w:r>
      <w:r w:rsidRPr="00E05075">
        <w:rPr>
          <w:rFonts w:ascii="Times New Roman" w:hAnsi="Times New Roman"/>
          <w:sz w:val="26"/>
          <w:szCs w:val="26"/>
        </w:rPr>
        <w:t>роведены работы по сохранению объекта культурного н</w:t>
      </w:r>
      <w:r w:rsidR="005F7BDF">
        <w:rPr>
          <w:rFonts w:ascii="Times New Roman" w:hAnsi="Times New Roman"/>
          <w:sz w:val="26"/>
          <w:szCs w:val="26"/>
        </w:rPr>
        <w:t>аследия «Памятник В.И. Ленину» (</w:t>
      </w:r>
      <w:r w:rsidRPr="00E05075">
        <w:rPr>
          <w:rFonts w:ascii="Times New Roman" w:hAnsi="Times New Roman"/>
          <w:sz w:val="26"/>
          <w:szCs w:val="26"/>
        </w:rPr>
        <w:t>местоположение установлено примерно в 60 м от ориентира по направлению на юго-восток, ориентир - здание, почтовый адрес ориентира: Приморский край, г. Дальнегорск, проспект 50 лет Октября, 47</w:t>
      </w:r>
      <w:r w:rsidR="005F7BDF">
        <w:rPr>
          <w:rFonts w:ascii="Times New Roman" w:hAnsi="Times New Roman"/>
          <w:sz w:val="26"/>
          <w:szCs w:val="26"/>
        </w:rPr>
        <w:t>)</w:t>
      </w:r>
      <w:r w:rsidR="008C537B">
        <w:rPr>
          <w:rFonts w:ascii="Times New Roman" w:hAnsi="Times New Roman"/>
          <w:sz w:val="26"/>
          <w:szCs w:val="26"/>
        </w:rPr>
        <w:t xml:space="preserve"> на </w:t>
      </w:r>
      <w:proofErr w:type="gramStart"/>
      <w:r w:rsidR="008C537B">
        <w:rPr>
          <w:rFonts w:ascii="Times New Roman" w:hAnsi="Times New Roman"/>
          <w:sz w:val="26"/>
          <w:szCs w:val="26"/>
        </w:rPr>
        <w:t xml:space="preserve">сумму </w:t>
      </w:r>
      <w:r w:rsidRPr="00E05075">
        <w:rPr>
          <w:rFonts w:ascii="Times New Roman" w:hAnsi="Times New Roman"/>
          <w:sz w:val="26"/>
          <w:szCs w:val="26"/>
        </w:rPr>
        <w:t xml:space="preserve"> 294</w:t>
      </w:r>
      <w:proofErr w:type="gramEnd"/>
      <w:r w:rsidRPr="00E05075">
        <w:rPr>
          <w:rFonts w:ascii="Times New Roman" w:hAnsi="Times New Roman"/>
          <w:sz w:val="26"/>
          <w:szCs w:val="26"/>
        </w:rPr>
        <w:t>,4 тыс. рублей;</w:t>
      </w:r>
    </w:p>
    <w:p w:rsidR="00E05075" w:rsidRPr="00E05075" w:rsidRDefault="00E05075" w:rsidP="00E05075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- </w:t>
      </w:r>
      <w:r w:rsidR="008C537B">
        <w:rPr>
          <w:rFonts w:ascii="Times New Roman" w:hAnsi="Times New Roman"/>
          <w:sz w:val="26"/>
          <w:szCs w:val="26"/>
        </w:rPr>
        <w:t>П</w:t>
      </w:r>
      <w:r w:rsidRPr="00E05075">
        <w:rPr>
          <w:rFonts w:ascii="Times New Roman" w:hAnsi="Times New Roman"/>
          <w:sz w:val="26"/>
          <w:szCs w:val="26"/>
        </w:rPr>
        <w:t>роведены работы по сохранению объекта культурного наследия «Памятник погибшим г</w:t>
      </w:r>
      <w:r w:rsidR="005F7BDF">
        <w:rPr>
          <w:rFonts w:ascii="Times New Roman" w:hAnsi="Times New Roman"/>
          <w:sz w:val="26"/>
          <w:szCs w:val="26"/>
        </w:rPr>
        <w:t>ероям за освобождение Приморья»</w:t>
      </w:r>
      <w:r w:rsidRPr="00E05075">
        <w:rPr>
          <w:rFonts w:ascii="Times New Roman" w:hAnsi="Times New Roman"/>
          <w:sz w:val="26"/>
          <w:szCs w:val="26"/>
        </w:rPr>
        <w:t xml:space="preserve"> </w:t>
      </w:r>
      <w:r w:rsidR="005F7BDF">
        <w:rPr>
          <w:rFonts w:ascii="Times New Roman" w:hAnsi="Times New Roman"/>
          <w:sz w:val="26"/>
          <w:szCs w:val="26"/>
        </w:rPr>
        <w:t>(</w:t>
      </w:r>
      <w:r w:rsidRPr="00E05075">
        <w:rPr>
          <w:rFonts w:ascii="Times New Roman" w:hAnsi="Times New Roman"/>
          <w:sz w:val="26"/>
          <w:szCs w:val="26"/>
        </w:rPr>
        <w:t>местоположение установлено примерно в 40 м от ориентира по направлению на северо-восток, ориентир - дом, почтовый адрес ориентира: Приморский край, г. Дальнегорск, проспект 50 лет Октя</w:t>
      </w:r>
      <w:r w:rsidR="005F7BDF">
        <w:rPr>
          <w:rFonts w:ascii="Times New Roman" w:hAnsi="Times New Roman"/>
          <w:sz w:val="26"/>
          <w:szCs w:val="26"/>
        </w:rPr>
        <w:t xml:space="preserve">бря, д. 61) </w:t>
      </w:r>
      <w:r w:rsidRPr="00E05075">
        <w:rPr>
          <w:rFonts w:ascii="Times New Roman" w:hAnsi="Times New Roman"/>
          <w:sz w:val="26"/>
          <w:szCs w:val="26"/>
        </w:rPr>
        <w:t xml:space="preserve">на </w:t>
      </w:r>
      <w:proofErr w:type="gramStart"/>
      <w:r w:rsidRPr="00E05075">
        <w:rPr>
          <w:rFonts w:ascii="Times New Roman" w:hAnsi="Times New Roman"/>
          <w:sz w:val="26"/>
          <w:szCs w:val="26"/>
        </w:rPr>
        <w:t>сумму  201</w:t>
      </w:r>
      <w:proofErr w:type="gramEnd"/>
      <w:r w:rsidRPr="00E05075">
        <w:rPr>
          <w:rFonts w:ascii="Times New Roman" w:hAnsi="Times New Roman"/>
          <w:sz w:val="26"/>
          <w:szCs w:val="26"/>
        </w:rPr>
        <w:t>,8 тыс. рублей;</w:t>
      </w:r>
    </w:p>
    <w:p w:rsidR="00E05075" w:rsidRPr="00E05075" w:rsidRDefault="00E05075" w:rsidP="00E05075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>-</w:t>
      </w:r>
      <w:r w:rsidR="008C537B">
        <w:rPr>
          <w:rFonts w:ascii="Times New Roman" w:hAnsi="Times New Roman"/>
          <w:sz w:val="26"/>
          <w:szCs w:val="26"/>
        </w:rPr>
        <w:t>У</w:t>
      </w:r>
      <w:r w:rsidRPr="00E05075">
        <w:rPr>
          <w:rFonts w:ascii="Times New Roman" w:hAnsi="Times New Roman"/>
          <w:sz w:val="26"/>
          <w:szCs w:val="26"/>
        </w:rPr>
        <w:t xml:space="preserve">становлены </w:t>
      </w:r>
      <w:proofErr w:type="spellStart"/>
      <w:r w:rsidRPr="00E05075">
        <w:rPr>
          <w:rFonts w:ascii="Times New Roman" w:hAnsi="Times New Roman"/>
          <w:sz w:val="26"/>
          <w:szCs w:val="26"/>
        </w:rPr>
        <w:t>высокопоточные</w:t>
      </w:r>
      <w:proofErr w:type="spellEnd"/>
      <w:r w:rsidRPr="00E05075">
        <w:rPr>
          <w:rFonts w:ascii="Times New Roman" w:hAnsi="Times New Roman"/>
          <w:sz w:val="26"/>
          <w:szCs w:val="26"/>
        </w:rPr>
        <w:t xml:space="preserve"> видеокамеры на объектах культурного наследия регионального значения с выходом на центральную систему видеонаблюдения г. Дальнегорска (ЕДДС администрации Дальнегорского муниципального округа) на сумму 85,9 тыс. рублей:</w:t>
      </w:r>
    </w:p>
    <w:p w:rsidR="00E05075" w:rsidRPr="00E05075" w:rsidRDefault="00E05075" w:rsidP="00E05075">
      <w:pPr>
        <w:widowControl w:val="0"/>
        <w:numPr>
          <w:ilvl w:val="0"/>
          <w:numId w:val="43"/>
        </w:numPr>
        <w:suppressAutoHyphens/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«Памятник воинам- </w:t>
      </w:r>
      <w:proofErr w:type="spellStart"/>
      <w:r w:rsidR="0079607F">
        <w:rPr>
          <w:rFonts w:ascii="Times New Roman" w:hAnsi="Times New Roman"/>
          <w:sz w:val="26"/>
          <w:szCs w:val="26"/>
        </w:rPr>
        <w:t>Д</w:t>
      </w:r>
      <w:r w:rsidRPr="00E05075">
        <w:rPr>
          <w:rFonts w:ascii="Times New Roman" w:hAnsi="Times New Roman"/>
          <w:sz w:val="26"/>
          <w:szCs w:val="26"/>
        </w:rPr>
        <w:t>альнегорцам</w:t>
      </w:r>
      <w:proofErr w:type="spellEnd"/>
      <w:r w:rsidRPr="00E05075">
        <w:rPr>
          <w:rFonts w:ascii="Times New Roman" w:hAnsi="Times New Roman"/>
          <w:sz w:val="26"/>
          <w:szCs w:val="26"/>
        </w:rPr>
        <w:t xml:space="preserve"> в годы Великой Отечественной войны</w:t>
      </w:r>
      <w:r w:rsidR="0079607F">
        <w:rPr>
          <w:rFonts w:ascii="Times New Roman" w:hAnsi="Times New Roman"/>
          <w:sz w:val="26"/>
          <w:szCs w:val="26"/>
        </w:rPr>
        <w:t xml:space="preserve">   </w:t>
      </w:r>
      <w:proofErr w:type="gramStart"/>
      <w:r w:rsidR="0079607F">
        <w:rPr>
          <w:rFonts w:ascii="Times New Roman" w:hAnsi="Times New Roman"/>
          <w:sz w:val="26"/>
          <w:szCs w:val="26"/>
        </w:rPr>
        <w:t xml:space="preserve">   (</w:t>
      </w:r>
      <w:proofErr w:type="gramEnd"/>
      <w:r w:rsidRPr="00E05075">
        <w:rPr>
          <w:rFonts w:ascii="Times New Roman" w:hAnsi="Times New Roman"/>
          <w:sz w:val="26"/>
          <w:szCs w:val="26"/>
        </w:rPr>
        <w:t>местоположение установлено примерно в 120 м от ориентира по направлению на юго-запад, ориентир - здание, почтовый адрес ориентира: Приморский край, г. Дальнегорск, проспект 50 лет Октября, 116</w:t>
      </w:r>
      <w:r w:rsidR="0079607F">
        <w:rPr>
          <w:rFonts w:ascii="Times New Roman" w:hAnsi="Times New Roman"/>
          <w:sz w:val="26"/>
          <w:szCs w:val="26"/>
        </w:rPr>
        <w:t>)</w:t>
      </w:r>
      <w:r w:rsidRPr="00E05075">
        <w:rPr>
          <w:rFonts w:ascii="Times New Roman" w:hAnsi="Times New Roman"/>
          <w:sz w:val="26"/>
          <w:szCs w:val="26"/>
        </w:rPr>
        <w:t xml:space="preserve">; 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>2) «Памятник Победы советского народа в годы Великой Отечественной войне</w:t>
      </w:r>
      <w:r w:rsidR="0079607F">
        <w:rPr>
          <w:rFonts w:ascii="Times New Roman" w:hAnsi="Times New Roman"/>
          <w:sz w:val="26"/>
          <w:szCs w:val="26"/>
        </w:rPr>
        <w:t xml:space="preserve">        </w:t>
      </w:r>
      <w:proofErr w:type="gramStart"/>
      <w:r w:rsidR="0079607F">
        <w:rPr>
          <w:rFonts w:ascii="Times New Roman" w:hAnsi="Times New Roman"/>
          <w:sz w:val="26"/>
          <w:szCs w:val="26"/>
        </w:rPr>
        <w:t xml:space="preserve">   (</w:t>
      </w:r>
      <w:proofErr w:type="gramEnd"/>
      <w:r w:rsidRPr="00E05075">
        <w:rPr>
          <w:rFonts w:ascii="Times New Roman" w:hAnsi="Times New Roman"/>
          <w:sz w:val="26"/>
          <w:szCs w:val="26"/>
        </w:rPr>
        <w:t>местоположение установлено примерно в 40 м от ориентира по направлению на юго-запад, ориентир - дом, почтовый адрес ориентира: Приморский край, г. Дальнегорск, ул. Менделеева, д. 2а.</w:t>
      </w:r>
      <w:r w:rsidR="0079607F">
        <w:rPr>
          <w:rFonts w:ascii="Times New Roman" w:hAnsi="Times New Roman"/>
          <w:sz w:val="26"/>
          <w:szCs w:val="26"/>
        </w:rPr>
        <w:t>).</w:t>
      </w:r>
    </w:p>
    <w:p w:rsidR="00E05075" w:rsidRPr="00E05075" w:rsidRDefault="00E05075" w:rsidP="00E0507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 - </w:t>
      </w:r>
      <w:r w:rsidR="008C537B">
        <w:rPr>
          <w:rFonts w:ascii="Times New Roman" w:hAnsi="Times New Roman"/>
          <w:sz w:val="26"/>
          <w:szCs w:val="26"/>
        </w:rPr>
        <w:t>П</w:t>
      </w:r>
      <w:r w:rsidRPr="00E05075">
        <w:rPr>
          <w:rFonts w:ascii="Times New Roman" w:hAnsi="Times New Roman"/>
          <w:sz w:val="26"/>
          <w:szCs w:val="26"/>
        </w:rPr>
        <w:t>роведены работы по ремонту объекта «Обелиск землякам, участник</w:t>
      </w:r>
      <w:r w:rsidR="008C537B">
        <w:rPr>
          <w:rFonts w:ascii="Times New Roman" w:hAnsi="Times New Roman"/>
          <w:sz w:val="26"/>
          <w:szCs w:val="26"/>
        </w:rPr>
        <w:t>ам Великой Отечественной войны»</w:t>
      </w:r>
      <w:r w:rsidR="0079607F">
        <w:rPr>
          <w:rFonts w:ascii="Times New Roman" w:hAnsi="Times New Roman"/>
          <w:sz w:val="26"/>
          <w:szCs w:val="26"/>
        </w:rPr>
        <w:t xml:space="preserve"> (</w:t>
      </w:r>
      <w:r w:rsidRPr="00E05075">
        <w:rPr>
          <w:rFonts w:ascii="Times New Roman" w:hAnsi="Times New Roman"/>
          <w:sz w:val="26"/>
          <w:szCs w:val="26"/>
        </w:rPr>
        <w:t>г. Дальнегорск, с. Краснореченский</w:t>
      </w:r>
      <w:r w:rsidR="0079607F">
        <w:rPr>
          <w:rFonts w:ascii="Times New Roman" w:hAnsi="Times New Roman"/>
          <w:sz w:val="26"/>
          <w:szCs w:val="26"/>
        </w:rPr>
        <w:t>)</w:t>
      </w:r>
      <w:r w:rsidRPr="00E05075">
        <w:rPr>
          <w:rFonts w:ascii="Times New Roman" w:hAnsi="Times New Roman"/>
          <w:sz w:val="26"/>
          <w:szCs w:val="26"/>
        </w:rPr>
        <w:t xml:space="preserve"> на сумму 79,45 тыс. руб.;</w:t>
      </w:r>
    </w:p>
    <w:p w:rsidR="00E05075" w:rsidRPr="00E05075" w:rsidRDefault="00E05075" w:rsidP="00E05075">
      <w:pPr>
        <w:widowControl w:val="0"/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- </w:t>
      </w:r>
      <w:r w:rsidR="008C537B">
        <w:rPr>
          <w:rFonts w:ascii="Times New Roman" w:hAnsi="Times New Roman"/>
          <w:sz w:val="26"/>
          <w:szCs w:val="26"/>
        </w:rPr>
        <w:t>П</w:t>
      </w:r>
      <w:r w:rsidRPr="00E05075">
        <w:rPr>
          <w:rFonts w:ascii="Times New Roman" w:hAnsi="Times New Roman"/>
          <w:sz w:val="26"/>
          <w:szCs w:val="26"/>
        </w:rPr>
        <w:t xml:space="preserve">роведены работы по ремонту объекта «Памятная стела около дома Ивана Филипповича </w:t>
      </w:r>
      <w:proofErr w:type="spellStart"/>
      <w:r w:rsidRPr="00E05075">
        <w:rPr>
          <w:rFonts w:ascii="Times New Roman" w:hAnsi="Times New Roman"/>
          <w:sz w:val="26"/>
          <w:szCs w:val="26"/>
        </w:rPr>
        <w:t>Москалюка</w:t>
      </w:r>
      <w:proofErr w:type="spellEnd"/>
      <w:r w:rsidRPr="00E05075">
        <w:rPr>
          <w:rFonts w:ascii="Times New Roman" w:hAnsi="Times New Roman"/>
          <w:sz w:val="26"/>
          <w:szCs w:val="26"/>
        </w:rPr>
        <w:t xml:space="preserve">, командира отряда Красной гвардии» </w:t>
      </w:r>
      <w:r w:rsidR="0079607F">
        <w:rPr>
          <w:rFonts w:ascii="Times New Roman" w:hAnsi="Times New Roman"/>
          <w:sz w:val="26"/>
          <w:szCs w:val="26"/>
        </w:rPr>
        <w:t>(</w:t>
      </w:r>
      <w:r w:rsidRPr="00E05075">
        <w:rPr>
          <w:rFonts w:ascii="Times New Roman" w:hAnsi="Times New Roman"/>
          <w:sz w:val="26"/>
          <w:szCs w:val="26"/>
        </w:rPr>
        <w:t xml:space="preserve">г. Дальнегорск, д. </w:t>
      </w:r>
      <w:proofErr w:type="spellStart"/>
      <w:proofErr w:type="gramStart"/>
      <w:r w:rsidRPr="00E05075">
        <w:rPr>
          <w:rFonts w:ascii="Times New Roman" w:hAnsi="Times New Roman"/>
          <w:sz w:val="26"/>
          <w:szCs w:val="26"/>
        </w:rPr>
        <w:t>Мономахово</w:t>
      </w:r>
      <w:proofErr w:type="spellEnd"/>
      <w:r w:rsidR="0079607F">
        <w:rPr>
          <w:rFonts w:ascii="Times New Roman" w:hAnsi="Times New Roman"/>
          <w:sz w:val="26"/>
          <w:szCs w:val="26"/>
        </w:rPr>
        <w:t xml:space="preserve">) </w:t>
      </w:r>
      <w:r w:rsidRPr="00E05075">
        <w:rPr>
          <w:rFonts w:ascii="Times New Roman" w:hAnsi="Times New Roman"/>
          <w:sz w:val="26"/>
          <w:szCs w:val="26"/>
        </w:rPr>
        <w:t xml:space="preserve"> на</w:t>
      </w:r>
      <w:proofErr w:type="gramEnd"/>
      <w:r w:rsidRPr="00E05075">
        <w:rPr>
          <w:rFonts w:ascii="Times New Roman" w:hAnsi="Times New Roman"/>
          <w:sz w:val="26"/>
          <w:szCs w:val="26"/>
        </w:rPr>
        <w:t xml:space="preserve"> сумму 1 079,13 тыс. руб.;</w:t>
      </w:r>
    </w:p>
    <w:p w:rsidR="00E05075" w:rsidRPr="00E05075" w:rsidRDefault="00E05075" w:rsidP="00E05075">
      <w:pPr>
        <w:widowControl w:val="0"/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- </w:t>
      </w:r>
      <w:r w:rsidR="008C537B">
        <w:rPr>
          <w:rFonts w:ascii="Times New Roman" w:hAnsi="Times New Roman"/>
          <w:sz w:val="26"/>
          <w:szCs w:val="26"/>
        </w:rPr>
        <w:t>П</w:t>
      </w:r>
      <w:r w:rsidRPr="00E05075">
        <w:rPr>
          <w:rFonts w:ascii="Times New Roman" w:hAnsi="Times New Roman"/>
          <w:sz w:val="26"/>
          <w:szCs w:val="26"/>
        </w:rPr>
        <w:t xml:space="preserve">роведены работы по ремонту объекта «Памятник воинам - односельчанам, погибшим в годы Великой Отечественной войны» </w:t>
      </w:r>
      <w:r w:rsidR="0079607F">
        <w:rPr>
          <w:rFonts w:ascii="Times New Roman" w:hAnsi="Times New Roman"/>
          <w:sz w:val="26"/>
          <w:szCs w:val="26"/>
        </w:rPr>
        <w:t>(</w:t>
      </w:r>
      <w:r w:rsidRPr="00E05075">
        <w:rPr>
          <w:rFonts w:ascii="Times New Roman" w:hAnsi="Times New Roman"/>
          <w:sz w:val="26"/>
          <w:szCs w:val="26"/>
        </w:rPr>
        <w:t xml:space="preserve">г. Дальнегорск, с. </w:t>
      </w:r>
      <w:proofErr w:type="spellStart"/>
      <w:r w:rsidRPr="00E05075">
        <w:rPr>
          <w:rFonts w:ascii="Times New Roman" w:hAnsi="Times New Roman"/>
          <w:sz w:val="26"/>
          <w:szCs w:val="26"/>
        </w:rPr>
        <w:t>Сержантово</w:t>
      </w:r>
      <w:proofErr w:type="spellEnd"/>
      <w:r w:rsidR="0079607F">
        <w:rPr>
          <w:rFonts w:ascii="Times New Roman" w:hAnsi="Times New Roman"/>
          <w:sz w:val="26"/>
          <w:szCs w:val="26"/>
        </w:rPr>
        <w:t>)</w:t>
      </w:r>
      <w:r w:rsidRPr="00E05075">
        <w:rPr>
          <w:rFonts w:ascii="Times New Roman" w:hAnsi="Times New Roman"/>
          <w:sz w:val="26"/>
          <w:szCs w:val="26"/>
        </w:rPr>
        <w:t xml:space="preserve"> на сумму 148,07577 тыс. руб.;</w:t>
      </w:r>
    </w:p>
    <w:p w:rsidR="00E05075" w:rsidRPr="00E05075" w:rsidRDefault="00E05075" w:rsidP="00E05075">
      <w:pPr>
        <w:widowControl w:val="0"/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- </w:t>
      </w:r>
      <w:r w:rsidR="008C537B">
        <w:rPr>
          <w:rFonts w:ascii="Times New Roman" w:hAnsi="Times New Roman"/>
          <w:sz w:val="26"/>
          <w:szCs w:val="26"/>
        </w:rPr>
        <w:t>П</w:t>
      </w:r>
      <w:r w:rsidRPr="00E05075">
        <w:rPr>
          <w:rFonts w:ascii="Times New Roman" w:hAnsi="Times New Roman"/>
          <w:sz w:val="26"/>
          <w:szCs w:val="26"/>
        </w:rPr>
        <w:t>роведены работы по ремонту объекта "Памятник В.И. Ленину (бюст)"</w:t>
      </w:r>
      <w:r w:rsidR="00C24B57">
        <w:rPr>
          <w:rFonts w:ascii="Times New Roman" w:hAnsi="Times New Roman"/>
          <w:sz w:val="26"/>
          <w:szCs w:val="26"/>
        </w:rPr>
        <w:t xml:space="preserve"> (</w:t>
      </w:r>
      <w:r w:rsidRPr="00E05075">
        <w:rPr>
          <w:rFonts w:ascii="Times New Roman" w:hAnsi="Times New Roman"/>
          <w:sz w:val="26"/>
          <w:szCs w:val="26"/>
        </w:rPr>
        <w:t>парк имени А.С. Пушкина</w:t>
      </w:r>
      <w:r w:rsidR="00C24B57">
        <w:rPr>
          <w:rFonts w:ascii="Times New Roman" w:hAnsi="Times New Roman"/>
          <w:sz w:val="26"/>
          <w:szCs w:val="26"/>
        </w:rPr>
        <w:t xml:space="preserve">) </w:t>
      </w:r>
      <w:r w:rsidRPr="00E05075">
        <w:rPr>
          <w:rFonts w:ascii="Times New Roman" w:hAnsi="Times New Roman"/>
          <w:sz w:val="26"/>
          <w:szCs w:val="26"/>
        </w:rPr>
        <w:t>109,8</w:t>
      </w:r>
      <w:r w:rsidR="00C24B57">
        <w:rPr>
          <w:rFonts w:ascii="Times New Roman" w:hAnsi="Times New Roman"/>
          <w:sz w:val="26"/>
          <w:szCs w:val="26"/>
        </w:rPr>
        <w:t>9</w:t>
      </w:r>
      <w:r w:rsidRPr="00E05075">
        <w:rPr>
          <w:rFonts w:ascii="Times New Roman" w:hAnsi="Times New Roman"/>
          <w:sz w:val="26"/>
          <w:szCs w:val="26"/>
        </w:rPr>
        <w:t xml:space="preserve"> тыс. руб.;</w:t>
      </w:r>
    </w:p>
    <w:p w:rsidR="00E05075" w:rsidRPr="00E05075" w:rsidRDefault="00E05075" w:rsidP="00E05075">
      <w:pPr>
        <w:widowControl w:val="0"/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- </w:t>
      </w:r>
      <w:r w:rsidR="008C537B">
        <w:rPr>
          <w:rFonts w:ascii="Times New Roman" w:hAnsi="Times New Roman"/>
          <w:sz w:val="26"/>
          <w:szCs w:val="26"/>
        </w:rPr>
        <w:t>П</w:t>
      </w:r>
      <w:r w:rsidRPr="00E05075">
        <w:rPr>
          <w:rFonts w:ascii="Times New Roman" w:hAnsi="Times New Roman"/>
          <w:sz w:val="26"/>
          <w:szCs w:val="26"/>
        </w:rPr>
        <w:t xml:space="preserve">роведены работы по ремонту объекта «Памятник воинам – </w:t>
      </w:r>
      <w:r w:rsidR="00C24B57">
        <w:rPr>
          <w:rFonts w:ascii="Times New Roman" w:hAnsi="Times New Roman"/>
          <w:sz w:val="26"/>
          <w:szCs w:val="26"/>
        </w:rPr>
        <w:t>К</w:t>
      </w:r>
      <w:r w:rsidRPr="00E05075">
        <w:rPr>
          <w:rFonts w:ascii="Times New Roman" w:hAnsi="Times New Roman"/>
          <w:sz w:val="26"/>
          <w:szCs w:val="26"/>
        </w:rPr>
        <w:t xml:space="preserve">аменцам, погибшим в годы Великой Отечественной войны» </w:t>
      </w:r>
      <w:r w:rsidR="00C24B57">
        <w:rPr>
          <w:rFonts w:ascii="Times New Roman" w:hAnsi="Times New Roman"/>
          <w:sz w:val="26"/>
          <w:szCs w:val="26"/>
        </w:rPr>
        <w:t>(</w:t>
      </w:r>
      <w:r w:rsidRPr="00E05075">
        <w:rPr>
          <w:rFonts w:ascii="Times New Roman" w:hAnsi="Times New Roman"/>
          <w:sz w:val="26"/>
          <w:szCs w:val="26"/>
        </w:rPr>
        <w:t>г. Дальнегорск, с. Каменка</w:t>
      </w:r>
      <w:r w:rsidR="00C24B57">
        <w:rPr>
          <w:rFonts w:ascii="Times New Roman" w:hAnsi="Times New Roman"/>
          <w:sz w:val="26"/>
          <w:szCs w:val="26"/>
        </w:rPr>
        <w:t>) на сумму</w:t>
      </w:r>
      <w:r w:rsidRPr="00E05075">
        <w:rPr>
          <w:rFonts w:ascii="Times New Roman" w:hAnsi="Times New Roman"/>
          <w:sz w:val="26"/>
          <w:szCs w:val="26"/>
        </w:rPr>
        <w:t xml:space="preserve"> 2 379,99 тыс. руб.;</w:t>
      </w:r>
    </w:p>
    <w:p w:rsidR="00E05075" w:rsidRPr="00E05075" w:rsidRDefault="00E05075" w:rsidP="00E05075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- </w:t>
      </w:r>
      <w:r w:rsidR="008C537B">
        <w:rPr>
          <w:rFonts w:ascii="Times New Roman" w:hAnsi="Times New Roman"/>
          <w:sz w:val="26"/>
          <w:szCs w:val="26"/>
        </w:rPr>
        <w:t>П</w:t>
      </w:r>
      <w:r w:rsidRPr="00E05075">
        <w:rPr>
          <w:rFonts w:ascii="Times New Roman" w:hAnsi="Times New Roman"/>
          <w:sz w:val="26"/>
          <w:szCs w:val="26"/>
        </w:rPr>
        <w:t xml:space="preserve">одготовлены локальные сметные расчеты на ремонт объектов: </w:t>
      </w:r>
    </w:p>
    <w:p w:rsidR="00E05075" w:rsidRPr="00E05075" w:rsidRDefault="00142F23" w:rsidP="00C26739">
      <w:pPr>
        <w:widowControl w:val="0"/>
        <w:numPr>
          <w:ilvl w:val="0"/>
          <w:numId w:val="42"/>
        </w:numPr>
        <w:suppressAutoHyphens/>
        <w:spacing w:after="0"/>
        <w:ind w:left="0" w:firstLine="142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E05075" w:rsidRPr="00E05075">
        <w:rPr>
          <w:rFonts w:ascii="Times New Roman" w:hAnsi="Times New Roman"/>
          <w:sz w:val="26"/>
          <w:szCs w:val="26"/>
        </w:rPr>
        <w:t>Памятник В.И. Ленину (бюст)</w:t>
      </w:r>
      <w:r>
        <w:rPr>
          <w:rFonts w:ascii="Times New Roman" w:hAnsi="Times New Roman"/>
          <w:sz w:val="26"/>
          <w:szCs w:val="26"/>
        </w:rPr>
        <w:t>»</w:t>
      </w:r>
      <w:r w:rsidR="00E05075" w:rsidRPr="00E05075">
        <w:rPr>
          <w:rFonts w:ascii="Times New Roman" w:hAnsi="Times New Roman"/>
          <w:sz w:val="26"/>
          <w:szCs w:val="26"/>
        </w:rPr>
        <w:t>-парк имени А.С. Пушкина – 15,00 тыс. руб.;</w:t>
      </w:r>
    </w:p>
    <w:p w:rsidR="00E05075" w:rsidRPr="00E05075" w:rsidRDefault="00E05075" w:rsidP="00C26739">
      <w:pPr>
        <w:widowControl w:val="0"/>
        <w:numPr>
          <w:ilvl w:val="0"/>
          <w:numId w:val="42"/>
        </w:numPr>
        <w:suppressAutoHyphens/>
        <w:spacing w:after="0"/>
        <w:ind w:left="0" w:firstLine="142"/>
        <w:contextualSpacing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>«Стела А.М. Горький» - 16,00 тыс. руб.;</w:t>
      </w:r>
    </w:p>
    <w:p w:rsidR="00E05075" w:rsidRPr="00E05075" w:rsidRDefault="00E05075" w:rsidP="00C26739">
      <w:pPr>
        <w:widowControl w:val="0"/>
        <w:numPr>
          <w:ilvl w:val="0"/>
          <w:numId w:val="42"/>
        </w:numPr>
        <w:suppressAutoHyphens/>
        <w:spacing w:after="0"/>
        <w:ind w:left="0" w:firstLine="142"/>
        <w:contextualSpacing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>«Памятник экипажу катера «Рында» с. Рудная Пристань – 16,00 тыс. руб.;</w:t>
      </w:r>
    </w:p>
    <w:p w:rsidR="00E05075" w:rsidRPr="00E05075" w:rsidRDefault="00E05075" w:rsidP="00C26739">
      <w:pPr>
        <w:widowControl w:val="0"/>
        <w:numPr>
          <w:ilvl w:val="0"/>
          <w:numId w:val="42"/>
        </w:numPr>
        <w:suppressAutoHyphens/>
        <w:spacing w:after="0"/>
        <w:ind w:left="0" w:firstLine="142"/>
        <w:contextualSpacing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>«Памятник Володе Ульянову (Ленину)</w:t>
      </w:r>
      <w:r w:rsidR="00142F23">
        <w:rPr>
          <w:rFonts w:ascii="Times New Roman" w:hAnsi="Times New Roman"/>
          <w:sz w:val="26"/>
          <w:szCs w:val="26"/>
        </w:rPr>
        <w:t>»</w:t>
      </w:r>
      <w:r w:rsidRPr="00E05075">
        <w:rPr>
          <w:rFonts w:ascii="Times New Roman" w:hAnsi="Times New Roman"/>
          <w:sz w:val="26"/>
          <w:szCs w:val="26"/>
        </w:rPr>
        <w:t xml:space="preserve"> с. Краснореченский – 16,00 тыс. руб.;</w:t>
      </w:r>
    </w:p>
    <w:p w:rsidR="00E05075" w:rsidRPr="00E05075" w:rsidRDefault="00E05075" w:rsidP="00C26739">
      <w:pPr>
        <w:widowControl w:val="0"/>
        <w:numPr>
          <w:ilvl w:val="0"/>
          <w:numId w:val="42"/>
        </w:numPr>
        <w:suppressAutoHyphens/>
        <w:spacing w:after="0"/>
        <w:ind w:left="0" w:firstLine="142"/>
        <w:contextualSpacing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>«Памятник Сергею Васильевичу Архипову» с. Рудная Пристань – 12,00 тыс. руб.;</w:t>
      </w:r>
    </w:p>
    <w:p w:rsidR="00E05075" w:rsidRPr="00E05075" w:rsidRDefault="00E05075" w:rsidP="00C26739">
      <w:pPr>
        <w:widowControl w:val="0"/>
        <w:numPr>
          <w:ilvl w:val="0"/>
          <w:numId w:val="42"/>
        </w:numPr>
        <w:suppressAutoHyphens/>
        <w:spacing w:after="0"/>
        <w:ind w:left="0" w:firstLine="142"/>
        <w:contextualSpacing/>
        <w:jc w:val="both"/>
        <w:rPr>
          <w:rFonts w:ascii="Times New Roman" w:hAnsi="Times New Roman"/>
          <w:sz w:val="26"/>
          <w:szCs w:val="26"/>
        </w:rPr>
      </w:pPr>
      <w:r w:rsidRPr="00E05075">
        <w:rPr>
          <w:rFonts w:ascii="Times New Roman" w:hAnsi="Times New Roman"/>
          <w:sz w:val="26"/>
          <w:szCs w:val="26"/>
        </w:rPr>
        <w:t xml:space="preserve">«Памятник партизанам, погибшим в борьбе за власть Советов в Приморье» </w:t>
      </w:r>
      <w:r w:rsidR="008C537B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="008C537B">
        <w:rPr>
          <w:rFonts w:ascii="Times New Roman" w:hAnsi="Times New Roman"/>
          <w:sz w:val="26"/>
          <w:szCs w:val="26"/>
        </w:rPr>
        <w:t>Сержантово</w:t>
      </w:r>
      <w:proofErr w:type="spellEnd"/>
      <w:r w:rsidR="008C537B">
        <w:rPr>
          <w:rFonts w:ascii="Times New Roman" w:hAnsi="Times New Roman"/>
          <w:sz w:val="26"/>
          <w:szCs w:val="26"/>
        </w:rPr>
        <w:t xml:space="preserve"> – 22,00 тыс. руб.</w:t>
      </w:r>
    </w:p>
    <w:p w:rsidR="00F12DBB" w:rsidRDefault="00F12DBB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F01082" w:rsidRDefault="000B6B3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Анализ выполнения показателей в 202</w:t>
      </w:r>
      <w:r w:rsidR="001677BB">
        <w:rPr>
          <w:rFonts w:ascii="Times New Roman" w:hAnsi="Times New Roman"/>
          <w:sz w:val="26"/>
          <w:szCs w:val="26"/>
          <w:shd w:val="clear" w:color="auto" w:fill="FFFFFF"/>
        </w:rPr>
        <w:t>5</w:t>
      </w: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C15C94" w:rsidRPr="005244B0" w:rsidRDefault="00D43E5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5244B0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Установлено </w:t>
      </w:r>
      <w:r w:rsidR="00976E91" w:rsidRPr="005244B0">
        <w:rPr>
          <w:rFonts w:ascii="Times New Roman" w:eastAsia="Times New Roman" w:hAnsi="Times New Roman"/>
          <w:color w:val="000000" w:themeColor="text1"/>
          <w:sz w:val="26"/>
          <w:szCs w:val="26"/>
        </w:rPr>
        <w:t>100% выполнение</w:t>
      </w:r>
      <w:r w:rsidRPr="005244B0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по 1</w:t>
      </w:r>
      <w:r w:rsidR="005244B0" w:rsidRPr="005244B0">
        <w:rPr>
          <w:rFonts w:ascii="Times New Roman" w:eastAsia="Times New Roman" w:hAnsi="Times New Roman"/>
          <w:color w:val="000000" w:themeColor="text1"/>
          <w:sz w:val="26"/>
          <w:szCs w:val="26"/>
        </w:rPr>
        <w:t>8</w:t>
      </w:r>
      <w:r w:rsidRPr="005244B0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показателям</w:t>
      </w:r>
      <w:r w:rsidR="00976E91" w:rsidRPr="005244B0">
        <w:rPr>
          <w:rFonts w:ascii="Times New Roman" w:eastAsia="Times New Roman" w:hAnsi="Times New Roman"/>
          <w:color w:val="000000" w:themeColor="text1"/>
          <w:sz w:val="26"/>
          <w:szCs w:val="26"/>
        </w:rPr>
        <w:t>, п</w:t>
      </w:r>
      <w:r w:rsidR="00F96630" w:rsidRPr="005244B0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о </w:t>
      </w:r>
      <w:r w:rsidR="005244B0" w:rsidRPr="005244B0">
        <w:rPr>
          <w:rFonts w:ascii="Times New Roman" w:eastAsia="Times New Roman" w:hAnsi="Times New Roman"/>
          <w:color w:val="000000" w:themeColor="text1"/>
          <w:sz w:val="26"/>
          <w:szCs w:val="26"/>
        </w:rPr>
        <w:t>6 показателям перевыполнение, по 1 показателю не</w:t>
      </w:r>
      <w:r w:rsidR="005244B0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r w:rsidR="005244B0" w:rsidRPr="005244B0">
        <w:rPr>
          <w:rFonts w:ascii="Times New Roman" w:eastAsia="Times New Roman" w:hAnsi="Times New Roman"/>
          <w:color w:val="000000" w:themeColor="text1"/>
          <w:sz w:val="26"/>
          <w:szCs w:val="26"/>
        </w:rPr>
        <w:t>дости</w:t>
      </w:r>
      <w:r w:rsidR="005244B0">
        <w:rPr>
          <w:rFonts w:ascii="Times New Roman" w:eastAsia="Times New Roman" w:hAnsi="Times New Roman"/>
          <w:color w:val="000000" w:themeColor="text1"/>
          <w:sz w:val="26"/>
          <w:szCs w:val="26"/>
        </w:rPr>
        <w:t>ж</w:t>
      </w:r>
      <w:r w:rsidR="005244B0" w:rsidRPr="005244B0">
        <w:rPr>
          <w:rFonts w:ascii="Times New Roman" w:eastAsia="Times New Roman" w:hAnsi="Times New Roman"/>
          <w:color w:val="000000" w:themeColor="text1"/>
          <w:sz w:val="26"/>
          <w:szCs w:val="26"/>
        </w:rPr>
        <w:t>ение.</w:t>
      </w:r>
    </w:p>
    <w:p w:rsidR="00F96630" w:rsidRDefault="00C15C94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</w:t>
      </w:r>
      <w:r w:rsidR="00F96630">
        <w:rPr>
          <w:rFonts w:ascii="Times New Roman" w:eastAsia="Times New Roman" w:hAnsi="Times New Roman"/>
          <w:color w:val="000000"/>
          <w:sz w:val="26"/>
          <w:szCs w:val="26"/>
        </w:rPr>
        <w:t>Таблица №1</w:t>
      </w:r>
    </w:p>
    <w:tbl>
      <w:tblPr>
        <w:tblStyle w:val="af5"/>
        <w:tblW w:w="10343" w:type="dxa"/>
        <w:tblLayout w:type="fixed"/>
        <w:tblLook w:val="04A0" w:firstRow="1" w:lastRow="0" w:firstColumn="1" w:lastColumn="0" w:noHBand="0" w:noVBand="1"/>
      </w:tblPr>
      <w:tblGrid>
        <w:gridCol w:w="534"/>
        <w:gridCol w:w="3714"/>
        <w:gridCol w:w="709"/>
        <w:gridCol w:w="992"/>
        <w:gridCol w:w="992"/>
        <w:gridCol w:w="3402"/>
      </w:tblGrid>
      <w:tr w:rsidR="001016F9" w:rsidRPr="00BE38DB" w:rsidTr="00A25913">
        <w:trPr>
          <w:trHeight w:val="1219"/>
          <w:tblHeader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Значения показателей муниципальной программы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Примечание</w:t>
            </w:r>
          </w:p>
        </w:tc>
      </w:tr>
      <w:tr w:rsidR="001016F9" w:rsidRPr="00BE38DB" w:rsidTr="00BE38DB">
        <w:trPr>
          <w:trHeight w:val="137"/>
          <w:tblHeader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6F9" w:rsidRPr="00BE38DB" w:rsidTr="00A25913">
        <w:trPr>
          <w:trHeight w:val="84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количество созданных (реконструированных) и капитально отремонтированных объектов организаций сферы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spacing w:after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</w:tc>
      </w:tr>
      <w:tr w:rsidR="001016F9" w:rsidRPr="00BE38DB" w:rsidTr="00A25913">
        <w:trPr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41,2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43,75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E38D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Показатель не достигнут</w:t>
            </w: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"доля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культуры" не достигнут на 2,55%, что связано с методикой расчета показателя </w:t>
            </w:r>
          </w:p>
        </w:tc>
      </w:tr>
      <w:tr w:rsidR="001016F9" w:rsidRPr="00BE38DB" w:rsidTr="00A25913">
        <w:trPr>
          <w:trHeight w:val="5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количество участников клубных формирований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1718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1718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</w:tc>
      </w:tr>
      <w:tr w:rsidR="001016F9" w:rsidRPr="00BE38DB" w:rsidTr="00A25913">
        <w:trPr>
          <w:trHeight w:val="5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уровень фактической обеспеченности клубами и учреждениями клубного типа от нормативной потребности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Увеличение показателя "уровень фактической обеспеченности клубами и учреждениями клубного типа от нормативной потребности" на 4% связано с изменением применения  методики расчета (Распоряжение Министерства культуры РФ от 18.11.2025 № Р-494 "Об утверждении методических рекомендаций органам государственной власти субъектов РФ и органам муниципального самообразования о применении нормативов и норм оптимального размещения организаций культуры и обеспеченности населения услугами организаций культуры").</w:t>
            </w:r>
          </w:p>
        </w:tc>
      </w:tr>
      <w:tr w:rsidR="001016F9" w:rsidRPr="00BE38DB" w:rsidTr="00A25913">
        <w:trPr>
          <w:trHeight w:val="5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количество кинозалов, осуществляющих показ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</w:tc>
      </w:tr>
      <w:tr w:rsidR="001016F9" w:rsidRPr="00BE38DB" w:rsidTr="00A25913">
        <w:trPr>
          <w:trHeight w:val="83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количество специалистов, прошедших повышение квалификации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</w:tc>
      </w:tr>
      <w:tr w:rsidR="001016F9" w:rsidRPr="00BE38DB" w:rsidTr="005244B0">
        <w:trPr>
          <w:trHeight w:val="20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число посещений культурно-массовых мероприятий организаций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253 510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265 363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  <w:p w:rsidR="001016F9" w:rsidRPr="00BE38DB" w:rsidRDefault="001016F9" w:rsidP="005244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Увеличение показателя «число посещений культурно-массовых</w:t>
            </w:r>
            <w:r w:rsidR="005244B0" w:rsidRPr="00BE38DB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мероприятий" на 4,68% связано </w:t>
            </w: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с существенным расширением цикла мероприятий патриотической направленности, проводимых в рамках Года защитника Отечества.</w:t>
            </w:r>
          </w:p>
        </w:tc>
      </w:tr>
      <w:tr w:rsidR="001016F9" w:rsidRPr="00BE38DB" w:rsidTr="00A25913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средняя численность участников клубных формирований в расчете на 1 тысячу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</w:tc>
      </w:tr>
      <w:tr w:rsidR="001016F9" w:rsidRPr="00BE38DB" w:rsidTr="00A25913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количество массовых мероприятий, проводимых муниципальными библиотеками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1 400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2 039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  <w:p w:rsidR="001016F9" w:rsidRPr="00BE38DB" w:rsidRDefault="001016F9" w:rsidP="005244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Увеличение показателя на 45,64 % связано с существенным расширением цикла мероприятий патриотической направленности, проводимых в рамках Года защитника Отечества.</w:t>
            </w:r>
          </w:p>
        </w:tc>
      </w:tr>
      <w:tr w:rsidR="001016F9" w:rsidRPr="00BE38DB" w:rsidTr="00A25913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</w:tc>
      </w:tr>
      <w:tr w:rsidR="001016F9" w:rsidRPr="00BE38DB" w:rsidTr="00A25913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количество специалистов, прошедших повышение квалификации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</w:tc>
      </w:tr>
      <w:tr w:rsidR="001016F9" w:rsidRPr="00BE38DB" w:rsidTr="00A25913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обновляемость</w:t>
            </w:r>
            <w:proofErr w:type="spellEnd"/>
            <w:r w:rsidRPr="00BE38DB">
              <w:rPr>
                <w:rFonts w:ascii="Times New Roman" w:hAnsi="Times New Roman" w:cs="Times New Roman"/>
                <w:sz w:val="18"/>
                <w:szCs w:val="18"/>
              </w:rPr>
              <w:t xml:space="preserve"> библиотечного фонда муниципальных библиотек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</w:tc>
      </w:tr>
      <w:tr w:rsidR="001016F9" w:rsidRPr="00BE38DB" w:rsidTr="00A25913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доля музейных предметов, внесенных в электронный каталог, от общего числа предметов основного фонда (нарастающим итогом)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  <w:p w:rsidR="001016F9" w:rsidRPr="00BE38DB" w:rsidRDefault="001016F9" w:rsidP="005244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 xml:space="preserve">Увеличение на 20% связано с выполнением Федерального закона  «О внесении изменений в Федеральный закон «О </w:t>
            </w:r>
            <w:r w:rsidR="005244B0" w:rsidRPr="00BE38DB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узейном фонде Российской Федерации и Музеях в Российской Федерации»  от 03.07.2016 № 357-ФЗ (в ред. ФЗ от 11.06.2021 № 170-ФЗ) .</w:t>
            </w:r>
          </w:p>
        </w:tc>
      </w:tr>
      <w:tr w:rsidR="001016F9" w:rsidRPr="00BE38DB" w:rsidTr="00A25913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количество зданий, закрепленных за учреждением для проведения восстановительных работ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</w:tc>
      </w:tr>
      <w:tr w:rsidR="001016F9" w:rsidRPr="00BE38DB" w:rsidTr="00A25913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Доля детей, обучающихся по предпрофессиональным программам, в общей численности детей обучающихся в МБУДО ДШИ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  <w:p w:rsidR="001016F9" w:rsidRPr="00BE38DB" w:rsidRDefault="001016F9" w:rsidP="005244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Увеличение показателя на  6  %, связано со снижением  общей численности учащихся в МБУДО ДШИ.</w:t>
            </w:r>
          </w:p>
        </w:tc>
      </w:tr>
      <w:tr w:rsidR="001016F9" w:rsidRPr="00BE38DB" w:rsidTr="00A25913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количество специалистов, прошедших повышение квалификации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</w:tc>
      </w:tr>
      <w:tr w:rsidR="001016F9" w:rsidRPr="00BE38DB" w:rsidTr="00A25913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количество зданий, закрепленных за учреждением для проведения восстановительных работ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</w:tc>
      </w:tr>
      <w:tr w:rsidR="001016F9" w:rsidRPr="00BE38DB" w:rsidTr="00A25913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tabs>
                <w:tab w:val="left" w:pos="1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количество мероприятий, направленных на обеспечение необходимых условий для функционирования МБУДО ДШИ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</w:tc>
      </w:tr>
      <w:tr w:rsidR="001016F9" w:rsidRPr="00BE38DB" w:rsidTr="00A25913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количество объектов недвижимого имущества (памятники истории и культуры), находящиеся в муниципальной собственности, на которых проводились ремонтные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F9" w:rsidRPr="00BE38DB" w:rsidRDefault="001016F9" w:rsidP="005713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>Показатель достигнут.</w:t>
            </w:r>
          </w:p>
          <w:p w:rsidR="001016F9" w:rsidRPr="00BE38DB" w:rsidRDefault="001016F9" w:rsidP="005244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38DB">
              <w:rPr>
                <w:rFonts w:ascii="Times New Roman" w:hAnsi="Times New Roman" w:cs="Times New Roman"/>
                <w:sz w:val="18"/>
                <w:szCs w:val="18"/>
              </w:rPr>
              <w:t xml:space="preserve">В связи с экономией, сложившейся по результатам заключенных контрактов за счет средств местного бюджета на ремонт памятников истории и культуры, находящихся на территории Дальнегорского муниципального округа, проведены дополнительные мероприятия по ремонту, объектов недвижимого имущества (памятники истории и культуры), в связи с чем произошло увеличение показателя  на 14,29% </w:t>
            </w:r>
          </w:p>
        </w:tc>
      </w:tr>
    </w:tbl>
    <w:p w:rsidR="000B6B3B" w:rsidRPr="000B6B3B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</w:t>
      </w:r>
      <w:r w:rsidR="000B6B3B"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EA5E5A" w:rsidRDefault="00F01082" w:rsidP="00C7200B">
      <w:pPr>
        <w:pStyle w:val="af1"/>
        <w:suppressAutoHyphens/>
        <w:spacing w:after="24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7D346B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 представлен в Приложении №1</w:t>
      </w:r>
      <w:r w:rsidR="0004604E">
        <w:rPr>
          <w:rFonts w:ascii="Times New Roman" w:hAnsi="Times New Roman"/>
          <w:sz w:val="26"/>
          <w:szCs w:val="26"/>
        </w:rPr>
        <w:t xml:space="preserve"> (без внебюджетных источников)</w:t>
      </w:r>
      <w:r>
        <w:rPr>
          <w:rFonts w:ascii="Times New Roman" w:hAnsi="Times New Roman"/>
          <w:sz w:val="26"/>
          <w:szCs w:val="26"/>
        </w:rPr>
        <w:t>.</w:t>
      </w:r>
    </w:p>
    <w:p w:rsidR="00681DC1" w:rsidRDefault="00F45CB2" w:rsidP="00023271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76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C24CBC" w:rsidRPr="00C24CBC" w:rsidRDefault="00C24CBC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C24CBC">
        <w:rPr>
          <w:sz w:val="26"/>
          <w:szCs w:val="26"/>
        </w:rPr>
        <w:t xml:space="preserve">  При проведении анализа факторов установлено, что совокупность данных факторов положительно повлияла на реал</w:t>
      </w:r>
      <w:r w:rsidR="00023271">
        <w:rPr>
          <w:sz w:val="26"/>
          <w:szCs w:val="26"/>
        </w:rPr>
        <w:t>изацию муниципальной программы и</w:t>
      </w:r>
      <w:r w:rsidRPr="00C24CBC">
        <w:rPr>
          <w:sz w:val="26"/>
          <w:szCs w:val="26"/>
        </w:rPr>
        <w:t xml:space="preserve"> в итоге привела к эффективной реализации мероприятий, что в свою очередь, привело к эффективному выполнению муниципальной программы.</w:t>
      </w:r>
    </w:p>
    <w:p w:rsidR="00681DC1" w:rsidRPr="0084446A" w:rsidRDefault="00681DC1" w:rsidP="003F2E3F">
      <w:pPr>
        <w:pStyle w:val="13"/>
        <w:suppressAutoHyphens/>
        <w:spacing w:after="0"/>
        <w:ind w:firstLine="709"/>
        <w:jc w:val="both"/>
        <w:rPr>
          <w:spacing w:val="-4"/>
          <w:sz w:val="26"/>
          <w:szCs w:val="26"/>
        </w:rPr>
      </w:pPr>
    </w:p>
    <w:p w:rsidR="00AC5340" w:rsidRDefault="00AC5340" w:rsidP="003F2E3F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4E2C18">
        <w:rPr>
          <w:color w:val="000000"/>
          <w:sz w:val="26"/>
          <w:szCs w:val="26"/>
        </w:rPr>
        <w:t xml:space="preserve">Развитие культуры на территории Дальнегорского </w:t>
      </w:r>
      <w:r w:rsidR="00FD19FC">
        <w:rPr>
          <w:color w:val="000000"/>
          <w:sz w:val="26"/>
          <w:szCs w:val="26"/>
        </w:rPr>
        <w:t>городского</w:t>
      </w:r>
      <w:r w:rsidR="004E2C18">
        <w:rPr>
          <w:color w:val="000000"/>
          <w:sz w:val="26"/>
          <w:szCs w:val="26"/>
        </w:rPr>
        <w:t xml:space="preserve">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7D346B">
        <w:rPr>
          <w:sz w:val="26"/>
          <w:szCs w:val="26"/>
        </w:rPr>
        <w:t>5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Default="00C7200B" w:rsidP="003F2E3F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="00AC5340">
        <w:rPr>
          <w:sz w:val="26"/>
          <w:szCs w:val="26"/>
        </w:rPr>
        <w:t xml:space="preserve"> части полноты </w:t>
      </w:r>
      <w:r w:rsidR="005C3B20">
        <w:rPr>
          <w:sz w:val="26"/>
          <w:szCs w:val="26"/>
        </w:rPr>
        <w:t xml:space="preserve">и достоверности </w:t>
      </w:r>
      <w:r w:rsidR="00AC5340">
        <w:rPr>
          <w:sz w:val="26"/>
          <w:szCs w:val="26"/>
        </w:rPr>
        <w:t>годовой отчётности за 202</w:t>
      </w:r>
      <w:r w:rsidR="007D346B">
        <w:rPr>
          <w:sz w:val="26"/>
          <w:szCs w:val="26"/>
        </w:rPr>
        <w:t>5</w:t>
      </w:r>
      <w:r w:rsidR="00AC5340">
        <w:rPr>
          <w:sz w:val="26"/>
          <w:szCs w:val="26"/>
        </w:rPr>
        <w:t xml:space="preserve"> год о реализации муниципальной </w:t>
      </w:r>
      <w:r>
        <w:rPr>
          <w:sz w:val="26"/>
          <w:szCs w:val="26"/>
        </w:rPr>
        <w:t>программы нарушений не выявлено;</w:t>
      </w:r>
    </w:p>
    <w:p w:rsidR="00580554" w:rsidRDefault="00C7200B" w:rsidP="003F2E3F">
      <w:pPr>
        <w:pStyle w:val="13"/>
        <w:tabs>
          <w:tab w:val="left" w:pos="993"/>
        </w:tabs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B5712">
        <w:rPr>
          <w:sz w:val="26"/>
          <w:szCs w:val="26"/>
        </w:rPr>
        <w:t>п</w:t>
      </w:r>
      <w:r w:rsidR="00AC5340">
        <w:rPr>
          <w:sz w:val="26"/>
          <w:szCs w:val="26"/>
        </w:rPr>
        <w:t>роизведённые расчёты соответству</w:t>
      </w:r>
      <w:r w:rsidR="00910906">
        <w:rPr>
          <w:sz w:val="26"/>
          <w:szCs w:val="26"/>
        </w:rPr>
        <w:t>ю</w:t>
      </w:r>
      <w:r w:rsidR="00AC5340">
        <w:rPr>
          <w:sz w:val="26"/>
          <w:szCs w:val="26"/>
        </w:rPr>
        <w:t>т методике</w:t>
      </w:r>
      <w:r w:rsidR="00580554">
        <w:rPr>
          <w:sz w:val="26"/>
          <w:szCs w:val="26"/>
        </w:rPr>
        <w:t xml:space="preserve"> расчета показателей</w:t>
      </w:r>
      <w:r w:rsidR="00AC5340">
        <w:rPr>
          <w:sz w:val="26"/>
          <w:szCs w:val="26"/>
        </w:rPr>
        <w:t xml:space="preserve">, </w:t>
      </w:r>
      <w:r w:rsidR="00580554">
        <w:rPr>
          <w:sz w:val="26"/>
          <w:szCs w:val="26"/>
        </w:rPr>
        <w:t>предусмотренной паспортом муниципальной программы.</w:t>
      </w:r>
    </w:p>
    <w:p w:rsidR="00580554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7E751C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580554" w:rsidRDefault="00891B6F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4E2C18">
        <w:rPr>
          <w:color w:val="000000"/>
          <w:sz w:val="26"/>
          <w:szCs w:val="26"/>
        </w:rPr>
        <w:t xml:space="preserve">Развитие культуры на территории Дальнегорского </w:t>
      </w:r>
      <w:r w:rsidR="00AE74D1">
        <w:rPr>
          <w:color w:val="000000"/>
          <w:sz w:val="26"/>
          <w:szCs w:val="26"/>
        </w:rPr>
        <w:t>городского</w:t>
      </w:r>
      <w:bookmarkStart w:id="2" w:name="_GoBack"/>
      <w:bookmarkEnd w:id="2"/>
      <w:r w:rsidR="004E2C18">
        <w:rPr>
          <w:color w:val="000000"/>
          <w:sz w:val="26"/>
          <w:szCs w:val="26"/>
        </w:rPr>
        <w:t xml:space="preserve">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 202</w:t>
      </w:r>
      <w:r w:rsidR="007D346B">
        <w:rPr>
          <w:sz w:val="26"/>
          <w:szCs w:val="26"/>
        </w:rPr>
        <w:t>5</w:t>
      </w:r>
      <w:r w:rsidR="004E27A9">
        <w:rPr>
          <w:sz w:val="26"/>
          <w:szCs w:val="26"/>
        </w:rPr>
        <w:t xml:space="preserve"> год.</w:t>
      </w: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</w:rPr>
      </w:pP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</w:rPr>
        <w:tab/>
      </w:r>
      <w:r w:rsidR="00AC5340">
        <w:rPr>
          <w:rFonts w:ascii="Times New Roman" w:eastAsia="Times New Roman" w:hAnsi="Times New Roman"/>
          <w:sz w:val="26"/>
          <w:szCs w:val="26"/>
        </w:rPr>
        <w:tab/>
      </w:r>
      <w:r w:rsidR="00AC5340">
        <w:rPr>
          <w:rFonts w:ascii="Times New Roman" w:eastAsia="Times New Roman" w:hAnsi="Times New Roman"/>
          <w:sz w:val="26"/>
          <w:szCs w:val="26"/>
        </w:rPr>
        <w:tab/>
      </w:r>
      <w:r>
        <w:rPr>
          <w:rFonts w:ascii="Times New Roman" w:eastAsia="Times New Roman" w:hAnsi="Times New Roman"/>
          <w:sz w:val="26"/>
          <w:szCs w:val="26"/>
        </w:rPr>
        <w:tab/>
      </w:r>
      <w:r w:rsidR="00AC5340">
        <w:rPr>
          <w:rFonts w:ascii="Times New Roman" w:eastAsia="Times New Roman" w:hAnsi="Times New Roman"/>
          <w:sz w:val="26"/>
          <w:szCs w:val="26"/>
        </w:rPr>
        <w:tab/>
      </w:r>
      <w:r w:rsidR="00AC5340">
        <w:rPr>
          <w:rFonts w:ascii="Times New Roman" w:eastAsia="Times New Roman" w:hAnsi="Times New Roman"/>
          <w:sz w:val="26"/>
          <w:szCs w:val="26"/>
        </w:rPr>
        <w:tab/>
      </w:r>
      <w:r w:rsidR="00AC5340">
        <w:rPr>
          <w:rFonts w:ascii="Times New Roman" w:eastAsia="Times New Roman" w:hAnsi="Times New Roman"/>
          <w:sz w:val="26"/>
          <w:szCs w:val="26"/>
        </w:rPr>
        <w:tab/>
      </w:r>
      <w:r w:rsidR="00AC5340">
        <w:rPr>
          <w:rFonts w:ascii="Times New Roman" w:eastAsia="Times New Roman" w:hAnsi="Times New Roman"/>
          <w:sz w:val="26"/>
          <w:szCs w:val="26"/>
        </w:rPr>
        <w:tab/>
      </w:r>
      <w:r>
        <w:rPr>
          <w:rFonts w:ascii="Times New Roman" w:eastAsia="Times New Roman" w:hAnsi="Times New Roman"/>
          <w:sz w:val="26"/>
          <w:szCs w:val="26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ED53EB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162" w:type="dxa"/>
        <w:tblLook w:val="04A0" w:firstRow="1" w:lastRow="0" w:firstColumn="1" w:lastColumn="0" w:noHBand="0" w:noVBand="1"/>
      </w:tblPr>
      <w:tblGrid>
        <w:gridCol w:w="405"/>
        <w:gridCol w:w="1080"/>
        <w:gridCol w:w="920"/>
        <w:gridCol w:w="1134"/>
        <w:gridCol w:w="1195"/>
        <w:gridCol w:w="1240"/>
        <w:gridCol w:w="1195"/>
        <w:gridCol w:w="1318"/>
        <w:gridCol w:w="1252"/>
        <w:gridCol w:w="1194"/>
        <w:gridCol w:w="1195"/>
        <w:gridCol w:w="1057"/>
        <w:gridCol w:w="788"/>
        <w:gridCol w:w="1181"/>
        <w:gridCol w:w="1008"/>
      </w:tblGrid>
      <w:tr w:rsidR="00ED53EB" w:rsidRPr="00ED53EB" w:rsidTr="00571327">
        <w:trPr>
          <w:trHeight w:val="765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№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Наименование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Код целевой статьи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Решение Думы №458 от 25.12.25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Решение Думы №441 от 24.11.25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Решение Думы №424 от 21.10.25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Решение Думы №414 от 08.09.25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Решение Думы №401 от 23.07.25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Решение Думы №369 от 22.05.25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Решение Думы №340 от 17.02.25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Решение Думы №295 от 22.11.24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Отклонение от первоначального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относит.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исполнение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Не исполнено</w:t>
            </w:r>
          </w:p>
        </w:tc>
      </w:tr>
      <w:tr w:rsidR="00ED53EB" w:rsidRPr="00ED53EB" w:rsidTr="00571327">
        <w:trPr>
          <w:trHeight w:val="2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п/п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2025 год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2025 год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2025 год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2025 год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2025 год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руб.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изменение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руб.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руб.</w:t>
            </w:r>
          </w:p>
        </w:tc>
      </w:tr>
      <w:tr w:rsidR="00ED53EB" w:rsidRPr="00ED53EB" w:rsidTr="00571327">
        <w:trPr>
          <w:trHeight w:val="30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 xml:space="preserve">4                                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9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11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12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15</w:t>
            </w:r>
          </w:p>
        </w:tc>
      </w:tr>
      <w:tr w:rsidR="00ED53EB" w:rsidRPr="00ED53EB" w:rsidTr="00571327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Муниципальная программа "Развитие дорожной сети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61 187 035,13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62 241 825,03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62 528 991,03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70 556 105,76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70 556 105,76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70 556 105,76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25 826 105,76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22 592 639,76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38 594 395,37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270,83%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60 080 091,91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1 106 943,22</w:t>
            </w:r>
          </w:p>
        </w:tc>
      </w:tr>
      <w:tr w:rsidR="00ED53EB" w:rsidRPr="00ED53EB" w:rsidTr="00571327">
        <w:trPr>
          <w:trHeight w:val="1358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Муниципальная программа "Профилактика терроризма и экстремизма, минимизация и (или) ликвидация последствий их проявлений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1 255 208,67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1 255 208,67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1 382 000,00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1 382 000,00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1 382 000,00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1 382 000,00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1 240 000,00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1 240 000,00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15 208,67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101,23%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1 255 208,67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0,00</w:t>
            </w:r>
          </w:p>
        </w:tc>
      </w:tr>
      <w:tr w:rsidR="00ED53EB" w:rsidRPr="00ED53EB" w:rsidTr="00571327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Муниципальная программа "Развитие малого и среднего предпринимательства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2 426 958,11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2 926 958,11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2 926 958,11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3 032 008,62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3 018 050,51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3 018 050,51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3 018 050,51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3 018 050,51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-591 092,40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80,41%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2 426 958,11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0,00</w:t>
            </w:r>
          </w:p>
        </w:tc>
      </w:tr>
      <w:tr w:rsidR="00ED53EB" w:rsidRPr="00ED53EB" w:rsidTr="00571327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Муниципальная программа «Развитие образования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05 0 00 00000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1 331 364 846,52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1 347 763 097,75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1 347 763 097,75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1 367 286 755,26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1 355 410 138,45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1 355 410 138,45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1 339 508 632,42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1 431 898 961,02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-100 534 114,50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92,98%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1 330 495 289,47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869 557,05</w:t>
            </w:r>
          </w:p>
        </w:tc>
      </w:tr>
      <w:tr w:rsidR="00ED53EB" w:rsidRPr="00ED53EB" w:rsidTr="00571327">
        <w:trPr>
          <w:trHeight w:val="11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Муниципальная программа "Защита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915 940,00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-775 428,00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54,15%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0,00</w:t>
            </w:r>
          </w:p>
        </w:tc>
      </w:tr>
      <w:tr w:rsidR="00ED53EB" w:rsidRPr="00ED53EB" w:rsidTr="00571327">
        <w:trPr>
          <w:trHeight w:val="114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i/>
                <w:color w:val="000000"/>
                <w:sz w:val="12"/>
                <w:szCs w:val="12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  <w:t>Муниципальная программа 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  <w:t>07 0 00 00000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  <w:t xml:space="preserve"> 1 697 493,32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  <w:t>3 372 560,00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  <w:t>3 372 560,00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  <w:t>3 274 420,00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  <w:t>3 274 420,00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  <w:t>1 696 280,00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  <w:t>1 696 280,00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  <w:t>1 696 280,00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  <w:t>1 213,32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  <w:t>100,07%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  <w:t>1 697 493,32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</w:rPr>
              <w:t>0,00</w:t>
            </w:r>
          </w:p>
        </w:tc>
      </w:tr>
      <w:tr w:rsidR="00ED53EB" w:rsidRPr="00ED53EB" w:rsidTr="00ED53EB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Муниципальная программа "Развитие культуры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270 408 755,13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270 928 696,34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269 428 696,34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269 044 812,21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263 035 832,21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262 018 077,40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255 986 354,92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338 494 915,61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-68 086 160,48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79,89%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270 345 130,00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63 625,13</w:t>
            </w:r>
          </w:p>
        </w:tc>
      </w:tr>
      <w:tr w:rsidR="00ED53EB" w:rsidRPr="00ED53EB" w:rsidTr="00ED53EB">
        <w:trPr>
          <w:trHeight w:val="129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Муниципальная программа "Развитие физической культуры и спорта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250 663 715,27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252 387 348,91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244 364 869,02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233 148 720,84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238 148 720,84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237 933 780,44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225 900 385,44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122 123 765,06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128 539 950,21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205,25%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250 643 669,22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20 046,05</w:t>
            </w:r>
          </w:p>
        </w:tc>
      </w:tr>
      <w:tr w:rsidR="00ED53EB" w:rsidRPr="00ED53EB" w:rsidTr="00571327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Муниципальная программа "Молодежь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4 312 442,58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4 332 420,00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4 332 420,00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4 332 420,00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4 332 420,00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         7 902 348,00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-3 589 905,42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54,57%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4 312 442,58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0,00</w:t>
            </w:r>
          </w:p>
        </w:tc>
      </w:tr>
      <w:tr w:rsidR="00ED53EB" w:rsidRPr="00ED53EB" w:rsidTr="00571327">
        <w:trPr>
          <w:trHeight w:val="100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Муниципальная программа "Благоустройство Дальнегорского городского округа и содержание улично-дорожной сети"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180 349 136,79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185 224 259,37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195 856 691,27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169 884 293,25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161 941 933,52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147 758 711,09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151 024 566,80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       90 722 094,13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89 627 042,66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198,79%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162 411 145,67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17 937 991,12</w:t>
            </w:r>
          </w:p>
        </w:tc>
      </w:tr>
      <w:tr w:rsidR="00ED53EB" w:rsidRPr="00ED53EB" w:rsidTr="00571327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Муниципальная программа "Доступная среда и комфортное жилье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12 0 00 00000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73 045 622,77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71 178 084,70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70 461 639,40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70 184 778,44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70 184 778,44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73 504 733,22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73 504 733,22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38 666 384,07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34 379 238,70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188,91%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71 898 878,04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1 146 744,73</w:t>
            </w:r>
          </w:p>
        </w:tc>
      </w:tr>
      <w:tr w:rsidR="00ED53EB" w:rsidRPr="00ED53EB" w:rsidTr="00571327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Муниципальная программа "Формирование современной городской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30 932 038,90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31 686 423,40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33 391 921,20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32 791 921,20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32 791 921,20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28 199 902,20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21 590 445,90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659 176,06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30 272 862,84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4692,53%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30 931 938,90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100,00</w:t>
            </w:r>
          </w:p>
        </w:tc>
      </w:tr>
      <w:tr w:rsidR="00ED53EB" w:rsidRPr="00ED53EB" w:rsidTr="00571327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Муниципальная программа "Охрана окружающей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5 544 485,70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5 550 121,40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4 713 121,40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5 839 358,00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5 839 358,00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13 858 203,80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13 858 203,80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173 575 966,45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-168 031 480,75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3,19%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5 544 485,70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0,00</w:t>
            </w:r>
          </w:p>
        </w:tc>
      </w:tr>
      <w:tr w:rsidR="00ED53EB" w:rsidRPr="00ED53EB" w:rsidTr="00571327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Муниципальная программа "Укрепление общественного здоровья населения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50 000,00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50 000,00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50 000,00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50 000,00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50 000,00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100,00%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50 000,00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0,00</w:t>
            </w:r>
          </w:p>
        </w:tc>
      </w:tr>
      <w:tr w:rsidR="00ED53EB" w:rsidRPr="00ED53EB" w:rsidTr="00571327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Муниципальная программа "Поддержка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437 768,30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437 768,30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437 768,30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437 768,30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437 768,30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437 768,30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100 000,00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337 768,30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437,77%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437 768,30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0,00</w:t>
            </w:r>
          </w:p>
        </w:tc>
      </w:tr>
      <w:tr w:rsidR="00ED53EB" w:rsidRPr="00ED53EB" w:rsidTr="00571327">
        <w:trPr>
          <w:trHeight w:val="58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Муниципальная программа "Развитие туризма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12 071 332,00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12 071 332,00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12 071 332,00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12 071 332,00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2 071 332,00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229 332,00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889 536,27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889 536,27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11 181 795,73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1357,04%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12 071 332,00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0,00</w:t>
            </w:r>
          </w:p>
        </w:tc>
      </w:tr>
      <w:tr w:rsidR="00ED53EB" w:rsidRPr="00ED53EB" w:rsidTr="00571327">
        <w:trPr>
          <w:trHeight w:val="518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Всего в программных расходах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  <w:t xml:space="preserve">2 226 662 779,19   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  <w:t>2 252 322 043,98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  <w:t>2 254 773 433,82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  <w:t>2 245 008 061,88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  <w:t>2 214 166 147,23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  <w:t>2 202 076 871,17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  <w:t>2 120 217 083,04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  <w:t>2 235 321 484,94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-8 658 705,75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99,61%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305496"/>
                <w:sz w:val="12"/>
                <w:szCs w:val="12"/>
              </w:rPr>
              <w:t>2 205 517 771,89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53EB" w:rsidRPr="00ED53EB" w:rsidRDefault="00ED53EB" w:rsidP="00ED5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ED53E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21 145 007,30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327" w:rsidRDefault="00571327">
      <w:pPr>
        <w:spacing w:after="0" w:line="240" w:lineRule="auto"/>
      </w:pPr>
      <w:r>
        <w:separator/>
      </w:r>
    </w:p>
  </w:endnote>
  <w:endnote w:type="continuationSeparator" w:id="0">
    <w:p w:rsidR="00571327" w:rsidRDefault="00571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327" w:rsidRDefault="00571327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AE74D1">
      <w:rPr>
        <w:rFonts w:ascii="Times New Roman" w:hAnsi="Times New Roman"/>
        <w:noProof/>
      </w:rPr>
      <w:t>16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327" w:rsidRDefault="00571327">
      <w:pPr>
        <w:spacing w:after="0" w:line="240" w:lineRule="auto"/>
      </w:pPr>
      <w:r>
        <w:separator/>
      </w:r>
    </w:p>
  </w:footnote>
  <w:footnote w:type="continuationSeparator" w:id="0">
    <w:p w:rsidR="00571327" w:rsidRDefault="00571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11D17"/>
    <w:multiLevelType w:val="hybridMultilevel"/>
    <w:tmpl w:val="29EE0CCC"/>
    <w:lvl w:ilvl="0" w:tplc="572CC66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E201591"/>
    <w:multiLevelType w:val="hybridMultilevel"/>
    <w:tmpl w:val="0F8CBD96"/>
    <w:lvl w:ilvl="0" w:tplc="212AB2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7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8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441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9" w15:restartNumberingAfterBreak="0">
    <w:nsid w:val="1FC87734"/>
    <w:multiLevelType w:val="hybridMultilevel"/>
    <w:tmpl w:val="F840559A"/>
    <w:lvl w:ilvl="0" w:tplc="6F6C10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1" w15:restartNumberingAfterBreak="0">
    <w:nsid w:val="24144086"/>
    <w:multiLevelType w:val="hybridMultilevel"/>
    <w:tmpl w:val="E55461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4242578"/>
    <w:multiLevelType w:val="hybridMultilevel"/>
    <w:tmpl w:val="C184763E"/>
    <w:lvl w:ilvl="0" w:tplc="B028932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4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5" w15:restartNumberingAfterBreak="0">
    <w:nsid w:val="4D0452D6"/>
    <w:multiLevelType w:val="hybridMultilevel"/>
    <w:tmpl w:val="273221F2"/>
    <w:lvl w:ilvl="0" w:tplc="8D2C6EEE">
      <w:start w:val="1"/>
      <w:numFmt w:val="decimal"/>
      <w:lvlText w:val="%1."/>
      <w:lvlJc w:val="left"/>
      <w:pPr>
        <w:ind w:left="562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7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8" w15:restartNumberingAfterBreak="0">
    <w:nsid w:val="53E23F4B"/>
    <w:multiLevelType w:val="hybridMultilevel"/>
    <w:tmpl w:val="AA6A557C"/>
    <w:lvl w:ilvl="0" w:tplc="FD7C0D2C">
      <w:start w:val="1"/>
      <w:numFmt w:val="decimal"/>
      <w:lvlText w:val="%1)"/>
      <w:lvlJc w:val="left"/>
      <w:pPr>
        <w:ind w:left="7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9" w15:restartNumberingAfterBreak="0">
    <w:nsid w:val="562A52DC"/>
    <w:multiLevelType w:val="hybridMultilevel"/>
    <w:tmpl w:val="069AAB04"/>
    <w:lvl w:ilvl="0" w:tplc="15C202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32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4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5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6" w15:restartNumberingAfterBreak="0">
    <w:nsid w:val="71C57069"/>
    <w:multiLevelType w:val="hybridMultilevel"/>
    <w:tmpl w:val="741CE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B1647B"/>
    <w:multiLevelType w:val="hybridMultilevel"/>
    <w:tmpl w:val="5EDA31DC"/>
    <w:lvl w:ilvl="0" w:tplc="B5B0D45C">
      <w:start w:val="1"/>
      <w:numFmt w:val="decimal"/>
      <w:lvlText w:val="%1."/>
      <w:lvlJc w:val="left"/>
      <w:pPr>
        <w:ind w:left="1353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40" w15:restartNumberingAfterBreak="0">
    <w:nsid w:val="7E044324"/>
    <w:multiLevelType w:val="hybridMultilevel"/>
    <w:tmpl w:val="76B8D9B4"/>
    <w:lvl w:ilvl="0" w:tplc="21C63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4"/>
  </w:num>
  <w:num w:numId="3">
    <w:abstractNumId w:val="33"/>
  </w:num>
  <w:num w:numId="4">
    <w:abstractNumId w:val="8"/>
  </w:num>
  <w:num w:numId="5">
    <w:abstractNumId w:val="10"/>
  </w:num>
  <w:num w:numId="6">
    <w:abstractNumId w:val="18"/>
  </w:num>
  <w:num w:numId="7">
    <w:abstractNumId w:val="14"/>
  </w:num>
  <w:num w:numId="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5"/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32"/>
  </w:num>
  <w:num w:numId="19">
    <w:abstractNumId w:val="20"/>
  </w:num>
  <w:num w:numId="20">
    <w:abstractNumId w:val="19"/>
  </w:num>
  <w:num w:numId="21">
    <w:abstractNumId w:val="37"/>
  </w:num>
  <w:num w:numId="22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4"/>
  </w:num>
  <w:num w:numId="26">
    <w:abstractNumId w:val="6"/>
  </w:num>
  <w:num w:numId="27">
    <w:abstractNumId w:val="0"/>
  </w:num>
  <w:num w:numId="28">
    <w:abstractNumId w:val="7"/>
  </w:num>
  <w:num w:numId="29">
    <w:abstractNumId w:val="31"/>
  </w:num>
  <w:num w:numId="30">
    <w:abstractNumId w:val="23"/>
  </w:num>
  <w:num w:numId="31">
    <w:abstractNumId w:val="34"/>
  </w:num>
  <w:num w:numId="32">
    <w:abstractNumId w:val="17"/>
  </w:num>
  <w:num w:numId="33">
    <w:abstractNumId w:val="21"/>
  </w:num>
  <w:num w:numId="34">
    <w:abstractNumId w:val="16"/>
  </w:num>
  <w:num w:numId="35">
    <w:abstractNumId w:val="1"/>
  </w:num>
  <w:num w:numId="36">
    <w:abstractNumId w:val="25"/>
  </w:num>
  <w:num w:numId="37">
    <w:abstractNumId w:val="3"/>
  </w:num>
  <w:num w:numId="38">
    <w:abstractNumId w:val="9"/>
  </w:num>
  <w:num w:numId="39">
    <w:abstractNumId w:val="38"/>
  </w:num>
  <w:num w:numId="40">
    <w:abstractNumId w:val="40"/>
  </w:num>
  <w:num w:numId="41">
    <w:abstractNumId w:val="12"/>
  </w:num>
  <w:num w:numId="42">
    <w:abstractNumId w:val="28"/>
  </w:num>
  <w:num w:numId="43">
    <w:abstractNumId w:val="29"/>
  </w:num>
  <w:num w:numId="44">
    <w:abstractNumId w:val="36"/>
  </w:num>
  <w:num w:numId="45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07CA2"/>
    <w:rsid w:val="00023271"/>
    <w:rsid w:val="00024DBB"/>
    <w:rsid w:val="0002525E"/>
    <w:rsid w:val="00025A00"/>
    <w:rsid w:val="0003584D"/>
    <w:rsid w:val="00036437"/>
    <w:rsid w:val="00041EE3"/>
    <w:rsid w:val="00042C76"/>
    <w:rsid w:val="0004604E"/>
    <w:rsid w:val="00051A67"/>
    <w:rsid w:val="00055C23"/>
    <w:rsid w:val="00061417"/>
    <w:rsid w:val="00072834"/>
    <w:rsid w:val="00075C44"/>
    <w:rsid w:val="00077F2B"/>
    <w:rsid w:val="0008053C"/>
    <w:rsid w:val="00081860"/>
    <w:rsid w:val="000832B9"/>
    <w:rsid w:val="00085B54"/>
    <w:rsid w:val="00086478"/>
    <w:rsid w:val="00086DE6"/>
    <w:rsid w:val="000900FC"/>
    <w:rsid w:val="00090E00"/>
    <w:rsid w:val="000962E4"/>
    <w:rsid w:val="000A3588"/>
    <w:rsid w:val="000A6819"/>
    <w:rsid w:val="000B2C71"/>
    <w:rsid w:val="000B38A3"/>
    <w:rsid w:val="000B54A1"/>
    <w:rsid w:val="000B6072"/>
    <w:rsid w:val="000B627B"/>
    <w:rsid w:val="000B6B3B"/>
    <w:rsid w:val="000C3341"/>
    <w:rsid w:val="000C60BD"/>
    <w:rsid w:val="000C6F71"/>
    <w:rsid w:val="000C733E"/>
    <w:rsid w:val="000C7A5E"/>
    <w:rsid w:val="000D2A3A"/>
    <w:rsid w:val="000D5D81"/>
    <w:rsid w:val="000F2D83"/>
    <w:rsid w:val="000F3FD3"/>
    <w:rsid w:val="000F5942"/>
    <w:rsid w:val="000F7E18"/>
    <w:rsid w:val="00101661"/>
    <w:rsid w:val="001016F9"/>
    <w:rsid w:val="00105D36"/>
    <w:rsid w:val="00107086"/>
    <w:rsid w:val="001120A8"/>
    <w:rsid w:val="00116B95"/>
    <w:rsid w:val="00120086"/>
    <w:rsid w:val="001238CF"/>
    <w:rsid w:val="001305D3"/>
    <w:rsid w:val="00131B62"/>
    <w:rsid w:val="0013767E"/>
    <w:rsid w:val="00140D5F"/>
    <w:rsid w:val="001420AC"/>
    <w:rsid w:val="00142F23"/>
    <w:rsid w:val="00144BAB"/>
    <w:rsid w:val="001539C5"/>
    <w:rsid w:val="00164C2C"/>
    <w:rsid w:val="00166E99"/>
    <w:rsid w:val="001677BB"/>
    <w:rsid w:val="00172E66"/>
    <w:rsid w:val="001907F8"/>
    <w:rsid w:val="00192D22"/>
    <w:rsid w:val="001A26DC"/>
    <w:rsid w:val="001A4B46"/>
    <w:rsid w:val="001A7BEB"/>
    <w:rsid w:val="001C2810"/>
    <w:rsid w:val="001C2A52"/>
    <w:rsid w:val="001D01F3"/>
    <w:rsid w:val="001E4985"/>
    <w:rsid w:val="001E7A77"/>
    <w:rsid w:val="001F2989"/>
    <w:rsid w:val="001F55DA"/>
    <w:rsid w:val="00201952"/>
    <w:rsid w:val="002028CB"/>
    <w:rsid w:val="00204AC6"/>
    <w:rsid w:val="0020581D"/>
    <w:rsid w:val="0021105E"/>
    <w:rsid w:val="00223D61"/>
    <w:rsid w:val="00224C4D"/>
    <w:rsid w:val="00232ACB"/>
    <w:rsid w:val="00234815"/>
    <w:rsid w:val="0023756D"/>
    <w:rsid w:val="00240341"/>
    <w:rsid w:val="00245AE1"/>
    <w:rsid w:val="00246CE3"/>
    <w:rsid w:val="00251FE2"/>
    <w:rsid w:val="00261DD6"/>
    <w:rsid w:val="002651B6"/>
    <w:rsid w:val="00266280"/>
    <w:rsid w:val="00267479"/>
    <w:rsid w:val="00271F69"/>
    <w:rsid w:val="00273A49"/>
    <w:rsid w:val="00273EE4"/>
    <w:rsid w:val="00276323"/>
    <w:rsid w:val="0028096C"/>
    <w:rsid w:val="0028434A"/>
    <w:rsid w:val="002916EB"/>
    <w:rsid w:val="00293093"/>
    <w:rsid w:val="00294451"/>
    <w:rsid w:val="002954E6"/>
    <w:rsid w:val="002B262F"/>
    <w:rsid w:val="002B42B3"/>
    <w:rsid w:val="002B47E7"/>
    <w:rsid w:val="002B66D3"/>
    <w:rsid w:val="002B7F41"/>
    <w:rsid w:val="002C18BC"/>
    <w:rsid w:val="002D3FBD"/>
    <w:rsid w:val="002D4AEE"/>
    <w:rsid w:val="002F0926"/>
    <w:rsid w:val="003046B7"/>
    <w:rsid w:val="00311926"/>
    <w:rsid w:val="003129A4"/>
    <w:rsid w:val="003148C3"/>
    <w:rsid w:val="00331FCE"/>
    <w:rsid w:val="003357C6"/>
    <w:rsid w:val="0034038F"/>
    <w:rsid w:val="0034167A"/>
    <w:rsid w:val="003449F6"/>
    <w:rsid w:val="0035348C"/>
    <w:rsid w:val="003549B3"/>
    <w:rsid w:val="00365AA8"/>
    <w:rsid w:val="00367EF8"/>
    <w:rsid w:val="00372834"/>
    <w:rsid w:val="003778D3"/>
    <w:rsid w:val="00377F37"/>
    <w:rsid w:val="003839CD"/>
    <w:rsid w:val="00386E10"/>
    <w:rsid w:val="00392CA3"/>
    <w:rsid w:val="00394F3B"/>
    <w:rsid w:val="003A2597"/>
    <w:rsid w:val="003A27F8"/>
    <w:rsid w:val="003A4415"/>
    <w:rsid w:val="003A58A3"/>
    <w:rsid w:val="003B520D"/>
    <w:rsid w:val="003C7AB9"/>
    <w:rsid w:val="003D3C28"/>
    <w:rsid w:val="003D4AA7"/>
    <w:rsid w:val="003F0445"/>
    <w:rsid w:val="003F0F0B"/>
    <w:rsid w:val="003F2E3F"/>
    <w:rsid w:val="003F6964"/>
    <w:rsid w:val="004025AB"/>
    <w:rsid w:val="0040320C"/>
    <w:rsid w:val="00410171"/>
    <w:rsid w:val="004218B7"/>
    <w:rsid w:val="00433A35"/>
    <w:rsid w:val="004363BD"/>
    <w:rsid w:val="00445BB5"/>
    <w:rsid w:val="00446595"/>
    <w:rsid w:val="0044759A"/>
    <w:rsid w:val="004516F6"/>
    <w:rsid w:val="00452158"/>
    <w:rsid w:val="004527D5"/>
    <w:rsid w:val="00456D4E"/>
    <w:rsid w:val="004814F1"/>
    <w:rsid w:val="0048637E"/>
    <w:rsid w:val="00497869"/>
    <w:rsid w:val="004A0303"/>
    <w:rsid w:val="004A402B"/>
    <w:rsid w:val="004B624F"/>
    <w:rsid w:val="004C1334"/>
    <w:rsid w:val="004C3D4C"/>
    <w:rsid w:val="004D1C7E"/>
    <w:rsid w:val="004D2351"/>
    <w:rsid w:val="004D268D"/>
    <w:rsid w:val="004D7735"/>
    <w:rsid w:val="004E0873"/>
    <w:rsid w:val="004E27A9"/>
    <w:rsid w:val="004E2C18"/>
    <w:rsid w:val="004E3197"/>
    <w:rsid w:val="004E5824"/>
    <w:rsid w:val="004E5998"/>
    <w:rsid w:val="004F22AD"/>
    <w:rsid w:val="004F26EA"/>
    <w:rsid w:val="004F4706"/>
    <w:rsid w:val="005020FA"/>
    <w:rsid w:val="00503936"/>
    <w:rsid w:val="005044A1"/>
    <w:rsid w:val="0051216E"/>
    <w:rsid w:val="00520927"/>
    <w:rsid w:val="0052094C"/>
    <w:rsid w:val="005244B0"/>
    <w:rsid w:val="00526645"/>
    <w:rsid w:val="0055199C"/>
    <w:rsid w:val="005538C6"/>
    <w:rsid w:val="00556D6D"/>
    <w:rsid w:val="0056112E"/>
    <w:rsid w:val="00561F00"/>
    <w:rsid w:val="00562041"/>
    <w:rsid w:val="00565B46"/>
    <w:rsid w:val="00571327"/>
    <w:rsid w:val="00571C4F"/>
    <w:rsid w:val="0057285C"/>
    <w:rsid w:val="00574C94"/>
    <w:rsid w:val="0058037E"/>
    <w:rsid w:val="00580554"/>
    <w:rsid w:val="00580D2D"/>
    <w:rsid w:val="005859F8"/>
    <w:rsid w:val="00593962"/>
    <w:rsid w:val="005A17B7"/>
    <w:rsid w:val="005A4FE0"/>
    <w:rsid w:val="005B16CA"/>
    <w:rsid w:val="005B284F"/>
    <w:rsid w:val="005C3B20"/>
    <w:rsid w:val="005C6999"/>
    <w:rsid w:val="005D02BB"/>
    <w:rsid w:val="005D41CA"/>
    <w:rsid w:val="005E40CC"/>
    <w:rsid w:val="005E5360"/>
    <w:rsid w:val="005E6EE2"/>
    <w:rsid w:val="005F0F5B"/>
    <w:rsid w:val="005F1C5A"/>
    <w:rsid w:val="005F2DB0"/>
    <w:rsid w:val="005F7BDF"/>
    <w:rsid w:val="00611FC7"/>
    <w:rsid w:val="00613E6C"/>
    <w:rsid w:val="0061650D"/>
    <w:rsid w:val="0062629B"/>
    <w:rsid w:val="00627D9B"/>
    <w:rsid w:val="00632338"/>
    <w:rsid w:val="006336FD"/>
    <w:rsid w:val="00634ACF"/>
    <w:rsid w:val="006404A9"/>
    <w:rsid w:val="0064151E"/>
    <w:rsid w:val="00642486"/>
    <w:rsid w:val="006445BF"/>
    <w:rsid w:val="006473BD"/>
    <w:rsid w:val="00650552"/>
    <w:rsid w:val="006520EF"/>
    <w:rsid w:val="00653902"/>
    <w:rsid w:val="00655885"/>
    <w:rsid w:val="00670F34"/>
    <w:rsid w:val="00672127"/>
    <w:rsid w:val="0067760A"/>
    <w:rsid w:val="00681DC1"/>
    <w:rsid w:val="0068387F"/>
    <w:rsid w:val="00690966"/>
    <w:rsid w:val="00692B3C"/>
    <w:rsid w:val="0069579A"/>
    <w:rsid w:val="00697AE8"/>
    <w:rsid w:val="006A4D4B"/>
    <w:rsid w:val="006A500D"/>
    <w:rsid w:val="006A568E"/>
    <w:rsid w:val="006A638C"/>
    <w:rsid w:val="006B198C"/>
    <w:rsid w:val="006B27A5"/>
    <w:rsid w:val="006B2F63"/>
    <w:rsid w:val="006B38A4"/>
    <w:rsid w:val="006D14D9"/>
    <w:rsid w:val="006D28A1"/>
    <w:rsid w:val="006D5313"/>
    <w:rsid w:val="006D5573"/>
    <w:rsid w:val="006D731A"/>
    <w:rsid w:val="006D76A9"/>
    <w:rsid w:val="006E1F4F"/>
    <w:rsid w:val="006E6132"/>
    <w:rsid w:val="006F54FD"/>
    <w:rsid w:val="00700A7F"/>
    <w:rsid w:val="00706C62"/>
    <w:rsid w:val="0071076B"/>
    <w:rsid w:val="00710F35"/>
    <w:rsid w:val="007144CA"/>
    <w:rsid w:val="0071452A"/>
    <w:rsid w:val="00715E12"/>
    <w:rsid w:val="0072069A"/>
    <w:rsid w:val="00720B8A"/>
    <w:rsid w:val="00721F78"/>
    <w:rsid w:val="0072472C"/>
    <w:rsid w:val="00724C9B"/>
    <w:rsid w:val="00726802"/>
    <w:rsid w:val="00730392"/>
    <w:rsid w:val="0073152A"/>
    <w:rsid w:val="00732C2A"/>
    <w:rsid w:val="00735DB0"/>
    <w:rsid w:val="0074581B"/>
    <w:rsid w:val="00747B22"/>
    <w:rsid w:val="007512A3"/>
    <w:rsid w:val="00756D07"/>
    <w:rsid w:val="007618E9"/>
    <w:rsid w:val="00761A22"/>
    <w:rsid w:val="00762247"/>
    <w:rsid w:val="00764224"/>
    <w:rsid w:val="00767A1C"/>
    <w:rsid w:val="00767FA5"/>
    <w:rsid w:val="00780C78"/>
    <w:rsid w:val="00783447"/>
    <w:rsid w:val="00791F57"/>
    <w:rsid w:val="00792D99"/>
    <w:rsid w:val="0079607F"/>
    <w:rsid w:val="007A25AB"/>
    <w:rsid w:val="007A7CAC"/>
    <w:rsid w:val="007B13D1"/>
    <w:rsid w:val="007C350F"/>
    <w:rsid w:val="007C43D0"/>
    <w:rsid w:val="007C5D35"/>
    <w:rsid w:val="007D03F3"/>
    <w:rsid w:val="007D30D9"/>
    <w:rsid w:val="007D346B"/>
    <w:rsid w:val="007D3D9E"/>
    <w:rsid w:val="007D608F"/>
    <w:rsid w:val="007E2E97"/>
    <w:rsid w:val="007E6CEF"/>
    <w:rsid w:val="007E751C"/>
    <w:rsid w:val="00802D64"/>
    <w:rsid w:val="00806E64"/>
    <w:rsid w:val="00806F0B"/>
    <w:rsid w:val="008109E0"/>
    <w:rsid w:val="00817E26"/>
    <w:rsid w:val="00824F5E"/>
    <w:rsid w:val="00831048"/>
    <w:rsid w:val="00843A6A"/>
    <w:rsid w:val="0084446A"/>
    <w:rsid w:val="0084499C"/>
    <w:rsid w:val="00845DB5"/>
    <w:rsid w:val="008555DA"/>
    <w:rsid w:val="00860C3B"/>
    <w:rsid w:val="00862E70"/>
    <w:rsid w:val="008640C3"/>
    <w:rsid w:val="00871FE0"/>
    <w:rsid w:val="00872C09"/>
    <w:rsid w:val="00884B15"/>
    <w:rsid w:val="00886E2C"/>
    <w:rsid w:val="00891B6F"/>
    <w:rsid w:val="00896BEC"/>
    <w:rsid w:val="008A2C11"/>
    <w:rsid w:val="008A4BD4"/>
    <w:rsid w:val="008B5605"/>
    <w:rsid w:val="008B56FD"/>
    <w:rsid w:val="008B5712"/>
    <w:rsid w:val="008B591A"/>
    <w:rsid w:val="008B6194"/>
    <w:rsid w:val="008C537B"/>
    <w:rsid w:val="008C7D70"/>
    <w:rsid w:val="008D0197"/>
    <w:rsid w:val="008D59A3"/>
    <w:rsid w:val="008E65F2"/>
    <w:rsid w:val="008F0124"/>
    <w:rsid w:val="008F2493"/>
    <w:rsid w:val="008F6DAE"/>
    <w:rsid w:val="008F7C2D"/>
    <w:rsid w:val="00900721"/>
    <w:rsid w:val="009025EF"/>
    <w:rsid w:val="00904413"/>
    <w:rsid w:val="00905C90"/>
    <w:rsid w:val="00910906"/>
    <w:rsid w:val="009145E8"/>
    <w:rsid w:val="00914D63"/>
    <w:rsid w:val="009254B1"/>
    <w:rsid w:val="0092735D"/>
    <w:rsid w:val="00931B11"/>
    <w:rsid w:val="00950D02"/>
    <w:rsid w:val="00951489"/>
    <w:rsid w:val="0095653D"/>
    <w:rsid w:val="00961DCC"/>
    <w:rsid w:val="00962CF2"/>
    <w:rsid w:val="00966BB6"/>
    <w:rsid w:val="0097167C"/>
    <w:rsid w:val="00975170"/>
    <w:rsid w:val="00976E91"/>
    <w:rsid w:val="0097775E"/>
    <w:rsid w:val="00985584"/>
    <w:rsid w:val="00994E9D"/>
    <w:rsid w:val="009957DF"/>
    <w:rsid w:val="00995E89"/>
    <w:rsid w:val="009A3F33"/>
    <w:rsid w:val="009B15AA"/>
    <w:rsid w:val="009B24BA"/>
    <w:rsid w:val="009C0045"/>
    <w:rsid w:val="009C068B"/>
    <w:rsid w:val="009D6FBF"/>
    <w:rsid w:val="009D7FA8"/>
    <w:rsid w:val="009E1CA0"/>
    <w:rsid w:val="009E2AAF"/>
    <w:rsid w:val="009E2B6B"/>
    <w:rsid w:val="009E54DA"/>
    <w:rsid w:val="009F4872"/>
    <w:rsid w:val="00A04711"/>
    <w:rsid w:val="00A0640D"/>
    <w:rsid w:val="00A067FF"/>
    <w:rsid w:val="00A128FE"/>
    <w:rsid w:val="00A176C6"/>
    <w:rsid w:val="00A20A20"/>
    <w:rsid w:val="00A25913"/>
    <w:rsid w:val="00A27CC3"/>
    <w:rsid w:val="00A301A6"/>
    <w:rsid w:val="00A31222"/>
    <w:rsid w:val="00A31552"/>
    <w:rsid w:val="00A3441C"/>
    <w:rsid w:val="00A34964"/>
    <w:rsid w:val="00A37503"/>
    <w:rsid w:val="00A40A15"/>
    <w:rsid w:val="00A51A70"/>
    <w:rsid w:val="00A52EB5"/>
    <w:rsid w:val="00A57AAB"/>
    <w:rsid w:val="00A60C15"/>
    <w:rsid w:val="00A67948"/>
    <w:rsid w:val="00A80C97"/>
    <w:rsid w:val="00A82371"/>
    <w:rsid w:val="00A82740"/>
    <w:rsid w:val="00A8770F"/>
    <w:rsid w:val="00A943B4"/>
    <w:rsid w:val="00AA1651"/>
    <w:rsid w:val="00AA354D"/>
    <w:rsid w:val="00AA7CD8"/>
    <w:rsid w:val="00AB3A15"/>
    <w:rsid w:val="00AB4968"/>
    <w:rsid w:val="00AB4CC8"/>
    <w:rsid w:val="00AB61BC"/>
    <w:rsid w:val="00AC5340"/>
    <w:rsid w:val="00AC5FD7"/>
    <w:rsid w:val="00AD0027"/>
    <w:rsid w:val="00AD047E"/>
    <w:rsid w:val="00AD35FB"/>
    <w:rsid w:val="00AD65C6"/>
    <w:rsid w:val="00AD7E6F"/>
    <w:rsid w:val="00AE6C53"/>
    <w:rsid w:val="00AE74D1"/>
    <w:rsid w:val="00AE7E9D"/>
    <w:rsid w:val="00AF2387"/>
    <w:rsid w:val="00AF4F36"/>
    <w:rsid w:val="00AF60E2"/>
    <w:rsid w:val="00B03FAC"/>
    <w:rsid w:val="00B07298"/>
    <w:rsid w:val="00B10319"/>
    <w:rsid w:val="00B124BE"/>
    <w:rsid w:val="00B12DEC"/>
    <w:rsid w:val="00B20E47"/>
    <w:rsid w:val="00B23A7D"/>
    <w:rsid w:val="00B244C9"/>
    <w:rsid w:val="00B24F20"/>
    <w:rsid w:val="00B25C4C"/>
    <w:rsid w:val="00B26F2D"/>
    <w:rsid w:val="00B31C86"/>
    <w:rsid w:val="00B3596E"/>
    <w:rsid w:val="00B36692"/>
    <w:rsid w:val="00B47F02"/>
    <w:rsid w:val="00B66FB1"/>
    <w:rsid w:val="00B83A19"/>
    <w:rsid w:val="00B8798F"/>
    <w:rsid w:val="00BA1780"/>
    <w:rsid w:val="00BA3579"/>
    <w:rsid w:val="00BA4D26"/>
    <w:rsid w:val="00BA5C33"/>
    <w:rsid w:val="00BB0AED"/>
    <w:rsid w:val="00BB43AF"/>
    <w:rsid w:val="00BB7BCE"/>
    <w:rsid w:val="00BC4202"/>
    <w:rsid w:val="00BC5FB6"/>
    <w:rsid w:val="00BC6710"/>
    <w:rsid w:val="00BD1F75"/>
    <w:rsid w:val="00BD5853"/>
    <w:rsid w:val="00BD5E13"/>
    <w:rsid w:val="00BE0B4D"/>
    <w:rsid w:val="00BE0C64"/>
    <w:rsid w:val="00BE0D12"/>
    <w:rsid w:val="00BE38DB"/>
    <w:rsid w:val="00BE3BA7"/>
    <w:rsid w:val="00BE4F4A"/>
    <w:rsid w:val="00BE650F"/>
    <w:rsid w:val="00BF0778"/>
    <w:rsid w:val="00BF14E2"/>
    <w:rsid w:val="00C00C84"/>
    <w:rsid w:val="00C030EC"/>
    <w:rsid w:val="00C03BDA"/>
    <w:rsid w:val="00C101B3"/>
    <w:rsid w:val="00C10B2A"/>
    <w:rsid w:val="00C12C52"/>
    <w:rsid w:val="00C13C7F"/>
    <w:rsid w:val="00C15C94"/>
    <w:rsid w:val="00C24B57"/>
    <w:rsid w:val="00C24CBC"/>
    <w:rsid w:val="00C26739"/>
    <w:rsid w:val="00C267C1"/>
    <w:rsid w:val="00C26A41"/>
    <w:rsid w:val="00C33EA9"/>
    <w:rsid w:val="00C404E8"/>
    <w:rsid w:val="00C452D5"/>
    <w:rsid w:val="00C46707"/>
    <w:rsid w:val="00C50BA1"/>
    <w:rsid w:val="00C53970"/>
    <w:rsid w:val="00C541B7"/>
    <w:rsid w:val="00C550F3"/>
    <w:rsid w:val="00C57C1A"/>
    <w:rsid w:val="00C64432"/>
    <w:rsid w:val="00C650A9"/>
    <w:rsid w:val="00C700E0"/>
    <w:rsid w:val="00C7200B"/>
    <w:rsid w:val="00C8150B"/>
    <w:rsid w:val="00C87BAF"/>
    <w:rsid w:val="00C96773"/>
    <w:rsid w:val="00CC1A8B"/>
    <w:rsid w:val="00CC4129"/>
    <w:rsid w:val="00CC6C10"/>
    <w:rsid w:val="00CD1016"/>
    <w:rsid w:val="00CF1D02"/>
    <w:rsid w:val="00CF2837"/>
    <w:rsid w:val="00CF351E"/>
    <w:rsid w:val="00CF3F72"/>
    <w:rsid w:val="00CF673C"/>
    <w:rsid w:val="00D00D15"/>
    <w:rsid w:val="00D02D36"/>
    <w:rsid w:val="00D07E2C"/>
    <w:rsid w:val="00D14CDA"/>
    <w:rsid w:val="00D21370"/>
    <w:rsid w:val="00D26769"/>
    <w:rsid w:val="00D32776"/>
    <w:rsid w:val="00D367EE"/>
    <w:rsid w:val="00D40146"/>
    <w:rsid w:val="00D43E5B"/>
    <w:rsid w:val="00D47D0A"/>
    <w:rsid w:val="00D51446"/>
    <w:rsid w:val="00D60F9F"/>
    <w:rsid w:val="00D61FA9"/>
    <w:rsid w:val="00D63D17"/>
    <w:rsid w:val="00D76011"/>
    <w:rsid w:val="00D81845"/>
    <w:rsid w:val="00D827A4"/>
    <w:rsid w:val="00D83E30"/>
    <w:rsid w:val="00D8635B"/>
    <w:rsid w:val="00D964F5"/>
    <w:rsid w:val="00DA02E3"/>
    <w:rsid w:val="00DA15C7"/>
    <w:rsid w:val="00DA3906"/>
    <w:rsid w:val="00DA4B4E"/>
    <w:rsid w:val="00DA653D"/>
    <w:rsid w:val="00DA6BA3"/>
    <w:rsid w:val="00DA7AE6"/>
    <w:rsid w:val="00DB07F2"/>
    <w:rsid w:val="00DC397D"/>
    <w:rsid w:val="00DC42A5"/>
    <w:rsid w:val="00DE0F80"/>
    <w:rsid w:val="00DE14FE"/>
    <w:rsid w:val="00DE547D"/>
    <w:rsid w:val="00DE697C"/>
    <w:rsid w:val="00DF19DA"/>
    <w:rsid w:val="00DF1AB6"/>
    <w:rsid w:val="00DF74A5"/>
    <w:rsid w:val="00E05075"/>
    <w:rsid w:val="00E055AB"/>
    <w:rsid w:val="00E06A42"/>
    <w:rsid w:val="00E10BFD"/>
    <w:rsid w:val="00E1591C"/>
    <w:rsid w:val="00E16584"/>
    <w:rsid w:val="00E26D10"/>
    <w:rsid w:val="00E3323A"/>
    <w:rsid w:val="00E42403"/>
    <w:rsid w:val="00E446B3"/>
    <w:rsid w:val="00E50B79"/>
    <w:rsid w:val="00E56028"/>
    <w:rsid w:val="00E5667B"/>
    <w:rsid w:val="00E6351B"/>
    <w:rsid w:val="00E63856"/>
    <w:rsid w:val="00E70F6B"/>
    <w:rsid w:val="00E766E3"/>
    <w:rsid w:val="00E77AF9"/>
    <w:rsid w:val="00E83F56"/>
    <w:rsid w:val="00E90B71"/>
    <w:rsid w:val="00E90F37"/>
    <w:rsid w:val="00E93C23"/>
    <w:rsid w:val="00EA5E5A"/>
    <w:rsid w:val="00EB4464"/>
    <w:rsid w:val="00EB5484"/>
    <w:rsid w:val="00EC09B1"/>
    <w:rsid w:val="00EC3C06"/>
    <w:rsid w:val="00EC4B25"/>
    <w:rsid w:val="00ED53EB"/>
    <w:rsid w:val="00ED774C"/>
    <w:rsid w:val="00EE31DD"/>
    <w:rsid w:val="00EE4051"/>
    <w:rsid w:val="00EF277F"/>
    <w:rsid w:val="00EF2FE3"/>
    <w:rsid w:val="00EF6762"/>
    <w:rsid w:val="00F01082"/>
    <w:rsid w:val="00F04807"/>
    <w:rsid w:val="00F05EFE"/>
    <w:rsid w:val="00F11346"/>
    <w:rsid w:val="00F12DBB"/>
    <w:rsid w:val="00F3087E"/>
    <w:rsid w:val="00F37D9A"/>
    <w:rsid w:val="00F41B4A"/>
    <w:rsid w:val="00F425F0"/>
    <w:rsid w:val="00F4308B"/>
    <w:rsid w:val="00F4350D"/>
    <w:rsid w:val="00F45CB2"/>
    <w:rsid w:val="00F477CA"/>
    <w:rsid w:val="00F50DAD"/>
    <w:rsid w:val="00F51AC3"/>
    <w:rsid w:val="00F54DA9"/>
    <w:rsid w:val="00F664FC"/>
    <w:rsid w:val="00F66E1E"/>
    <w:rsid w:val="00F7122B"/>
    <w:rsid w:val="00F74518"/>
    <w:rsid w:val="00F8009F"/>
    <w:rsid w:val="00F8132A"/>
    <w:rsid w:val="00F81B99"/>
    <w:rsid w:val="00F8274F"/>
    <w:rsid w:val="00F906B3"/>
    <w:rsid w:val="00F90D64"/>
    <w:rsid w:val="00F92F03"/>
    <w:rsid w:val="00F9512D"/>
    <w:rsid w:val="00F96630"/>
    <w:rsid w:val="00FA2AE9"/>
    <w:rsid w:val="00FA42D8"/>
    <w:rsid w:val="00FB04BA"/>
    <w:rsid w:val="00FB2B01"/>
    <w:rsid w:val="00FC08FD"/>
    <w:rsid w:val="00FC332E"/>
    <w:rsid w:val="00FC3C86"/>
    <w:rsid w:val="00FC40FD"/>
    <w:rsid w:val="00FC55A2"/>
    <w:rsid w:val="00FD19FC"/>
    <w:rsid w:val="00FD4822"/>
    <w:rsid w:val="00FD58FC"/>
    <w:rsid w:val="00FE0DC7"/>
    <w:rsid w:val="00FE2646"/>
    <w:rsid w:val="00FF06E1"/>
    <w:rsid w:val="00FF1380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5C03A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25913"/>
  </w:style>
  <w:style w:type="paragraph" w:styleId="1">
    <w:name w:val="heading 1"/>
    <w:basedOn w:val="a0"/>
    <w:next w:val="a0"/>
    <w:link w:val="10"/>
    <w:uiPriority w:val="9"/>
    <w:qFormat/>
    <w:rsid w:val="00A259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A259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A259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A2591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unhideWhenUsed/>
    <w:qFormat/>
    <w:rsid w:val="00A2591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unhideWhenUsed/>
    <w:qFormat/>
    <w:rsid w:val="00A2591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7">
    <w:name w:val="heading 7"/>
    <w:basedOn w:val="a0"/>
    <w:next w:val="a0"/>
    <w:link w:val="70"/>
    <w:uiPriority w:val="9"/>
    <w:unhideWhenUsed/>
    <w:qFormat/>
    <w:rsid w:val="00A2591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0"/>
    <w:next w:val="a0"/>
    <w:link w:val="80"/>
    <w:uiPriority w:val="9"/>
    <w:unhideWhenUsed/>
    <w:qFormat/>
    <w:rsid w:val="00A2591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0"/>
    <w:next w:val="a0"/>
    <w:link w:val="90"/>
    <w:uiPriority w:val="9"/>
    <w:unhideWhenUsed/>
    <w:qFormat/>
    <w:rsid w:val="00A2591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A259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rsid w:val="00A25913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rsid w:val="00A2591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rsid w:val="00A2591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rsid w:val="00A25913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70">
    <w:name w:val="Заголовок 7 Знак"/>
    <w:basedOn w:val="a1"/>
    <w:link w:val="7"/>
    <w:uiPriority w:val="9"/>
    <w:rsid w:val="00A2591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Заголовок 8 Знак"/>
    <w:basedOn w:val="a1"/>
    <w:link w:val="8"/>
    <w:uiPriority w:val="9"/>
    <w:rsid w:val="00A25913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1"/>
    <w:link w:val="9"/>
    <w:uiPriority w:val="9"/>
    <w:rsid w:val="00A25913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rsid w:val="00A2591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2591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A2591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A25913"/>
    <w:rPr>
      <w:color w:val="5A5A5A" w:themeColor="text1" w:themeTint="A5"/>
      <w:spacing w:val="15"/>
    </w:rPr>
  </w:style>
  <w:style w:type="paragraph" w:styleId="21">
    <w:name w:val="Quote"/>
    <w:basedOn w:val="a0"/>
    <w:next w:val="a0"/>
    <w:link w:val="22"/>
    <w:uiPriority w:val="29"/>
    <w:qFormat/>
    <w:rsid w:val="00A25913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A25913"/>
    <w:rPr>
      <w:i/>
      <w:iCs/>
      <w:color w:val="404040" w:themeColor="text1" w:themeTint="BF"/>
    </w:rPr>
  </w:style>
  <w:style w:type="paragraph" w:styleId="a8">
    <w:name w:val="Intense Quote"/>
    <w:basedOn w:val="a0"/>
    <w:next w:val="a0"/>
    <w:link w:val="a9"/>
    <w:uiPriority w:val="30"/>
    <w:qFormat/>
    <w:rsid w:val="00A2591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9">
    <w:name w:val="Выделенная цитата Знак"/>
    <w:basedOn w:val="a1"/>
    <w:link w:val="a8"/>
    <w:uiPriority w:val="30"/>
    <w:rsid w:val="00A25913"/>
    <w:rPr>
      <w:i/>
      <w:iCs/>
      <w:color w:val="4472C4" w:themeColor="accent1"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basedOn w:val="1"/>
    <w:next w:val="a0"/>
    <w:uiPriority w:val="39"/>
    <w:unhideWhenUsed/>
    <w:qFormat/>
    <w:rsid w:val="00A25913"/>
    <w:pPr>
      <w:outlineLvl w:val="9"/>
    </w:pPr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aliases w:val="Отчет департамента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sid w:val="00A25913"/>
    <w:pPr>
      <w:spacing w:after="0" w:line="240" w:lineRule="auto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/>
      <w:sz w:val="26"/>
      <w:szCs w:val="26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A259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 w:val="0"/>
      <w:bCs/>
      <w:color w:val="2F5496" w:themeColor="accent1" w:themeShade="BF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rsid w:val="00A2591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character" w:styleId="aff6">
    <w:name w:val="Strong"/>
    <w:basedOn w:val="a1"/>
    <w:uiPriority w:val="22"/>
    <w:qFormat/>
    <w:rsid w:val="00A25913"/>
    <w:rPr>
      <w:b/>
      <w:bCs/>
      <w:color w:val="auto"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ff7">
    <w:name w:val="Нормальный (таблица)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8">
    <w:name w:val="Прижатый влево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table" w:customStyle="1" w:styleId="16">
    <w:name w:val="Отчет департамента1"/>
    <w:basedOn w:val="a2"/>
    <w:next w:val="af5"/>
    <w:uiPriority w:val="59"/>
    <w:rsid w:val="00BE0B4D"/>
    <w:pPr>
      <w:ind w:firstLine="709"/>
      <w:jc w:val="both"/>
    </w:pPr>
    <w:rPr>
      <w:rFonts w:ascii="Times New Roman" w:hAnsi="Times New Roman"/>
      <w:sz w:val="2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Отчет департамента2"/>
    <w:basedOn w:val="a2"/>
    <w:next w:val="af5"/>
    <w:uiPriority w:val="59"/>
    <w:rsid w:val="00E05075"/>
    <w:pPr>
      <w:ind w:firstLine="709"/>
      <w:jc w:val="both"/>
    </w:pPr>
    <w:rPr>
      <w:rFonts w:ascii="Times New Roman" w:hAnsi="Times New Roman"/>
      <w:sz w:val="2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9">
    <w:name w:val="Emphasis"/>
    <w:basedOn w:val="a1"/>
    <w:uiPriority w:val="20"/>
    <w:qFormat/>
    <w:rsid w:val="00A25913"/>
    <w:rPr>
      <w:i/>
      <w:iCs/>
      <w:color w:val="auto"/>
    </w:rPr>
  </w:style>
  <w:style w:type="character" w:styleId="affa">
    <w:name w:val="Subtle Emphasis"/>
    <w:basedOn w:val="a1"/>
    <w:uiPriority w:val="19"/>
    <w:qFormat/>
    <w:rsid w:val="00A25913"/>
    <w:rPr>
      <w:i/>
      <w:iCs/>
      <w:color w:val="404040" w:themeColor="text1" w:themeTint="BF"/>
    </w:rPr>
  </w:style>
  <w:style w:type="character" w:styleId="affb">
    <w:name w:val="Intense Emphasis"/>
    <w:basedOn w:val="a1"/>
    <w:uiPriority w:val="21"/>
    <w:qFormat/>
    <w:rsid w:val="00A25913"/>
    <w:rPr>
      <w:i/>
      <w:iCs/>
      <w:color w:val="4472C4" w:themeColor="accent1"/>
    </w:rPr>
  </w:style>
  <w:style w:type="character" w:styleId="affc">
    <w:name w:val="Subtle Reference"/>
    <w:basedOn w:val="a1"/>
    <w:uiPriority w:val="31"/>
    <w:qFormat/>
    <w:rsid w:val="00A25913"/>
    <w:rPr>
      <w:smallCaps/>
      <w:color w:val="404040" w:themeColor="text1" w:themeTint="BF"/>
    </w:rPr>
  </w:style>
  <w:style w:type="character" w:styleId="affd">
    <w:name w:val="Intense Reference"/>
    <w:basedOn w:val="a1"/>
    <w:uiPriority w:val="32"/>
    <w:qFormat/>
    <w:rsid w:val="00A25913"/>
    <w:rPr>
      <w:b/>
      <w:bCs/>
      <w:smallCaps/>
      <w:color w:val="4472C4" w:themeColor="accent1"/>
      <w:spacing w:val="5"/>
    </w:rPr>
  </w:style>
  <w:style w:type="character" w:styleId="affe">
    <w:name w:val="Book Title"/>
    <w:basedOn w:val="a1"/>
    <w:uiPriority w:val="33"/>
    <w:qFormat/>
    <w:rsid w:val="00A25913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0CDAC-1961-4637-80FB-8741712A7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16</Pages>
  <Words>5609</Words>
  <Characters>31972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59</cp:revision>
  <cp:lastPrinted>2026-05-13T05:53:00Z</cp:lastPrinted>
  <dcterms:created xsi:type="dcterms:W3CDTF">2026-04-30T01:06:00Z</dcterms:created>
  <dcterms:modified xsi:type="dcterms:W3CDTF">2026-05-13T05:54:00Z</dcterms:modified>
</cp:coreProperties>
</file>