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 xmlns:w15="http://schemas.microsoft.com/office/word/2012/wordml">
                  <w:pict>
                    <v:line w14:anchorId="4EDDC7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DE62A0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Pr="00FB0CD0" w:rsidRDefault="006E207E" w:rsidP="00511253">
      <w:pPr>
        <w:ind w:firstLine="567"/>
        <w:jc w:val="center"/>
        <w:rPr>
          <w:b/>
          <w:sz w:val="26"/>
          <w:szCs w:val="26"/>
          <w:lang w:val="en-US"/>
        </w:rPr>
      </w:pP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Отчет  о деятельности Контрольно-счетной палаты</w:t>
      </w: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proofErr w:type="spellStart"/>
      <w:r w:rsidRPr="00CC677F">
        <w:rPr>
          <w:b/>
          <w:sz w:val="28"/>
          <w:szCs w:val="28"/>
        </w:rPr>
        <w:t>Дальнегорского</w:t>
      </w:r>
      <w:proofErr w:type="spellEnd"/>
      <w:r w:rsidRPr="00CC677F">
        <w:rPr>
          <w:b/>
          <w:sz w:val="28"/>
          <w:szCs w:val="28"/>
        </w:rPr>
        <w:t xml:space="preserve"> городского округа в 201</w:t>
      </w:r>
      <w:r w:rsidR="0021630B">
        <w:rPr>
          <w:b/>
          <w:sz w:val="28"/>
          <w:szCs w:val="28"/>
        </w:rPr>
        <w:t>9</w:t>
      </w:r>
      <w:r w:rsidRPr="00CC677F">
        <w:rPr>
          <w:b/>
          <w:sz w:val="28"/>
          <w:szCs w:val="28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C21241" w:rsidRDefault="00FB5418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 xml:space="preserve">Настоящий отчет о деятельности Контрольно-счетной палаты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(далее – КСП ДГО или Контрольно-счётная палата) за  201</w:t>
      </w:r>
      <w:r w:rsidR="0021630B">
        <w:rPr>
          <w:sz w:val="26"/>
          <w:szCs w:val="26"/>
        </w:rPr>
        <w:t>9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</w:t>
      </w:r>
      <w:r w:rsidR="00867FFE">
        <w:rPr>
          <w:sz w:val="26"/>
          <w:szCs w:val="26"/>
        </w:rPr>
        <w:t>общих</w:t>
      </w:r>
      <w:r w:rsidRPr="0067311F">
        <w:rPr>
          <w:sz w:val="26"/>
          <w:szCs w:val="26"/>
        </w:rPr>
        <w:t xml:space="preserve">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</w:t>
      </w:r>
      <w:r w:rsidR="00867FFE">
        <w:rPr>
          <w:sz w:val="26"/>
          <w:szCs w:val="26"/>
        </w:rPr>
        <w:t>1</w:t>
      </w:r>
      <w:r w:rsidRPr="0067311F">
        <w:rPr>
          <w:sz w:val="26"/>
          <w:szCs w:val="26"/>
        </w:rPr>
        <w:t>9 части 14.</w:t>
      </w:r>
      <w:r w:rsidR="00867FFE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 xml:space="preserve">, утвержденного решением Думы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от 26.09.2013 № 147 (далее – Дума ДГО или Дума)</w:t>
      </w:r>
      <w:r w:rsidR="00C21241">
        <w:rPr>
          <w:sz w:val="26"/>
          <w:szCs w:val="26"/>
        </w:rPr>
        <w:t xml:space="preserve">, </w:t>
      </w:r>
      <w:r w:rsidR="00C21241" w:rsidRPr="00191C68">
        <w:rPr>
          <w:sz w:val="26"/>
          <w:szCs w:val="26"/>
        </w:rPr>
        <w:t>Порядк</w:t>
      </w:r>
      <w:r w:rsidR="00867FFE">
        <w:rPr>
          <w:sz w:val="26"/>
          <w:szCs w:val="26"/>
        </w:rPr>
        <w:t>а</w:t>
      </w:r>
      <w:r w:rsidR="00C21241" w:rsidRPr="00191C68">
        <w:rPr>
          <w:sz w:val="26"/>
          <w:szCs w:val="26"/>
        </w:rPr>
        <w:t xml:space="preserve"> осуществления Контрольно-счетной палатой </w:t>
      </w:r>
      <w:proofErr w:type="spellStart"/>
      <w:r w:rsidR="00C21241" w:rsidRPr="00191C68">
        <w:rPr>
          <w:sz w:val="26"/>
          <w:szCs w:val="26"/>
        </w:rPr>
        <w:t>Дальнегорского</w:t>
      </w:r>
      <w:proofErr w:type="spellEnd"/>
      <w:r w:rsidR="00C21241" w:rsidRPr="00191C68">
        <w:rPr>
          <w:sz w:val="26"/>
          <w:szCs w:val="26"/>
        </w:rPr>
        <w:t xml:space="preserve"> городского округа полномочий по внешнему муниципальному контролю от 26.02.2016 г. № 458.</w:t>
      </w:r>
      <w:r w:rsidR="00511253" w:rsidRPr="0067311F">
        <w:rPr>
          <w:sz w:val="26"/>
          <w:szCs w:val="26"/>
        </w:rPr>
        <w:t xml:space="preserve"> </w:t>
      </w:r>
    </w:p>
    <w:p w:rsidR="00FB5418" w:rsidRDefault="0067311F" w:rsidP="006415D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1C68">
        <w:rPr>
          <w:sz w:val="26"/>
          <w:szCs w:val="26"/>
        </w:rPr>
        <w:t>Отчет о деятельности утвержден распоряжением председателя КСП ДГО от</w:t>
      </w:r>
      <w:r w:rsidRPr="0067311F">
        <w:rPr>
          <w:bCs/>
          <w:sz w:val="26"/>
          <w:szCs w:val="26"/>
        </w:rPr>
        <w:t xml:space="preserve"> </w:t>
      </w:r>
      <w:r w:rsidR="004B0845" w:rsidRPr="004B0845">
        <w:rPr>
          <w:bCs/>
          <w:sz w:val="26"/>
          <w:szCs w:val="26"/>
        </w:rPr>
        <w:t>2</w:t>
      </w:r>
      <w:r w:rsidR="0021630B">
        <w:rPr>
          <w:bCs/>
          <w:sz w:val="26"/>
          <w:szCs w:val="26"/>
        </w:rPr>
        <w:t>5</w:t>
      </w:r>
      <w:r w:rsidRPr="0067311F">
        <w:rPr>
          <w:bCs/>
          <w:sz w:val="26"/>
          <w:szCs w:val="26"/>
        </w:rPr>
        <w:t>.02.201</w:t>
      </w:r>
      <w:r w:rsidR="0021630B">
        <w:rPr>
          <w:bCs/>
          <w:sz w:val="26"/>
          <w:szCs w:val="26"/>
        </w:rPr>
        <w:t>9</w:t>
      </w:r>
      <w:r w:rsidRPr="0067311F">
        <w:rPr>
          <w:bCs/>
          <w:sz w:val="26"/>
          <w:szCs w:val="26"/>
        </w:rPr>
        <w:t xml:space="preserve"> г. № </w:t>
      </w:r>
      <w:r w:rsidR="0021630B">
        <w:rPr>
          <w:bCs/>
          <w:sz w:val="26"/>
          <w:szCs w:val="26"/>
        </w:rPr>
        <w:t>32</w:t>
      </w:r>
      <w:r w:rsidRPr="0067311F">
        <w:rPr>
          <w:bCs/>
          <w:sz w:val="26"/>
          <w:szCs w:val="26"/>
        </w:rPr>
        <w:t>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06376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="00592794">
        <w:rPr>
          <w:b/>
          <w:sz w:val="26"/>
          <w:szCs w:val="26"/>
        </w:rPr>
        <w:t xml:space="preserve"> </w:t>
      </w:r>
      <w:r w:rsidR="00E06376">
        <w:rPr>
          <w:b/>
          <w:sz w:val="26"/>
          <w:szCs w:val="26"/>
        </w:rPr>
        <w:t>Общие положения</w:t>
      </w:r>
    </w:p>
    <w:p w:rsidR="00BA50A7" w:rsidRDefault="00BA50A7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Контрольно-счётная палата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КСП ДГО или Контрольно-счетная палата) является постоянно действующим органом внешнего муниципального финансового контроля на территории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ДГО), образована в 2010 году Думой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родского округа в соответствии с Уставом ДГО.</w:t>
      </w:r>
    </w:p>
    <w:p w:rsidR="00BA50A7" w:rsidRPr="0066794A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обладает организационной и функциональной нез</w:t>
      </w:r>
      <w:r w:rsidRPr="0066794A">
        <w:rPr>
          <w:sz w:val="26"/>
          <w:szCs w:val="26"/>
        </w:rPr>
        <w:t>а</w:t>
      </w:r>
      <w:r w:rsidRPr="0066794A">
        <w:rPr>
          <w:sz w:val="26"/>
          <w:szCs w:val="26"/>
        </w:rPr>
        <w:t>висимостью и осуществляет свою деятел</w:t>
      </w:r>
      <w:r w:rsidRPr="0066794A">
        <w:rPr>
          <w:sz w:val="26"/>
          <w:szCs w:val="26"/>
        </w:rPr>
        <w:t>ь</w:t>
      </w:r>
      <w:r w:rsidRPr="0066794A">
        <w:rPr>
          <w:sz w:val="26"/>
          <w:szCs w:val="26"/>
        </w:rPr>
        <w:t>ность самостоятельно.</w:t>
      </w:r>
    </w:p>
    <w:p w:rsidR="00BA50A7" w:rsidRP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На протяжении всех </w:t>
      </w:r>
      <w:r>
        <w:rPr>
          <w:sz w:val="26"/>
          <w:szCs w:val="26"/>
        </w:rPr>
        <w:t>10</w:t>
      </w:r>
      <w:r w:rsidRPr="00BA50A7">
        <w:rPr>
          <w:sz w:val="26"/>
          <w:szCs w:val="26"/>
        </w:rPr>
        <w:t xml:space="preserve"> лет </w:t>
      </w:r>
      <w:r>
        <w:rPr>
          <w:sz w:val="26"/>
          <w:szCs w:val="26"/>
        </w:rPr>
        <w:t xml:space="preserve">существования  КСП, сотрудниками </w:t>
      </w:r>
      <w:r w:rsidRPr="00BA50A7">
        <w:rPr>
          <w:sz w:val="26"/>
          <w:szCs w:val="26"/>
        </w:rPr>
        <w:t>КСП предпр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нимают</w:t>
      </w:r>
      <w:r>
        <w:rPr>
          <w:sz w:val="26"/>
          <w:szCs w:val="26"/>
        </w:rPr>
        <w:t>ся</w:t>
      </w:r>
      <w:r w:rsidRPr="00BA50A7">
        <w:rPr>
          <w:sz w:val="26"/>
          <w:szCs w:val="26"/>
        </w:rPr>
        <w:t xml:space="preserve"> последовательные шаги по профилактике, выявлению и пресечению нарушений в обращении с бюджетными средствами, по борьбе с коррупцией, а так же созданию наиболее эффективной и востребованной системы внешнего финанс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вого контроля на террит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рии городского округа.  </w:t>
      </w:r>
    </w:p>
    <w:p w:rsid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lastRenderedPageBreak/>
        <w:t xml:space="preserve">Смысл деятельности органов местного самоуправления  - улучшить качество жизни нашего населения, обеспечить эффективное выполнение возложенных </w:t>
      </w:r>
      <w:proofErr w:type="spellStart"/>
      <w:proofErr w:type="gramStart"/>
      <w:r w:rsidRPr="00BA50A7">
        <w:rPr>
          <w:sz w:val="26"/>
          <w:szCs w:val="26"/>
        </w:rPr>
        <w:t>пол-номочий</w:t>
      </w:r>
      <w:proofErr w:type="spellEnd"/>
      <w:proofErr w:type="gramEnd"/>
      <w:r w:rsidRPr="00BA50A7">
        <w:rPr>
          <w:sz w:val="26"/>
          <w:szCs w:val="26"/>
        </w:rPr>
        <w:t xml:space="preserve"> в условиях ограниченности бюджета. </w:t>
      </w:r>
      <w:proofErr w:type="spellStart"/>
      <w:r w:rsidRPr="00BA50A7">
        <w:rPr>
          <w:sz w:val="26"/>
          <w:szCs w:val="26"/>
        </w:rPr>
        <w:t>Дальнегорский</w:t>
      </w:r>
      <w:proofErr w:type="spellEnd"/>
      <w:r w:rsidRPr="00BA50A7">
        <w:rPr>
          <w:sz w:val="26"/>
          <w:szCs w:val="26"/>
        </w:rPr>
        <w:t xml:space="preserve"> городской округ </w:t>
      </w:r>
      <w:proofErr w:type="spellStart"/>
      <w:proofErr w:type="gramStart"/>
      <w:r w:rsidRPr="00BA50A7">
        <w:rPr>
          <w:sz w:val="26"/>
          <w:szCs w:val="26"/>
        </w:rPr>
        <w:t>яв-ляется</w:t>
      </w:r>
      <w:proofErr w:type="spellEnd"/>
      <w:proofErr w:type="gramEnd"/>
      <w:r w:rsidRPr="00BA50A7">
        <w:rPr>
          <w:sz w:val="26"/>
          <w:szCs w:val="26"/>
        </w:rPr>
        <w:t xml:space="preserve"> дотационным и поэтому формирование и исполнение бюджета находится под особым контролем как со стороны Правительства Приморского края, местных орг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нов самоуправления, правоохранительных, контрольных и надзорных органов.</w:t>
      </w:r>
    </w:p>
    <w:p w:rsidR="00B84E69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201</w:t>
      </w:r>
      <w:r w:rsidR="0021630B">
        <w:rPr>
          <w:sz w:val="26"/>
          <w:szCs w:val="26"/>
        </w:rPr>
        <w:t>9</w:t>
      </w:r>
      <w:r w:rsidR="00566F7B" w:rsidRPr="00566F7B">
        <w:rPr>
          <w:sz w:val="26"/>
          <w:szCs w:val="26"/>
        </w:rPr>
        <w:t xml:space="preserve"> </w:t>
      </w:r>
      <w:r w:rsidRPr="00EA652A">
        <w:rPr>
          <w:sz w:val="26"/>
          <w:szCs w:val="26"/>
        </w:rPr>
        <w:t>году строилась на укреплении принц</w:t>
      </w:r>
      <w:r w:rsidRPr="00EA652A">
        <w:rPr>
          <w:sz w:val="26"/>
          <w:szCs w:val="26"/>
        </w:rPr>
        <w:t>и</w:t>
      </w:r>
      <w:r w:rsidRPr="00EA652A">
        <w:rPr>
          <w:sz w:val="26"/>
          <w:szCs w:val="26"/>
        </w:rPr>
        <w:t xml:space="preserve">пов функционирования органа внешнего </w:t>
      </w:r>
      <w:r w:rsidR="00592794">
        <w:rPr>
          <w:sz w:val="26"/>
          <w:szCs w:val="26"/>
        </w:rPr>
        <w:t xml:space="preserve">муниципального </w:t>
      </w:r>
      <w:r w:rsidRPr="00EA652A">
        <w:rPr>
          <w:sz w:val="26"/>
          <w:szCs w:val="26"/>
        </w:rPr>
        <w:t>финансового контроля: законности, объективности, эффективности, независимости и гласности.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Д</w:t>
      </w:r>
      <w:r w:rsidRPr="00EA652A">
        <w:rPr>
          <w:b/>
          <w:sz w:val="26"/>
          <w:szCs w:val="26"/>
        </w:rPr>
        <w:t>еятельност</w:t>
      </w:r>
      <w:r>
        <w:rPr>
          <w:b/>
          <w:sz w:val="26"/>
          <w:szCs w:val="26"/>
        </w:rPr>
        <w:t>ь</w:t>
      </w:r>
      <w:r>
        <w:rPr>
          <w:b/>
          <w:sz w:val="26"/>
          <w:szCs w:val="26"/>
        </w:rPr>
        <w:t xml:space="preserve"> КСП ДГО в 201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 xml:space="preserve"> по внешнему муниципальному ф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нансовому контролю</w:t>
      </w:r>
      <w:r>
        <w:rPr>
          <w:b/>
          <w:sz w:val="26"/>
          <w:szCs w:val="26"/>
        </w:rPr>
        <w:t>.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КСП ДГО в 2019 году осуществляла свою деятельность в соответствии с утвержденным  27.12.201</w:t>
      </w:r>
      <w:r w:rsidR="003D570B">
        <w:rPr>
          <w:sz w:val="26"/>
          <w:szCs w:val="26"/>
        </w:rPr>
        <w:t>8</w:t>
      </w:r>
      <w:r w:rsidRPr="0021630B">
        <w:rPr>
          <w:sz w:val="26"/>
          <w:szCs w:val="26"/>
        </w:rPr>
        <w:t xml:space="preserve"> г. (с учетом изменений на 22.11.2019) Планом работы на 2019 год. При формировании Плана работы на 2019 год в  КСП ДГО не поступали ни поручения Думы ДГО, ни запросы и предложения Главы ДГО для включения в него отдельных мероприятий внешнего муниципального финансового контроля. В  2018 году поступил один запрос Прокуратуры г. Дальнегорска и одно обращение МО МВД РФ «</w:t>
      </w:r>
      <w:proofErr w:type="spellStart"/>
      <w:r w:rsidRPr="0021630B">
        <w:rPr>
          <w:sz w:val="26"/>
          <w:szCs w:val="26"/>
        </w:rPr>
        <w:t>Дальнегорский</w:t>
      </w:r>
      <w:proofErr w:type="spellEnd"/>
      <w:r w:rsidRPr="0021630B">
        <w:rPr>
          <w:sz w:val="26"/>
          <w:szCs w:val="26"/>
        </w:rPr>
        <w:t>», которые были учтены при планировании работы на 2019 год. Так же в 2018 году, поступило обращение от Контрольно-счетной палаты Приморского края о проведении совместного контрольного мероприятия, которое так же было включено в план работы.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В течение 2019 года в КСП ДГО для проведения мероприятий внешнего мун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ципального контроля в рамках утвержденного плана  поступило 5  обращений Думы ДГО и 75 (в 2018 году – 38) обращений  Администрации ДГО (ее структурных по</w:t>
      </w:r>
      <w:r w:rsidRPr="0021630B">
        <w:rPr>
          <w:sz w:val="26"/>
          <w:szCs w:val="26"/>
        </w:rPr>
        <w:t>д</w:t>
      </w:r>
      <w:r w:rsidRPr="0021630B">
        <w:rPr>
          <w:sz w:val="26"/>
          <w:szCs w:val="26"/>
        </w:rPr>
        <w:t xml:space="preserve">разделений). 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В 2019 году утвержденный План работы выполнен. Осуществлено всего 53 м</w:t>
      </w:r>
      <w:r w:rsidRPr="0021630B">
        <w:rPr>
          <w:sz w:val="26"/>
          <w:szCs w:val="26"/>
        </w:rPr>
        <w:t>е</w:t>
      </w:r>
      <w:r w:rsidRPr="0021630B">
        <w:rPr>
          <w:sz w:val="26"/>
          <w:szCs w:val="26"/>
        </w:rPr>
        <w:t xml:space="preserve">роприятия внешнего муниципального финансового контроля, в том числе 3 </w:t>
      </w:r>
      <w:proofErr w:type="gramStart"/>
      <w:r w:rsidRPr="0021630B">
        <w:rPr>
          <w:sz w:val="26"/>
          <w:szCs w:val="26"/>
        </w:rPr>
        <w:t>ко</w:t>
      </w:r>
      <w:r w:rsidRPr="0021630B">
        <w:rPr>
          <w:sz w:val="26"/>
          <w:szCs w:val="26"/>
        </w:rPr>
        <w:t>н</w:t>
      </w:r>
      <w:r w:rsidRPr="0021630B">
        <w:rPr>
          <w:sz w:val="26"/>
          <w:szCs w:val="26"/>
        </w:rPr>
        <w:t>трольных</w:t>
      </w:r>
      <w:proofErr w:type="gramEnd"/>
      <w:r w:rsidRPr="0021630B">
        <w:rPr>
          <w:sz w:val="26"/>
          <w:szCs w:val="26"/>
        </w:rPr>
        <w:t xml:space="preserve"> и 50 экспертно-аналитических.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На основании обращений Думы ДГО осуществлено 7 экспертно-аналитических мероприятия (по одному обращению – три). Запросы администрации легли в основу 10 мероприятий. Два мероприятия проведены по предложению Контрольно-счетной палаты Приморского края, а по запросу Прокуратуры г. Дальнегорска и обращению МО МВД РФ «</w:t>
      </w:r>
      <w:proofErr w:type="spellStart"/>
      <w:r w:rsidRPr="0021630B">
        <w:rPr>
          <w:sz w:val="26"/>
          <w:szCs w:val="26"/>
        </w:rPr>
        <w:t>Дальнегорский</w:t>
      </w:r>
      <w:proofErr w:type="spellEnd"/>
      <w:r w:rsidRPr="0021630B">
        <w:rPr>
          <w:sz w:val="26"/>
          <w:szCs w:val="26"/>
        </w:rPr>
        <w:t xml:space="preserve">» проведено 4 мероприятия (в </w:t>
      </w:r>
      <w:proofErr w:type="spellStart"/>
      <w:r w:rsidRPr="0021630B">
        <w:rPr>
          <w:sz w:val="26"/>
          <w:szCs w:val="26"/>
        </w:rPr>
        <w:t>т.ч</w:t>
      </w:r>
      <w:proofErr w:type="spellEnd"/>
      <w:r w:rsidRPr="0021630B">
        <w:rPr>
          <w:sz w:val="26"/>
          <w:szCs w:val="26"/>
        </w:rPr>
        <w:t>. одно совместно с МО МВД РФ «</w:t>
      </w:r>
      <w:proofErr w:type="spellStart"/>
      <w:r w:rsidRPr="0021630B">
        <w:rPr>
          <w:sz w:val="26"/>
          <w:szCs w:val="26"/>
        </w:rPr>
        <w:t>Дальнегорский</w:t>
      </w:r>
      <w:proofErr w:type="spellEnd"/>
      <w:r w:rsidRPr="0021630B">
        <w:rPr>
          <w:sz w:val="26"/>
          <w:szCs w:val="26"/>
        </w:rPr>
        <w:t>»).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В 2019 году сотрудниками КСП ДГО осуществлялись мероприятия предвар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тельного и последующего контроля. Всего выполнено 21 мероприятий предвар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 xml:space="preserve">тельного контроля и 32 - последующего контроля. Контрольно-счетная палата в рамках исполняемых полномочий акцентирует внимание в своей деятельности на </w:t>
      </w:r>
      <w:r w:rsidRPr="0021630B">
        <w:rPr>
          <w:sz w:val="26"/>
          <w:szCs w:val="26"/>
        </w:rPr>
        <w:lastRenderedPageBreak/>
        <w:t>предупреждение совершения возможных нарушений и рисков и поэтому старается повысить количество мероприятий предварительного контроля.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В 2019 году все  мероприятия внешнего муниципального финансового  ко</w:t>
      </w:r>
      <w:r w:rsidRPr="0021630B">
        <w:rPr>
          <w:sz w:val="26"/>
          <w:szCs w:val="26"/>
        </w:rPr>
        <w:t>н</w:t>
      </w:r>
      <w:r w:rsidRPr="0021630B">
        <w:rPr>
          <w:sz w:val="26"/>
          <w:szCs w:val="26"/>
        </w:rPr>
        <w:t>троля осуществлены в установленных  формах контроля в соответствии с действ</w:t>
      </w:r>
      <w:r w:rsidRPr="0021630B">
        <w:rPr>
          <w:sz w:val="26"/>
          <w:szCs w:val="26"/>
        </w:rPr>
        <w:t>у</w:t>
      </w:r>
      <w:r w:rsidRPr="0021630B">
        <w:rPr>
          <w:sz w:val="26"/>
          <w:szCs w:val="26"/>
        </w:rPr>
        <w:t xml:space="preserve">ющими Стандартами внешнего муниципального  финансового контроля. 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показатели, характеризующие деятельность КСП ДГО за период с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по 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годы отражены  в Таблице № 1 к настоящему отчету.</w:t>
      </w:r>
      <w:r w:rsidRPr="006E207E">
        <w:t xml:space="preserve"> </w:t>
      </w: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21630B" w:rsidRDefault="0021630B" w:rsidP="0021630B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 xml:space="preserve">Основные показатели деятельности КСП ДГО </w:t>
      </w:r>
    </w:p>
    <w:p w:rsidR="0021630B" w:rsidRDefault="0021630B" w:rsidP="0021630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4693"/>
        <w:gridCol w:w="960"/>
        <w:gridCol w:w="960"/>
        <w:gridCol w:w="960"/>
        <w:gridCol w:w="960"/>
        <w:gridCol w:w="981"/>
      </w:tblGrid>
      <w:tr w:rsidR="0021630B" w:rsidTr="0021630B">
        <w:trPr>
          <w:trHeight w:val="217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21630B" w:rsidTr="0021630B">
        <w:trPr>
          <w:trHeight w:val="315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</w:p>
        </w:tc>
      </w:tr>
      <w:tr w:rsidR="0021630B" w:rsidTr="0021630B">
        <w:trPr>
          <w:trHeight w:val="315"/>
        </w:trPr>
        <w:tc>
          <w:tcPr>
            <w:tcW w:w="95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 Проведенные контрольные и экспертно-аналитические мероприятия </w:t>
            </w:r>
          </w:p>
        </w:tc>
      </w:tr>
      <w:tr w:rsidR="0021630B" w:rsidTr="0021630B">
        <w:trPr>
          <w:trHeight w:val="30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контрольные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1630B" w:rsidTr="0021630B">
        <w:trPr>
          <w:trHeight w:val="3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экспертно-аналитические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21630B" w:rsidTr="0021630B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</w:tr>
      <w:tr w:rsidR="0021630B" w:rsidTr="0021630B">
        <w:trPr>
          <w:trHeight w:val="48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Абсолютное изменение с предыдущим периодом (Всего по мероприятиям)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</w:t>
            </w:r>
          </w:p>
        </w:tc>
      </w:tr>
      <w:tr w:rsidR="0021630B" w:rsidTr="0021630B">
        <w:trPr>
          <w:trHeight w:val="26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контрольным мероприятиям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1630B" w:rsidTr="0021630B">
        <w:trPr>
          <w:trHeight w:val="38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экспертно-аналитическим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21630B" w:rsidTr="0021630B">
        <w:trPr>
          <w:trHeight w:val="33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Относительный рост от предыдущего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96%</w:t>
            </w:r>
          </w:p>
        </w:tc>
      </w:tr>
      <w:tr w:rsidR="0021630B" w:rsidTr="0021630B">
        <w:trPr>
          <w:trHeight w:val="48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Выявлено нарушений  в финансово-бюджетной сф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ре,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1083664,5</w:t>
            </w:r>
          </w:p>
        </w:tc>
      </w:tr>
      <w:tr w:rsidR="0021630B" w:rsidTr="0021630B">
        <w:trPr>
          <w:trHeight w:val="2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Устранены наруш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274833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21630B" w:rsidTr="0021630B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устранения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21630B" w:rsidTr="0021630B">
        <w:trPr>
          <w:trHeight w:val="361"/>
        </w:trPr>
        <w:tc>
          <w:tcPr>
            <w:tcW w:w="7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Реализация результатов контрольных и экспертно-аналитических меропр</w:t>
            </w: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</w:rPr>
              <w:t>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30B" w:rsidTr="0021630B">
        <w:trPr>
          <w:trHeight w:val="44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Выявлены нарушения и вынесены предложения по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веденным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приятиям 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</w:tr>
      <w:tr w:rsidR="0021630B" w:rsidTr="0021630B">
        <w:trPr>
          <w:trHeight w:val="33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Приняты предложения и устранены наруш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ния 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</w:tr>
      <w:tr w:rsidR="0021630B" w:rsidTr="0021630B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принятия и устранения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49%</w:t>
            </w:r>
          </w:p>
        </w:tc>
      </w:tr>
      <w:tr w:rsidR="0021630B" w:rsidTr="0021630B">
        <w:trPr>
          <w:trHeight w:val="3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Возбуждено исполнительного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водства (сумма)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26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Возвращено сре</w:t>
            </w:r>
            <w:proofErr w:type="gramStart"/>
            <w:r>
              <w:rPr>
                <w:color w:val="000000"/>
                <w:sz w:val="18"/>
                <w:szCs w:val="18"/>
              </w:rPr>
              <w:t>дств в б</w:t>
            </w:r>
            <w:proofErr w:type="gramEnd"/>
            <w:r>
              <w:rPr>
                <w:color w:val="000000"/>
                <w:sz w:val="18"/>
                <w:szCs w:val="18"/>
              </w:rPr>
              <w:t>юджет ДГО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17,8</w:t>
            </w:r>
          </w:p>
        </w:tc>
      </w:tr>
      <w:tr w:rsidR="0021630B" w:rsidTr="0021630B">
        <w:trPr>
          <w:trHeight w:val="25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актов о создании препя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26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направленных представл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1630B" w:rsidTr="0021630B">
        <w:trPr>
          <w:trHeight w:val="26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направленных предпис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37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исполненных представлений, предпис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1630B" w:rsidTr="0021630B">
        <w:trPr>
          <w:trHeight w:val="25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направленных информац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онных писем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</w:tr>
      <w:tr w:rsidR="0021630B" w:rsidTr="0021630B">
        <w:trPr>
          <w:trHeight w:val="4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направленных обращений в правоохран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21630B" w:rsidTr="0021630B">
        <w:trPr>
          <w:trHeight w:val="25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возбу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>денных уголовных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1630B" w:rsidTr="0021630B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Привлечено к административной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25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Наложено штрафов по результатам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25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Поступили в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 штрафы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1630B" w:rsidTr="0021630B">
        <w:trPr>
          <w:trHeight w:val="26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реш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судов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21630B" w:rsidTr="0021630B">
        <w:trPr>
          <w:trHeight w:val="26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обращ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в рассмотрении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1630B" w:rsidTr="0021630B">
        <w:trPr>
          <w:trHeight w:val="315"/>
        </w:trPr>
        <w:tc>
          <w:tcPr>
            <w:tcW w:w="7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3. Информационное присутствие палаты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30B" w:rsidTr="0021630B">
        <w:trPr>
          <w:trHeight w:val="35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Количество посещ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ний WEB-сайта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</w:tr>
      <w:tr w:rsidR="0021630B" w:rsidTr="0021630B">
        <w:trPr>
          <w:trHeight w:val="25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участий в семинарах, </w:t>
            </w:r>
            <w:proofErr w:type="spellStart"/>
            <w:r>
              <w:rPr>
                <w:color w:val="000000"/>
                <w:sz w:val="18"/>
                <w:szCs w:val="18"/>
              </w:rPr>
              <w:t>веб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нарах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21630B" w:rsidTr="0021630B">
        <w:trPr>
          <w:trHeight w:val="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обуч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ний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21630B" w:rsidTr="0021630B">
        <w:trPr>
          <w:trHeight w:val="315"/>
        </w:trPr>
        <w:tc>
          <w:tcPr>
            <w:tcW w:w="75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 Общая информация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1630B" w:rsidTr="0021630B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сотру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1630B" w:rsidTr="0021630B">
        <w:trPr>
          <w:trHeight w:val="27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>
              <w:rPr>
                <w:color w:val="000000"/>
                <w:sz w:val="18"/>
                <w:szCs w:val="18"/>
              </w:rPr>
              <w:t>вх</w:t>
            </w:r>
            <w:proofErr w:type="spellEnd"/>
            <w:r>
              <w:rPr>
                <w:color w:val="000000"/>
                <w:sz w:val="18"/>
                <w:szCs w:val="18"/>
              </w:rPr>
              <w:t>. 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</w:tr>
      <w:tr w:rsidR="0021630B" w:rsidTr="0021630B">
        <w:trPr>
          <w:trHeight w:val="2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исх.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</w:tr>
      <w:tr w:rsidR="0021630B" w:rsidTr="0021630B">
        <w:trPr>
          <w:trHeight w:val="27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прик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</w:tr>
      <w:tr w:rsidR="0021630B" w:rsidTr="0021630B">
        <w:trPr>
          <w:trHeight w:val="261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0B" w:rsidRDefault="0021630B" w:rsidP="00B860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</w:tr>
    </w:tbl>
    <w:p w:rsidR="0021630B" w:rsidRPr="00CA26CF" w:rsidRDefault="0021630B" w:rsidP="0021630B">
      <w:pPr>
        <w:spacing w:line="276" w:lineRule="auto"/>
        <w:rPr>
          <w:sz w:val="18"/>
          <w:szCs w:val="18"/>
        </w:rPr>
      </w:pP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 xml:space="preserve">В результате проведенных проверок в отчетном периоде КСП ДГО выявило </w:t>
      </w:r>
      <w:r>
        <w:rPr>
          <w:sz w:val="26"/>
          <w:szCs w:val="26"/>
        </w:rPr>
        <w:t>528</w:t>
      </w:r>
      <w:r w:rsidRPr="0021630B">
        <w:rPr>
          <w:sz w:val="26"/>
          <w:szCs w:val="26"/>
        </w:rPr>
        <w:t xml:space="preserve"> нарушений, по состоянию на настоящий период времени </w:t>
      </w:r>
      <w:r>
        <w:rPr>
          <w:sz w:val="26"/>
          <w:szCs w:val="26"/>
        </w:rPr>
        <w:t>261</w:t>
      </w:r>
      <w:r w:rsidRPr="0021630B">
        <w:rPr>
          <w:sz w:val="26"/>
          <w:szCs w:val="26"/>
        </w:rPr>
        <w:t xml:space="preserve"> из которых устр</w:t>
      </w:r>
      <w:r w:rsidRPr="0021630B">
        <w:rPr>
          <w:sz w:val="26"/>
          <w:szCs w:val="26"/>
        </w:rPr>
        <w:t>а</w:t>
      </w:r>
      <w:r w:rsidRPr="0021630B">
        <w:rPr>
          <w:sz w:val="26"/>
          <w:szCs w:val="26"/>
        </w:rPr>
        <w:t xml:space="preserve">нено объектами контроля. Процент устранения составляет </w:t>
      </w:r>
      <w:r>
        <w:rPr>
          <w:sz w:val="26"/>
          <w:szCs w:val="26"/>
        </w:rPr>
        <w:t>49</w:t>
      </w:r>
      <w:r w:rsidRPr="0021630B">
        <w:rPr>
          <w:sz w:val="26"/>
          <w:szCs w:val="26"/>
        </w:rPr>
        <w:t>%.  Наибольшее кол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чество нарушений обнаружено при проведении экспертизы действующих муниц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пальных нормативных правовых актов и разработанных субъектами права нормо</w:t>
      </w:r>
      <w:r w:rsidRPr="0021630B">
        <w:rPr>
          <w:sz w:val="26"/>
          <w:szCs w:val="26"/>
        </w:rPr>
        <w:t>т</w:t>
      </w:r>
      <w:r w:rsidRPr="0021630B">
        <w:rPr>
          <w:sz w:val="26"/>
          <w:szCs w:val="26"/>
        </w:rPr>
        <w:t>ворческой инициативы проектов муниципальных нормативных правовых актов. В ряд муниц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пальных правовых актов уже внесены необходимые изменения, а  часть – в процессе разработки.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Одной из основных задач каждого экспертно-аналитического и контрольного мероприятия является формирование предложений, направленных на повышение эффективности деятельности органов местного самоуправления, а также иных об</w:t>
      </w:r>
      <w:r w:rsidRPr="0021630B">
        <w:rPr>
          <w:sz w:val="26"/>
          <w:szCs w:val="26"/>
        </w:rPr>
        <w:t>ъ</w:t>
      </w:r>
      <w:r w:rsidRPr="0021630B">
        <w:rPr>
          <w:sz w:val="26"/>
          <w:szCs w:val="26"/>
        </w:rPr>
        <w:t xml:space="preserve">ектов контроля и роста результативности использования средств бюджета ДГО. 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 xml:space="preserve">КСП ДГО направило объектам контроля  </w:t>
      </w:r>
      <w:r>
        <w:rPr>
          <w:sz w:val="26"/>
          <w:szCs w:val="26"/>
        </w:rPr>
        <w:t>131</w:t>
      </w:r>
      <w:r w:rsidRPr="0021630B">
        <w:rPr>
          <w:sz w:val="26"/>
          <w:szCs w:val="26"/>
        </w:rPr>
        <w:t xml:space="preserve"> предложение о повышении э</w:t>
      </w:r>
      <w:r w:rsidRPr="0021630B">
        <w:rPr>
          <w:sz w:val="26"/>
          <w:szCs w:val="26"/>
        </w:rPr>
        <w:t>ф</w:t>
      </w:r>
      <w:r w:rsidRPr="0021630B">
        <w:rPr>
          <w:sz w:val="26"/>
          <w:szCs w:val="26"/>
        </w:rPr>
        <w:t>фективности деятельности органов местного самоуправления и бюджетного проце</w:t>
      </w:r>
      <w:r w:rsidRPr="0021630B">
        <w:rPr>
          <w:sz w:val="26"/>
          <w:szCs w:val="26"/>
        </w:rPr>
        <w:t>с</w:t>
      </w:r>
      <w:r w:rsidRPr="0021630B">
        <w:rPr>
          <w:sz w:val="26"/>
          <w:szCs w:val="26"/>
        </w:rPr>
        <w:t xml:space="preserve">са ДГО, </w:t>
      </w:r>
      <w:r>
        <w:rPr>
          <w:sz w:val="26"/>
          <w:szCs w:val="26"/>
        </w:rPr>
        <w:t>6</w:t>
      </w:r>
      <w:r w:rsidRPr="0021630B">
        <w:rPr>
          <w:sz w:val="26"/>
          <w:szCs w:val="26"/>
        </w:rPr>
        <w:t>2 из которых приняты (</w:t>
      </w:r>
      <w:r>
        <w:rPr>
          <w:sz w:val="26"/>
          <w:szCs w:val="26"/>
        </w:rPr>
        <w:t>47</w:t>
      </w:r>
      <w:r w:rsidRPr="0021630B">
        <w:rPr>
          <w:sz w:val="26"/>
          <w:szCs w:val="26"/>
        </w:rPr>
        <w:t>%).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Результаты деятельности.</w:t>
      </w:r>
    </w:p>
    <w:p w:rsidR="00181EFE" w:rsidRDefault="00181EFE" w:rsidP="006E144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результаты мероприятий своевременно и в полном объеме доведены до Думы ДГО в бумажном и электронном виде, до Главы ДГО и объектов контроля, а  также размещены на официальном сайте КСП ДГО. </w:t>
      </w:r>
    </w:p>
    <w:p w:rsidR="00C902F7" w:rsidRDefault="00C902F7" w:rsidP="006E144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Классификация мероприятий внешнего контроля,</w:t>
      </w:r>
    </w:p>
    <w:p w:rsidR="00C902F7" w:rsidRDefault="00C902F7" w:rsidP="006E1444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КСП ДГО в 20</w:t>
      </w:r>
      <w:r w:rsidR="003D570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</w:p>
    <w:p w:rsidR="00C902F7" w:rsidRPr="003E6B95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1.  Аудит закупок (с элементами аудита) – </w:t>
      </w:r>
      <w:r w:rsidR="006E1444">
        <w:rPr>
          <w:sz w:val="26"/>
          <w:szCs w:val="26"/>
        </w:rPr>
        <w:t>2</w:t>
      </w:r>
      <w:r w:rsidRPr="00255CB7">
        <w:rPr>
          <w:sz w:val="26"/>
          <w:szCs w:val="26"/>
        </w:rPr>
        <w:t xml:space="preserve"> мероприяти</w:t>
      </w:r>
      <w:r w:rsidR="006E1444">
        <w:rPr>
          <w:sz w:val="26"/>
          <w:szCs w:val="26"/>
        </w:rPr>
        <w:t>я</w:t>
      </w:r>
      <w:r w:rsidRPr="00255CB7">
        <w:rPr>
          <w:sz w:val="26"/>
          <w:szCs w:val="26"/>
        </w:rPr>
        <w:t xml:space="preserve">. Аудит проведен в отношении </w:t>
      </w:r>
      <w:r w:rsidRPr="007B2E6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ДГО</w:t>
      </w:r>
      <w:r w:rsidRPr="007B2E6D">
        <w:rPr>
          <w:sz w:val="26"/>
          <w:szCs w:val="26"/>
        </w:rPr>
        <w:t xml:space="preserve"> - </w:t>
      </w:r>
      <w:r w:rsidRPr="0062239F">
        <w:rPr>
          <w:sz w:val="26"/>
          <w:szCs w:val="26"/>
        </w:rPr>
        <w:t>выявлено нарушение З</w:t>
      </w:r>
      <w:r w:rsidRPr="0062239F">
        <w:rPr>
          <w:sz w:val="26"/>
          <w:szCs w:val="26"/>
        </w:rPr>
        <w:t>а</w:t>
      </w:r>
      <w:r w:rsidRPr="0062239F">
        <w:rPr>
          <w:sz w:val="26"/>
          <w:szCs w:val="26"/>
        </w:rPr>
        <w:t xml:space="preserve">казчиком </w:t>
      </w:r>
      <w:r>
        <w:rPr>
          <w:sz w:val="26"/>
          <w:szCs w:val="26"/>
        </w:rPr>
        <w:t>установленных законом требований</w:t>
      </w:r>
      <w:r w:rsidR="006E1444">
        <w:rPr>
          <w:sz w:val="26"/>
          <w:szCs w:val="26"/>
        </w:rPr>
        <w:t xml:space="preserve"> и </w:t>
      </w:r>
      <w:proofErr w:type="spellStart"/>
      <w:r w:rsidR="006E1444">
        <w:rPr>
          <w:sz w:val="26"/>
          <w:szCs w:val="26"/>
        </w:rPr>
        <w:t>недопоступление</w:t>
      </w:r>
      <w:proofErr w:type="spellEnd"/>
      <w:r w:rsidR="006E1444">
        <w:rPr>
          <w:sz w:val="26"/>
          <w:szCs w:val="26"/>
        </w:rPr>
        <w:t xml:space="preserve"> доходов в бюджет за нарушение условий контрактов подрядчиками</w:t>
      </w:r>
      <w:r w:rsidRPr="006223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Заказчик </w:t>
      </w:r>
      <w:r w:rsidR="006E1444">
        <w:rPr>
          <w:sz w:val="26"/>
          <w:szCs w:val="26"/>
        </w:rPr>
        <w:t>обеспечил поступление в бюджет необходимых доходов</w:t>
      </w:r>
      <w:proofErr w:type="gramStart"/>
      <w:r w:rsidR="006E1444">
        <w:rPr>
          <w:sz w:val="26"/>
          <w:szCs w:val="26"/>
        </w:rPr>
        <w:t>.</w:t>
      </w:r>
      <w:proofErr w:type="gramEnd"/>
      <w:r w:rsidR="006E1444">
        <w:rPr>
          <w:sz w:val="26"/>
          <w:szCs w:val="26"/>
        </w:rPr>
        <w:t xml:space="preserve"> Аудит так же был проведен в отношении </w:t>
      </w:r>
      <w:r w:rsidR="006E1444" w:rsidRPr="006E1444">
        <w:rPr>
          <w:sz w:val="26"/>
          <w:szCs w:val="26"/>
        </w:rPr>
        <w:t>МУП Муниципального унитарн</w:t>
      </w:r>
      <w:r w:rsidR="006E1444" w:rsidRPr="006E1444">
        <w:rPr>
          <w:sz w:val="26"/>
          <w:szCs w:val="26"/>
        </w:rPr>
        <w:t>о</w:t>
      </w:r>
      <w:r w:rsidR="006E1444" w:rsidRPr="006E1444">
        <w:rPr>
          <w:sz w:val="26"/>
          <w:szCs w:val="26"/>
        </w:rPr>
        <w:t xml:space="preserve">го предприятия </w:t>
      </w:r>
      <w:proofErr w:type="spellStart"/>
      <w:r w:rsidR="006E1444" w:rsidRPr="006E1444">
        <w:rPr>
          <w:sz w:val="26"/>
          <w:szCs w:val="26"/>
        </w:rPr>
        <w:t>Дальнегорского</w:t>
      </w:r>
      <w:proofErr w:type="spellEnd"/>
      <w:r w:rsidR="006E1444" w:rsidRPr="006E1444">
        <w:rPr>
          <w:sz w:val="26"/>
          <w:szCs w:val="26"/>
        </w:rPr>
        <w:t xml:space="preserve"> городского округа «Редакция газеты «Трудовое сл</w:t>
      </w:r>
      <w:r w:rsidR="006E1444" w:rsidRPr="006E1444">
        <w:rPr>
          <w:sz w:val="26"/>
          <w:szCs w:val="26"/>
        </w:rPr>
        <w:t>о</w:t>
      </w:r>
      <w:r w:rsidR="006E1444" w:rsidRPr="006E1444">
        <w:rPr>
          <w:sz w:val="26"/>
          <w:szCs w:val="26"/>
        </w:rPr>
        <w:t>во»</w:t>
      </w:r>
      <w:proofErr w:type="gramStart"/>
      <w:r w:rsidR="006E1444">
        <w:rPr>
          <w:sz w:val="26"/>
          <w:szCs w:val="26"/>
        </w:rPr>
        <w:t>.</w:t>
      </w:r>
      <w:proofErr w:type="gramEnd"/>
      <w:r w:rsidR="006E1444">
        <w:rPr>
          <w:sz w:val="26"/>
          <w:szCs w:val="26"/>
        </w:rPr>
        <w:t xml:space="preserve"> Были установлены нарушения </w:t>
      </w:r>
      <w:r w:rsidR="006E1444" w:rsidRPr="0062239F">
        <w:rPr>
          <w:sz w:val="26"/>
          <w:szCs w:val="26"/>
        </w:rPr>
        <w:t>З</w:t>
      </w:r>
      <w:r w:rsidR="006E1444" w:rsidRPr="0062239F">
        <w:rPr>
          <w:sz w:val="26"/>
          <w:szCs w:val="26"/>
        </w:rPr>
        <w:t>а</w:t>
      </w:r>
      <w:r w:rsidR="006E1444" w:rsidRPr="0062239F">
        <w:rPr>
          <w:sz w:val="26"/>
          <w:szCs w:val="26"/>
        </w:rPr>
        <w:t xml:space="preserve">казчиком </w:t>
      </w:r>
      <w:r w:rsidR="006E1444">
        <w:rPr>
          <w:sz w:val="26"/>
          <w:szCs w:val="26"/>
        </w:rPr>
        <w:t>установленных законом требований</w:t>
      </w:r>
      <w:r w:rsidR="006E1444">
        <w:rPr>
          <w:sz w:val="26"/>
          <w:szCs w:val="26"/>
        </w:rPr>
        <w:t xml:space="preserve">. </w:t>
      </w:r>
      <w:r>
        <w:rPr>
          <w:sz w:val="26"/>
          <w:szCs w:val="26"/>
        </w:rPr>
        <w:t>Частично</w:t>
      </w:r>
      <w:r w:rsidRPr="0062239F">
        <w:rPr>
          <w:sz w:val="26"/>
          <w:szCs w:val="26"/>
        </w:rPr>
        <w:t xml:space="preserve">  выявленные нарушения объектом контроля  устран</w:t>
      </w:r>
      <w:r w:rsidRPr="0062239F">
        <w:rPr>
          <w:sz w:val="26"/>
          <w:szCs w:val="26"/>
        </w:rPr>
        <w:t>е</w:t>
      </w:r>
      <w:r w:rsidRPr="0062239F">
        <w:rPr>
          <w:sz w:val="26"/>
          <w:szCs w:val="26"/>
        </w:rPr>
        <w:t>ны</w:t>
      </w:r>
      <w:r>
        <w:rPr>
          <w:sz w:val="26"/>
          <w:szCs w:val="26"/>
        </w:rPr>
        <w:t>;</w:t>
      </w:r>
    </w:p>
    <w:p w:rsidR="00C902F7" w:rsidRPr="009A2FCA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lastRenderedPageBreak/>
        <w:t>2. Мероприяти</w:t>
      </w:r>
      <w:r>
        <w:rPr>
          <w:sz w:val="26"/>
          <w:szCs w:val="26"/>
        </w:rPr>
        <w:t>е</w:t>
      </w:r>
      <w:r w:rsidRPr="00255CB7">
        <w:rPr>
          <w:sz w:val="26"/>
          <w:szCs w:val="26"/>
        </w:rPr>
        <w:t xml:space="preserve"> по проверке отчета</w:t>
      </w:r>
      <w:r>
        <w:rPr>
          <w:sz w:val="26"/>
          <w:szCs w:val="26"/>
        </w:rPr>
        <w:t xml:space="preserve"> об исполнении</w:t>
      </w:r>
      <w:r w:rsidRPr="00255CB7">
        <w:rPr>
          <w:sz w:val="26"/>
          <w:szCs w:val="26"/>
        </w:rPr>
        <w:t xml:space="preserve"> бюджета ДГО  за 201</w:t>
      </w:r>
      <w:r w:rsidR="006E1444">
        <w:rPr>
          <w:sz w:val="26"/>
          <w:szCs w:val="26"/>
        </w:rPr>
        <w:t>8</w:t>
      </w:r>
      <w:r w:rsidRPr="00255CB7">
        <w:rPr>
          <w:sz w:val="26"/>
          <w:szCs w:val="26"/>
        </w:rPr>
        <w:t xml:space="preserve"> и оперативный </w:t>
      </w:r>
      <w:proofErr w:type="gramStart"/>
      <w:r w:rsidRPr="00255CB7">
        <w:rPr>
          <w:sz w:val="26"/>
          <w:szCs w:val="26"/>
        </w:rPr>
        <w:t>контроль за</w:t>
      </w:r>
      <w:proofErr w:type="gramEnd"/>
      <w:r w:rsidRPr="00255CB7">
        <w:rPr>
          <w:sz w:val="26"/>
          <w:szCs w:val="26"/>
        </w:rPr>
        <w:t xml:space="preserve"> исполнением 1 квартала, полугодия и 9 месяцев 201</w:t>
      </w:r>
      <w:r w:rsidR="006E1444"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года – </w:t>
      </w:r>
      <w:r>
        <w:rPr>
          <w:sz w:val="26"/>
          <w:szCs w:val="26"/>
        </w:rPr>
        <w:t>5</w:t>
      </w:r>
      <w:r w:rsidRPr="00255CB7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;</w:t>
      </w:r>
    </w:p>
    <w:p w:rsidR="00C902F7" w:rsidRPr="00255CB7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3. Проверка вносимых изменений в утвержденный бюджет ДГО на 201</w:t>
      </w:r>
      <w:r w:rsidR="006E1444"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год и плановый период 20</w:t>
      </w:r>
      <w:r w:rsidR="006E1444">
        <w:rPr>
          <w:sz w:val="26"/>
          <w:szCs w:val="26"/>
        </w:rPr>
        <w:t>20</w:t>
      </w:r>
      <w:r w:rsidRPr="00255CB7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6E1444">
        <w:rPr>
          <w:sz w:val="26"/>
          <w:szCs w:val="26"/>
        </w:rPr>
        <w:t>1</w:t>
      </w:r>
      <w:r w:rsidRPr="00255CB7">
        <w:rPr>
          <w:sz w:val="26"/>
          <w:szCs w:val="26"/>
        </w:rPr>
        <w:t xml:space="preserve"> годов – 4 мероприятия;</w:t>
      </w:r>
    </w:p>
    <w:p w:rsidR="00C902F7" w:rsidRPr="00163EF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4. Экспертиза муниципальных правовых актов (проектов) – </w:t>
      </w:r>
      <w:r w:rsidR="006E1444">
        <w:rPr>
          <w:sz w:val="26"/>
          <w:szCs w:val="26"/>
        </w:rPr>
        <w:t>15</w:t>
      </w:r>
      <w:r w:rsidRPr="00255CB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163EF7">
        <w:rPr>
          <w:sz w:val="26"/>
          <w:szCs w:val="26"/>
        </w:rPr>
        <w:t>;</w:t>
      </w:r>
    </w:p>
    <w:p w:rsidR="00C902F7" w:rsidRPr="00255CB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5. </w:t>
      </w:r>
      <w:proofErr w:type="gramStart"/>
      <w:r w:rsidRPr="00255CB7">
        <w:rPr>
          <w:sz w:val="26"/>
          <w:szCs w:val="26"/>
        </w:rPr>
        <w:t>Проверки в отношении исполнения муниципальных программ и проект</w:t>
      </w:r>
      <w:r>
        <w:rPr>
          <w:sz w:val="26"/>
          <w:szCs w:val="26"/>
        </w:rPr>
        <w:t>ов</w:t>
      </w:r>
      <w:r w:rsidRPr="00255CB7">
        <w:rPr>
          <w:sz w:val="26"/>
          <w:szCs w:val="26"/>
        </w:rPr>
        <w:t xml:space="preserve"> внесения </w:t>
      </w:r>
      <w:r w:rsidRPr="00887A3D">
        <w:rPr>
          <w:sz w:val="26"/>
          <w:szCs w:val="26"/>
        </w:rPr>
        <w:t xml:space="preserve">изменений </w:t>
      </w:r>
      <w:r w:rsidRPr="00255CB7">
        <w:rPr>
          <w:sz w:val="26"/>
          <w:szCs w:val="26"/>
        </w:rPr>
        <w:t xml:space="preserve">в них – </w:t>
      </w:r>
      <w:r>
        <w:rPr>
          <w:sz w:val="26"/>
          <w:szCs w:val="26"/>
        </w:rPr>
        <w:t>1</w:t>
      </w:r>
      <w:r w:rsidR="006E1444">
        <w:rPr>
          <w:sz w:val="26"/>
          <w:szCs w:val="26"/>
        </w:rPr>
        <w:t>7</w:t>
      </w:r>
      <w:r w:rsidRPr="00255CB7">
        <w:rPr>
          <w:sz w:val="26"/>
          <w:szCs w:val="26"/>
        </w:rPr>
        <w:t xml:space="preserve"> проверок</w:t>
      </w:r>
      <w:r w:rsidR="006E1444">
        <w:rPr>
          <w:sz w:val="26"/>
          <w:szCs w:val="26"/>
        </w:rPr>
        <w:t xml:space="preserve">, в </w:t>
      </w:r>
      <w:proofErr w:type="spellStart"/>
      <w:r w:rsidR="006E1444">
        <w:rPr>
          <w:sz w:val="26"/>
          <w:szCs w:val="26"/>
        </w:rPr>
        <w:t>т.ч</w:t>
      </w:r>
      <w:proofErr w:type="spellEnd"/>
      <w:r w:rsidR="006E1444">
        <w:rPr>
          <w:sz w:val="26"/>
          <w:szCs w:val="26"/>
        </w:rPr>
        <w:t>. одно контрольное мероприятие, пр</w:t>
      </w:r>
      <w:r w:rsidR="006E1444">
        <w:rPr>
          <w:sz w:val="26"/>
          <w:szCs w:val="26"/>
        </w:rPr>
        <w:t>о</w:t>
      </w:r>
      <w:r w:rsidR="006E1444">
        <w:rPr>
          <w:sz w:val="26"/>
          <w:szCs w:val="26"/>
        </w:rPr>
        <w:t xml:space="preserve">веденное совместно с Контрольно-счетной палатой Приморского края </w:t>
      </w:r>
      <w:r w:rsidR="006E1444" w:rsidRPr="006E1444">
        <w:rPr>
          <w:sz w:val="26"/>
          <w:szCs w:val="26"/>
        </w:rPr>
        <w:t>«Формиров</w:t>
      </w:r>
      <w:r w:rsidR="006E1444" w:rsidRPr="006E1444">
        <w:rPr>
          <w:sz w:val="26"/>
          <w:szCs w:val="26"/>
        </w:rPr>
        <w:t>а</w:t>
      </w:r>
      <w:r w:rsidR="006E1444" w:rsidRPr="006E1444">
        <w:rPr>
          <w:sz w:val="26"/>
          <w:szCs w:val="26"/>
        </w:rPr>
        <w:t>ние современной городской среды муниципальных образований Приморского края на 2017 год» государственной программы Приморского края "Обеспечение досту</w:t>
      </w:r>
      <w:r w:rsidR="006E1444" w:rsidRPr="006E1444">
        <w:rPr>
          <w:sz w:val="26"/>
          <w:szCs w:val="26"/>
        </w:rPr>
        <w:t>п</w:t>
      </w:r>
      <w:r w:rsidR="006E1444" w:rsidRPr="006E1444">
        <w:rPr>
          <w:sz w:val="26"/>
          <w:szCs w:val="26"/>
        </w:rPr>
        <w:t>ным жильем и качественными услугами жилищно-коммунального хозяйства насел</w:t>
      </w:r>
      <w:r w:rsidR="006E1444" w:rsidRPr="006E1444">
        <w:rPr>
          <w:sz w:val="26"/>
          <w:szCs w:val="26"/>
        </w:rPr>
        <w:t>е</w:t>
      </w:r>
      <w:r w:rsidR="006E1444" w:rsidRPr="006E1444">
        <w:rPr>
          <w:sz w:val="26"/>
          <w:szCs w:val="26"/>
        </w:rPr>
        <w:t>ния Приморского края" на 2013-2020 годы (2017 год);</w:t>
      </w:r>
      <w:proofErr w:type="gramEnd"/>
      <w:r w:rsidR="006E1444" w:rsidRPr="006E1444">
        <w:rPr>
          <w:sz w:val="26"/>
          <w:szCs w:val="26"/>
        </w:rPr>
        <w:t xml:space="preserve"> государственной программы Приморского края "Формирование современной городской среды муниципальных образований Приморского края" на 2018-2022 годы (2018 год – истекший период 2019 года)</w:t>
      </w:r>
      <w:r w:rsidRPr="00255CB7">
        <w:rPr>
          <w:sz w:val="26"/>
          <w:szCs w:val="26"/>
        </w:rPr>
        <w:t>;</w:t>
      </w:r>
    </w:p>
    <w:p w:rsidR="00C902F7" w:rsidRPr="00255CB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6. Экспертиза проекта бюджета ДГО на 201</w:t>
      </w:r>
      <w:r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и плановый период 20</w:t>
      </w:r>
      <w:r>
        <w:rPr>
          <w:sz w:val="26"/>
          <w:szCs w:val="26"/>
        </w:rPr>
        <w:t>20</w:t>
      </w:r>
      <w:r w:rsidRPr="00255CB7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255CB7">
        <w:rPr>
          <w:sz w:val="26"/>
          <w:szCs w:val="26"/>
        </w:rPr>
        <w:t xml:space="preserve"> г. – </w:t>
      </w:r>
      <w:r w:rsidR="006E1444">
        <w:rPr>
          <w:sz w:val="26"/>
          <w:szCs w:val="26"/>
        </w:rPr>
        <w:t>5</w:t>
      </w:r>
      <w:r w:rsidRPr="00255CB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255CB7">
        <w:rPr>
          <w:sz w:val="26"/>
          <w:szCs w:val="26"/>
        </w:rPr>
        <w:t>;</w:t>
      </w:r>
    </w:p>
    <w:p w:rsidR="006E1444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7. </w:t>
      </w:r>
      <w:r w:rsidR="006E1444">
        <w:rPr>
          <w:sz w:val="26"/>
          <w:szCs w:val="26"/>
        </w:rPr>
        <w:t xml:space="preserve">Проверки в отношении эффективности и результативности использования муниципального имущества – 3 проверки, в </w:t>
      </w:r>
      <w:proofErr w:type="spellStart"/>
      <w:r w:rsidR="006E1444">
        <w:rPr>
          <w:sz w:val="26"/>
          <w:szCs w:val="26"/>
        </w:rPr>
        <w:t>т.ч</w:t>
      </w:r>
      <w:proofErr w:type="spellEnd"/>
      <w:r w:rsidR="006E1444">
        <w:rPr>
          <w:sz w:val="26"/>
          <w:szCs w:val="26"/>
        </w:rPr>
        <w:t>. контрольное мероприятие</w:t>
      </w:r>
      <w:r w:rsidR="003D570B">
        <w:rPr>
          <w:sz w:val="26"/>
          <w:szCs w:val="26"/>
        </w:rPr>
        <w:t xml:space="preserve"> </w:t>
      </w:r>
      <w:r w:rsidR="003D570B" w:rsidRPr="003D570B">
        <w:rPr>
          <w:sz w:val="26"/>
          <w:szCs w:val="26"/>
        </w:rPr>
        <w:t>«Обосн</w:t>
      </w:r>
      <w:r w:rsidR="003D570B" w:rsidRPr="003D570B">
        <w:rPr>
          <w:sz w:val="26"/>
          <w:szCs w:val="26"/>
        </w:rPr>
        <w:t>о</w:t>
      </w:r>
      <w:r w:rsidR="003D570B" w:rsidRPr="003D570B">
        <w:rPr>
          <w:sz w:val="26"/>
          <w:szCs w:val="26"/>
        </w:rPr>
        <w:t>ванность, полнота формирования, учета и фактического исполнения расходной ч</w:t>
      </w:r>
      <w:r w:rsidR="003D570B" w:rsidRPr="003D570B">
        <w:rPr>
          <w:sz w:val="26"/>
          <w:szCs w:val="26"/>
        </w:rPr>
        <w:t>а</w:t>
      </w:r>
      <w:r w:rsidR="003D570B" w:rsidRPr="003D570B">
        <w:rPr>
          <w:sz w:val="26"/>
          <w:szCs w:val="26"/>
        </w:rPr>
        <w:t>сти финансово-хозяйственной деятельности Муниципального унитарного предпри</w:t>
      </w:r>
      <w:r w:rsidR="003D570B" w:rsidRPr="003D570B">
        <w:rPr>
          <w:sz w:val="26"/>
          <w:szCs w:val="26"/>
        </w:rPr>
        <w:t>я</w:t>
      </w:r>
      <w:r w:rsidR="003D570B" w:rsidRPr="003D570B">
        <w:rPr>
          <w:sz w:val="26"/>
          <w:szCs w:val="26"/>
        </w:rPr>
        <w:t xml:space="preserve">тия </w:t>
      </w:r>
      <w:proofErr w:type="spellStart"/>
      <w:r w:rsidR="003D570B" w:rsidRPr="003D570B">
        <w:rPr>
          <w:sz w:val="26"/>
          <w:szCs w:val="26"/>
        </w:rPr>
        <w:t>Дальнегорского</w:t>
      </w:r>
      <w:proofErr w:type="spellEnd"/>
      <w:r w:rsidR="003D570B" w:rsidRPr="003D570B">
        <w:rPr>
          <w:sz w:val="26"/>
          <w:szCs w:val="26"/>
        </w:rPr>
        <w:t xml:space="preserve"> городского округа «Редакция газеты «Трудовое слово» в 2016 году»</w:t>
      </w:r>
      <w:r w:rsidR="003D570B">
        <w:rPr>
          <w:sz w:val="26"/>
          <w:szCs w:val="26"/>
        </w:rPr>
        <w:t>, выявившее многочисленные нарушения</w:t>
      </w:r>
      <w:r w:rsidR="006E1444">
        <w:rPr>
          <w:sz w:val="26"/>
          <w:szCs w:val="26"/>
        </w:rPr>
        <w:t>.</w:t>
      </w:r>
    </w:p>
    <w:p w:rsidR="00C902F7" w:rsidRPr="005B7743" w:rsidRDefault="006E1444" w:rsidP="00C902F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Мероприятия мониторинга  и п</w:t>
      </w:r>
      <w:r w:rsidR="00C902F7" w:rsidRPr="005B7743">
        <w:rPr>
          <w:sz w:val="26"/>
          <w:szCs w:val="26"/>
        </w:rPr>
        <w:t xml:space="preserve">рочие – </w:t>
      </w:r>
      <w:r>
        <w:rPr>
          <w:sz w:val="26"/>
          <w:szCs w:val="26"/>
        </w:rPr>
        <w:t>2</w:t>
      </w:r>
      <w:r w:rsidR="00C902F7" w:rsidRPr="005B7743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C902F7" w:rsidRPr="005B7743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Результаты всех мероприятий КСП ДГО классифицирует и постоянно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водит </w:t>
      </w:r>
      <w:r w:rsidRPr="005B7743">
        <w:rPr>
          <w:sz w:val="26"/>
          <w:szCs w:val="26"/>
        </w:rPr>
        <w:t>монитори</w:t>
      </w:r>
      <w:r>
        <w:rPr>
          <w:sz w:val="26"/>
          <w:szCs w:val="26"/>
        </w:rPr>
        <w:t>нг устранения выявленных нарушений и учет объектами контроля предложений КСП ДГО</w:t>
      </w:r>
      <w:r w:rsidRPr="005B7743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Мониторинг выявления и устранения объектами контроля нарушений 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достатков показал следующее:</w:t>
      </w:r>
    </w:p>
    <w:p w:rsidR="00C902F7" w:rsidRPr="0028711D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1. В отношении Думы ДГО проведено </w:t>
      </w:r>
      <w:r w:rsidR="006E1444">
        <w:rPr>
          <w:sz w:val="26"/>
          <w:szCs w:val="26"/>
        </w:rPr>
        <w:t>6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</w:t>
      </w:r>
      <w:r w:rsidR="006E1444">
        <w:rPr>
          <w:sz w:val="26"/>
          <w:szCs w:val="26"/>
        </w:rPr>
        <w:t xml:space="preserve">й (в 2018 году – 2) – </w:t>
      </w:r>
      <w:r w:rsidR="00B56965">
        <w:rPr>
          <w:sz w:val="26"/>
          <w:szCs w:val="26"/>
        </w:rPr>
        <w:t>43</w:t>
      </w:r>
      <w:r w:rsidR="006E1444">
        <w:rPr>
          <w:sz w:val="26"/>
          <w:szCs w:val="26"/>
        </w:rPr>
        <w:t xml:space="preserve"> нарушений, устранено </w:t>
      </w:r>
      <w:r w:rsidR="00B56965">
        <w:rPr>
          <w:sz w:val="26"/>
          <w:szCs w:val="26"/>
        </w:rPr>
        <w:t>51</w:t>
      </w:r>
      <w:r w:rsidR="006E1444">
        <w:rPr>
          <w:sz w:val="26"/>
          <w:szCs w:val="26"/>
        </w:rPr>
        <w:t>%</w:t>
      </w:r>
      <w:r w:rsidRPr="0028711D">
        <w:rPr>
          <w:sz w:val="26"/>
          <w:szCs w:val="26"/>
        </w:rPr>
        <w:t>;</w:t>
      </w:r>
    </w:p>
    <w:p w:rsidR="00C902F7" w:rsidRPr="006E1444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2. Управление культуры, спорта и молодежной политики администрации ДГО являлось объектом контроля в 2 мероприятиях</w:t>
      </w:r>
      <w:r w:rsidR="006E1444" w:rsidRPr="006E1444">
        <w:rPr>
          <w:sz w:val="26"/>
          <w:szCs w:val="26"/>
        </w:rPr>
        <w:t xml:space="preserve"> (в 2018 году – 12)</w:t>
      </w:r>
      <w:r w:rsidR="006E1444">
        <w:rPr>
          <w:sz w:val="26"/>
          <w:szCs w:val="26"/>
        </w:rPr>
        <w:t xml:space="preserve"> – установлено 27 нарушений, 82%  из них устранено</w:t>
      </w:r>
      <w:r w:rsidRPr="006E1444">
        <w:rPr>
          <w:sz w:val="26"/>
          <w:szCs w:val="26"/>
        </w:rPr>
        <w:t>;</w:t>
      </w:r>
    </w:p>
    <w:p w:rsidR="00C902F7" w:rsidRPr="006E1444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 xml:space="preserve">3. В отношении Управления образования администрации ДГО   проведено </w:t>
      </w:r>
      <w:r w:rsidR="006E1444" w:rsidRPr="006E1444">
        <w:rPr>
          <w:sz w:val="26"/>
          <w:szCs w:val="26"/>
        </w:rPr>
        <w:t>1</w:t>
      </w:r>
      <w:r w:rsidRPr="006E1444">
        <w:rPr>
          <w:sz w:val="26"/>
          <w:szCs w:val="26"/>
        </w:rPr>
        <w:t xml:space="preserve"> мероприятия</w:t>
      </w:r>
      <w:r w:rsidR="006E1444" w:rsidRPr="006E1444">
        <w:rPr>
          <w:sz w:val="26"/>
          <w:szCs w:val="26"/>
        </w:rPr>
        <w:t xml:space="preserve"> (в 2018 году -1)</w:t>
      </w:r>
      <w:r w:rsidR="006E1444">
        <w:rPr>
          <w:sz w:val="26"/>
          <w:szCs w:val="26"/>
        </w:rPr>
        <w:t xml:space="preserve"> – установлено 3 нарушения,  67%  устранения выя</w:t>
      </w:r>
      <w:r w:rsidR="006E1444">
        <w:rPr>
          <w:sz w:val="26"/>
          <w:szCs w:val="26"/>
        </w:rPr>
        <w:t>в</w:t>
      </w:r>
      <w:r w:rsidR="006E1444">
        <w:rPr>
          <w:sz w:val="26"/>
          <w:szCs w:val="26"/>
        </w:rPr>
        <w:t>ленных нарушений</w:t>
      </w:r>
      <w:r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. Отдел по делам ГО и ЧС и мобилизационной работе администрации ДГО являлся объектом </w:t>
      </w:r>
      <w:r w:rsidRPr="006E1444">
        <w:rPr>
          <w:sz w:val="26"/>
          <w:szCs w:val="26"/>
        </w:rPr>
        <w:t>3</w:t>
      </w:r>
      <w:r w:rsidR="00C902F7" w:rsidRPr="006E1444">
        <w:rPr>
          <w:sz w:val="26"/>
          <w:szCs w:val="26"/>
        </w:rPr>
        <w:t xml:space="preserve"> раз</w:t>
      </w:r>
      <w:r w:rsidRPr="006E1444">
        <w:rPr>
          <w:sz w:val="26"/>
          <w:szCs w:val="26"/>
        </w:rPr>
        <w:t>а</w:t>
      </w:r>
      <w:r w:rsidR="00C902F7" w:rsidRPr="006E1444">
        <w:rPr>
          <w:sz w:val="26"/>
          <w:szCs w:val="26"/>
        </w:rPr>
        <w:t xml:space="preserve"> - </w:t>
      </w:r>
      <w:r w:rsidRPr="006E1444">
        <w:rPr>
          <w:sz w:val="26"/>
          <w:szCs w:val="26"/>
        </w:rPr>
        <w:t>3</w:t>
      </w:r>
      <w:r w:rsidR="00C902F7" w:rsidRPr="006E1444">
        <w:rPr>
          <w:sz w:val="26"/>
          <w:szCs w:val="26"/>
        </w:rPr>
        <w:t xml:space="preserve"> мероприяти</w:t>
      </w:r>
      <w:r w:rsidRPr="006E1444">
        <w:rPr>
          <w:sz w:val="26"/>
          <w:szCs w:val="26"/>
        </w:rPr>
        <w:t>я (в 2018 году – 1)</w:t>
      </w:r>
      <w:r>
        <w:rPr>
          <w:sz w:val="26"/>
          <w:szCs w:val="26"/>
        </w:rPr>
        <w:t xml:space="preserve"> – установлено 5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ний, 100% устранено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C902F7" w:rsidRPr="006E1444">
        <w:rPr>
          <w:sz w:val="26"/>
          <w:szCs w:val="26"/>
        </w:rPr>
        <w:t xml:space="preserve">. В отношении отдела архитектуры и строительства администрации ДГО проведено </w:t>
      </w:r>
      <w:r w:rsidRPr="006E1444">
        <w:rPr>
          <w:sz w:val="26"/>
          <w:szCs w:val="26"/>
        </w:rPr>
        <w:t>2</w:t>
      </w:r>
      <w:r w:rsidR="00C902F7" w:rsidRPr="006E1444">
        <w:rPr>
          <w:sz w:val="26"/>
          <w:szCs w:val="26"/>
        </w:rPr>
        <w:t xml:space="preserve"> мероприятий</w:t>
      </w:r>
      <w:r w:rsidRPr="006E1444">
        <w:rPr>
          <w:sz w:val="26"/>
          <w:szCs w:val="26"/>
        </w:rPr>
        <w:t xml:space="preserve"> (в 2018 году -5)</w:t>
      </w:r>
      <w:r>
        <w:rPr>
          <w:sz w:val="26"/>
          <w:szCs w:val="26"/>
        </w:rPr>
        <w:t xml:space="preserve"> –  установлено 7 нарушений, устранено 0% нарушений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02F7" w:rsidRPr="006E1444">
        <w:rPr>
          <w:sz w:val="26"/>
          <w:szCs w:val="26"/>
        </w:rPr>
        <w:t>. Внешний контроль деятельности отдела экономики и поддержки предпр</w:t>
      </w:r>
      <w:r w:rsidR="00C902F7" w:rsidRPr="006E1444">
        <w:rPr>
          <w:sz w:val="26"/>
          <w:szCs w:val="26"/>
        </w:rPr>
        <w:t>и</w:t>
      </w:r>
      <w:r w:rsidR="00C902F7" w:rsidRPr="006E1444">
        <w:rPr>
          <w:sz w:val="26"/>
          <w:szCs w:val="26"/>
        </w:rPr>
        <w:t>нимательства администрации ДГО проводился 2 раза</w:t>
      </w:r>
      <w:r w:rsidRPr="006E1444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Pr="006E1444">
        <w:rPr>
          <w:sz w:val="26"/>
          <w:szCs w:val="26"/>
        </w:rPr>
        <w:t>в 2018 году – 2)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Установлено 5 нарушений, устранено из которых 80%</w:t>
      </w:r>
      <w:r w:rsidR="00C902F7" w:rsidRPr="006E1444">
        <w:rPr>
          <w:sz w:val="26"/>
          <w:szCs w:val="26"/>
        </w:rPr>
        <w:t>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F7" w:rsidRPr="006E1444">
        <w:rPr>
          <w:sz w:val="26"/>
          <w:szCs w:val="26"/>
        </w:rPr>
        <w:t xml:space="preserve">. Финансовое управление администрации ДГО являлось объектом контроля </w:t>
      </w:r>
      <w:r w:rsidRPr="006E1444">
        <w:rPr>
          <w:sz w:val="26"/>
          <w:szCs w:val="26"/>
        </w:rPr>
        <w:t>6</w:t>
      </w:r>
      <w:r w:rsidR="00C902F7" w:rsidRPr="006E1444">
        <w:rPr>
          <w:sz w:val="26"/>
          <w:szCs w:val="26"/>
        </w:rPr>
        <w:t xml:space="preserve"> раз</w:t>
      </w:r>
      <w:r w:rsidRPr="006E1444">
        <w:rPr>
          <w:sz w:val="26"/>
          <w:szCs w:val="26"/>
        </w:rPr>
        <w:t xml:space="preserve"> (в 2018 году – 5)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Установлено 23 нарушения, устранено 61%</w:t>
      </w:r>
      <w:r w:rsidR="00C902F7" w:rsidRPr="006E1444">
        <w:rPr>
          <w:sz w:val="26"/>
          <w:szCs w:val="26"/>
        </w:rPr>
        <w:t>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2F7" w:rsidRPr="0028711D">
        <w:rPr>
          <w:sz w:val="26"/>
          <w:szCs w:val="26"/>
        </w:rPr>
        <w:t xml:space="preserve">. В отношении Администрации ДГО проведено </w:t>
      </w:r>
      <w:r>
        <w:rPr>
          <w:sz w:val="26"/>
          <w:szCs w:val="26"/>
        </w:rPr>
        <w:t>22</w:t>
      </w:r>
      <w:r w:rsidR="00C902F7" w:rsidRPr="0028711D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(в 2018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ду -14).</w:t>
      </w:r>
      <w:proofErr w:type="gramStart"/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Установлено 198 нарушений – 59,5% из них устранено</w:t>
      </w:r>
      <w:r w:rsidR="00C902F7" w:rsidRPr="0028711D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02F7" w:rsidRPr="006E1444">
        <w:rPr>
          <w:sz w:val="26"/>
          <w:szCs w:val="26"/>
        </w:rPr>
        <w:t>. Отдел жизнеобеспечения администрации ДГО был объектом контроля 2 раза</w:t>
      </w:r>
      <w:r w:rsidRPr="006E1444">
        <w:rPr>
          <w:sz w:val="26"/>
          <w:szCs w:val="26"/>
        </w:rPr>
        <w:t xml:space="preserve"> (в 2018 году 2)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Установлено 20 нарушений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>Устранено – 0%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10</w:t>
      </w:r>
      <w:r w:rsidR="00C902F7" w:rsidRPr="006E1444">
        <w:rPr>
          <w:sz w:val="26"/>
          <w:szCs w:val="26"/>
        </w:rPr>
        <w:t xml:space="preserve">. В отношении управления муниципального имущества администрации ДГО проведено </w:t>
      </w:r>
      <w:r w:rsidRPr="006E1444">
        <w:rPr>
          <w:sz w:val="26"/>
          <w:szCs w:val="26"/>
        </w:rPr>
        <w:t>2</w:t>
      </w:r>
      <w:r w:rsidR="00C902F7" w:rsidRPr="006E1444">
        <w:rPr>
          <w:sz w:val="26"/>
          <w:szCs w:val="26"/>
        </w:rPr>
        <w:t xml:space="preserve"> мероприятия</w:t>
      </w:r>
      <w:r w:rsidRPr="006E1444">
        <w:rPr>
          <w:sz w:val="26"/>
          <w:szCs w:val="26"/>
        </w:rPr>
        <w:t xml:space="preserve"> (в 2018 – 4)</w:t>
      </w:r>
      <w:r>
        <w:rPr>
          <w:sz w:val="26"/>
          <w:szCs w:val="26"/>
        </w:rPr>
        <w:t xml:space="preserve"> – установлено 9 нарушений, 89% устр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нено</w:t>
      </w:r>
      <w:r w:rsidR="00C902F7" w:rsidRPr="006E1444">
        <w:rPr>
          <w:sz w:val="26"/>
          <w:szCs w:val="26"/>
        </w:rPr>
        <w:t>;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</w:t>
      </w:r>
      <w:r w:rsidR="006E1444">
        <w:rPr>
          <w:sz w:val="26"/>
          <w:szCs w:val="26"/>
        </w:rPr>
        <w:t>1</w:t>
      </w:r>
      <w:r w:rsidRPr="006E1444">
        <w:rPr>
          <w:sz w:val="26"/>
          <w:szCs w:val="26"/>
        </w:rPr>
        <w:t>. Управление делами администрации ДГО являлось объектом контроля один раз</w:t>
      </w:r>
      <w:r w:rsidR="006E1444" w:rsidRPr="006E1444">
        <w:rPr>
          <w:sz w:val="26"/>
          <w:szCs w:val="26"/>
        </w:rPr>
        <w:t xml:space="preserve"> (в 2018 году -1)</w:t>
      </w:r>
      <w:r w:rsidR="006E1444">
        <w:rPr>
          <w:sz w:val="26"/>
          <w:szCs w:val="26"/>
        </w:rPr>
        <w:t xml:space="preserve"> -0% устранения (установлен всего один недостаток);</w:t>
      </w:r>
    </w:p>
    <w:p w:rsidR="006E1444" w:rsidRPr="00F7003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E1444">
        <w:rPr>
          <w:sz w:val="26"/>
          <w:szCs w:val="26"/>
        </w:rPr>
        <w:t>МУП ДГО</w:t>
      </w:r>
      <w:r>
        <w:rPr>
          <w:sz w:val="26"/>
          <w:szCs w:val="26"/>
        </w:rPr>
        <w:t xml:space="preserve"> </w:t>
      </w:r>
      <w:r w:rsidRPr="006E1444">
        <w:rPr>
          <w:sz w:val="26"/>
          <w:szCs w:val="26"/>
        </w:rPr>
        <w:t>«Редакция газеты «Трудовое слово»</w:t>
      </w:r>
      <w:r>
        <w:rPr>
          <w:sz w:val="26"/>
          <w:szCs w:val="26"/>
        </w:rPr>
        <w:t xml:space="preserve"> - </w:t>
      </w:r>
      <w:r w:rsidR="00F70034">
        <w:rPr>
          <w:sz w:val="26"/>
          <w:szCs w:val="26"/>
        </w:rPr>
        <w:t>5</w:t>
      </w:r>
      <w:r>
        <w:rPr>
          <w:sz w:val="26"/>
          <w:szCs w:val="26"/>
        </w:rPr>
        <w:t xml:space="preserve"> мероприятия.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новлены многочисленные нарушения</w:t>
      </w:r>
      <w:r w:rsidR="00F70034">
        <w:rPr>
          <w:sz w:val="26"/>
          <w:szCs w:val="26"/>
        </w:rPr>
        <w:t xml:space="preserve"> (184)</w:t>
      </w:r>
      <w:r>
        <w:rPr>
          <w:sz w:val="26"/>
          <w:szCs w:val="26"/>
        </w:rPr>
        <w:t>. Материалы переданы в правоохран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тельные </w:t>
      </w:r>
      <w:r w:rsidRPr="00F70034">
        <w:rPr>
          <w:sz w:val="26"/>
          <w:szCs w:val="26"/>
        </w:rPr>
        <w:t>органы, устранено</w:t>
      </w:r>
      <w:r w:rsidR="00F70034" w:rsidRPr="00F70034">
        <w:rPr>
          <w:sz w:val="26"/>
          <w:szCs w:val="26"/>
        </w:rPr>
        <w:t xml:space="preserve"> 6%</w:t>
      </w:r>
      <w:proofErr w:type="gramStart"/>
      <w:r w:rsidRPr="00F70034">
        <w:rPr>
          <w:sz w:val="26"/>
          <w:szCs w:val="26"/>
        </w:rPr>
        <w:t xml:space="preserve"> ;</w:t>
      </w:r>
      <w:proofErr w:type="gramEnd"/>
    </w:p>
    <w:p w:rsid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F70034">
        <w:rPr>
          <w:sz w:val="26"/>
          <w:szCs w:val="26"/>
        </w:rPr>
        <w:t>13. МАУ ДГО «Многофункциональный</w:t>
      </w:r>
      <w:r w:rsidRPr="006E1444">
        <w:rPr>
          <w:sz w:val="26"/>
          <w:szCs w:val="26"/>
        </w:rPr>
        <w:t xml:space="preserve"> центр предоставления государстве</w:t>
      </w:r>
      <w:r w:rsidRPr="006E1444">
        <w:rPr>
          <w:sz w:val="26"/>
          <w:szCs w:val="26"/>
        </w:rPr>
        <w:t>н</w:t>
      </w:r>
      <w:r w:rsidRPr="006E1444">
        <w:rPr>
          <w:sz w:val="26"/>
          <w:szCs w:val="26"/>
        </w:rPr>
        <w:t xml:space="preserve">ных и муниципальных услуг»  </w:t>
      </w:r>
      <w:r>
        <w:rPr>
          <w:sz w:val="26"/>
          <w:szCs w:val="26"/>
        </w:rPr>
        <w:t>- 1 мероприятие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Нарушений не выявлено.</w:t>
      </w:r>
    </w:p>
    <w:p w:rsidR="00C902F7" w:rsidRPr="005B7743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Вследствие вышеуказанного выявлено, что наибольшей исполнительской дисциплиной </w:t>
      </w:r>
      <w:proofErr w:type="gramStart"/>
      <w:r w:rsidRPr="005B7743">
        <w:rPr>
          <w:sz w:val="26"/>
          <w:szCs w:val="26"/>
        </w:rPr>
        <w:t>в</w:t>
      </w:r>
      <w:proofErr w:type="gramEnd"/>
      <w:r w:rsidRPr="005B7743">
        <w:rPr>
          <w:sz w:val="26"/>
          <w:szCs w:val="26"/>
        </w:rPr>
        <w:t xml:space="preserve"> </w:t>
      </w:r>
      <w:proofErr w:type="gramStart"/>
      <w:r w:rsidRPr="005B7743">
        <w:rPr>
          <w:sz w:val="26"/>
          <w:szCs w:val="26"/>
        </w:rPr>
        <w:t>Дальнегорском</w:t>
      </w:r>
      <w:proofErr w:type="gramEnd"/>
      <w:r w:rsidRPr="005B7743">
        <w:rPr>
          <w:sz w:val="26"/>
          <w:szCs w:val="26"/>
        </w:rPr>
        <w:t xml:space="preserve"> городском округе  отличаются следующие объекты контроля:</w:t>
      </w:r>
    </w:p>
    <w:p w:rsidR="00C902F7" w:rsidRPr="00A05A8C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>1. МАУ ДГО «Многофункциональный центр предоставления государстве</w:t>
      </w:r>
      <w:r w:rsidRPr="00A05A8C">
        <w:rPr>
          <w:sz w:val="26"/>
          <w:szCs w:val="26"/>
        </w:rPr>
        <w:t>н</w:t>
      </w:r>
      <w:r w:rsidRPr="00A05A8C">
        <w:rPr>
          <w:sz w:val="26"/>
          <w:szCs w:val="26"/>
        </w:rPr>
        <w:t>ных и муниципальных услуг»;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2. </w:t>
      </w:r>
      <w:bookmarkStart w:id="0" w:name="_GoBack"/>
      <w:bookmarkEnd w:id="0"/>
      <w:r w:rsidRPr="00A05A8C">
        <w:rPr>
          <w:sz w:val="26"/>
          <w:szCs w:val="26"/>
        </w:rPr>
        <w:t>Отдел по делам ГО и ЧС и мобилизационной работе администрации ДГО</w:t>
      </w:r>
      <w:r>
        <w:rPr>
          <w:sz w:val="26"/>
          <w:szCs w:val="26"/>
        </w:rPr>
        <w:t>.</w:t>
      </w:r>
    </w:p>
    <w:p w:rsid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</w:p>
    <w:p w:rsidR="0021630B" w:rsidRDefault="00C902F7" w:rsidP="00181EFE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1630B">
        <w:rPr>
          <w:b/>
          <w:sz w:val="26"/>
          <w:szCs w:val="26"/>
        </w:rPr>
        <w:t xml:space="preserve">. </w:t>
      </w:r>
      <w:r w:rsidR="00F70034">
        <w:rPr>
          <w:b/>
          <w:sz w:val="26"/>
          <w:szCs w:val="26"/>
        </w:rPr>
        <w:t>Организационная деятельность</w:t>
      </w:r>
      <w:r w:rsidR="0021630B">
        <w:rPr>
          <w:b/>
          <w:sz w:val="26"/>
          <w:szCs w:val="26"/>
        </w:rPr>
        <w:t xml:space="preserve"> КСП ДГО в 2019 году.</w:t>
      </w:r>
    </w:p>
    <w:p w:rsidR="00F70034" w:rsidRDefault="00F70034" w:rsidP="00181EFE">
      <w:pPr>
        <w:spacing w:line="276" w:lineRule="auto"/>
        <w:ind w:firstLine="567"/>
        <w:jc w:val="center"/>
        <w:rPr>
          <w:sz w:val="26"/>
          <w:szCs w:val="26"/>
        </w:rPr>
      </w:pPr>
    </w:p>
    <w:p w:rsidR="00F70034" w:rsidRDefault="00F70034" w:rsidP="0021630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деятельности КСП ДГО в 2019 году передано в пользование новое помещение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Материальными ресурсами и офисной техникой </w:t>
      </w:r>
      <w:proofErr w:type="gramStart"/>
      <w:r>
        <w:rPr>
          <w:sz w:val="26"/>
          <w:szCs w:val="26"/>
        </w:rPr>
        <w:t>обеспечены</w:t>
      </w:r>
      <w:proofErr w:type="gramEnd"/>
      <w:r>
        <w:rPr>
          <w:sz w:val="26"/>
          <w:szCs w:val="26"/>
        </w:rPr>
        <w:t xml:space="preserve">. 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Штатная численность Контрольно-счётной палаты утверждена в количестве 3-х человек. Фактическая численность в 2019 году составила 3 человека: председатель, инспектор  и главный специалист 2 разряда. Помимо проведения мероприятий внешнего муниципального контроля указанной численностью осуществляются и о</w:t>
      </w:r>
      <w:r w:rsidRPr="0021630B">
        <w:rPr>
          <w:sz w:val="26"/>
          <w:szCs w:val="26"/>
        </w:rPr>
        <w:t>р</w:t>
      </w:r>
      <w:r w:rsidRPr="0021630B">
        <w:rPr>
          <w:sz w:val="26"/>
          <w:szCs w:val="26"/>
        </w:rPr>
        <w:t>ганизационные и сопутствующие (обслуживающие) действия (бухгалтерский, ка</w:t>
      </w:r>
      <w:r w:rsidRPr="0021630B">
        <w:rPr>
          <w:sz w:val="26"/>
          <w:szCs w:val="26"/>
        </w:rPr>
        <w:t>д</w:t>
      </w:r>
      <w:r w:rsidRPr="0021630B">
        <w:rPr>
          <w:sz w:val="26"/>
          <w:szCs w:val="26"/>
        </w:rPr>
        <w:t>ровый учет, закупочная деятельность, охрана труда, антикоррупционная и иная де</w:t>
      </w:r>
      <w:r w:rsidRPr="0021630B">
        <w:rPr>
          <w:sz w:val="26"/>
          <w:szCs w:val="26"/>
        </w:rPr>
        <w:t>я</w:t>
      </w:r>
      <w:r w:rsidRPr="0021630B">
        <w:rPr>
          <w:sz w:val="26"/>
          <w:szCs w:val="26"/>
        </w:rPr>
        <w:t>тельность).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lastRenderedPageBreak/>
        <w:t>Численность КСП ДГО не изменялась с 2013 года. Тем не менее, функционал</w:t>
      </w:r>
      <w:r w:rsidRPr="0021630B">
        <w:rPr>
          <w:sz w:val="26"/>
          <w:szCs w:val="26"/>
        </w:rPr>
        <w:t>ь</w:t>
      </w:r>
      <w:r w:rsidRPr="0021630B">
        <w:rPr>
          <w:sz w:val="26"/>
          <w:szCs w:val="26"/>
        </w:rPr>
        <w:t>но с 2013 года нагрузка и полномочия существенно увеличились.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В 2019 году были проведены мероприятия по оценки достаточности штатной численности сотрудников контрольно-счетного органа муниципального образов</w:t>
      </w:r>
      <w:r w:rsidRPr="0021630B">
        <w:rPr>
          <w:sz w:val="26"/>
          <w:szCs w:val="26"/>
        </w:rPr>
        <w:t>а</w:t>
      </w:r>
      <w:r w:rsidRPr="0021630B">
        <w:rPr>
          <w:sz w:val="26"/>
          <w:szCs w:val="26"/>
        </w:rPr>
        <w:t>ния, руководствуясь Методикой определения штатной численности сотрудников контрольно-счетных органов муниципальных образований, одобренной решением Президиума Ассоциации контрольно-счетных органов Российской Федерации от 25 августа 2011 года. В результате установлено, что для осуществления всех возложе</w:t>
      </w:r>
      <w:r w:rsidRPr="0021630B">
        <w:rPr>
          <w:sz w:val="26"/>
          <w:szCs w:val="26"/>
        </w:rPr>
        <w:t>н</w:t>
      </w:r>
      <w:r w:rsidRPr="0021630B">
        <w:rPr>
          <w:sz w:val="26"/>
          <w:szCs w:val="26"/>
        </w:rPr>
        <w:t>ных полномочий утвержденной штатной численности сотрудников катастрофически недостаточно.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 xml:space="preserve"> </w:t>
      </w:r>
      <w:proofErr w:type="gramStart"/>
      <w:r w:rsidRPr="0021630B">
        <w:rPr>
          <w:sz w:val="26"/>
          <w:szCs w:val="26"/>
        </w:rPr>
        <w:t>Согласно пункта</w:t>
      </w:r>
      <w:proofErr w:type="gramEnd"/>
      <w:r w:rsidRPr="0021630B">
        <w:rPr>
          <w:sz w:val="26"/>
          <w:szCs w:val="26"/>
        </w:rPr>
        <w:t xml:space="preserve"> 4 части 1 статьи 20 Устава </w:t>
      </w:r>
      <w:proofErr w:type="spellStart"/>
      <w:r w:rsidRPr="0021630B">
        <w:rPr>
          <w:sz w:val="26"/>
          <w:szCs w:val="26"/>
        </w:rPr>
        <w:t>Дальнегорского</w:t>
      </w:r>
      <w:proofErr w:type="spellEnd"/>
      <w:r w:rsidRPr="0021630B">
        <w:rPr>
          <w:sz w:val="26"/>
          <w:szCs w:val="26"/>
        </w:rPr>
        <w:t xml:space="preserve"> городского округа Контрольно-счетная палата входит в структуру органов местного самоуправления </w:t>
      </w:r>
      <w:proofErr w:type="spellStart"/>
      <w:r w:rsidRPr="0021630B">
        <w:rPr>
          <w:sz w:val="26"/>
          <w:szCs w:val="26"/>
        </w:rPr>
        <w:t>Дальнегорского</w:t>
      </w:r>
      <w:proofErr w:type="spellEnd"/>
      <w:r w:rsidRPr="0021630B">
        <w:rPr>
          <w:sz w:val="26"/>
          <w:szCs w:val="26"/>
        </w:rPr>
        <w:t xml:space="preserve"> городского округа (далее – городской округ). Ввиду того что частью 1 статьи 41 Устава регламентировано что Контрольно-счетная палата является суб</w:t>
      </w:r>
      <w:r w:rsidRPr="0021630B">
        <w:rPr>
          <w:sz w:val="26"/>
          <w:szCs w:val="26"/>
        </w:rPr>
        <w:t>ъ</w:t>
      </w:r>
      <w:r w:rsidRPr="0021630B">
        <w:rPr>
          <w:sz w:val="26"/>
          <w:szCs w:val="26"/>
        </w:rPr>
        <w:t xml:space="preserve">ектом права нормотворческой инициативы по вопросам своего ведения ею в рамках реализации подпункта 2.2 раздела 2 решения совета был разработан проект решения Думы </w:t>
      </w:r>
      <w:proofErr w:type="spellStart"/>
      <w:r w:rsidRPr="0021630B">
        <w:rPr>
          <w:sz w:val="26"/>
          <w:szCs w:val="26"/>
        </w:rPr>
        <w:t>Дальнегорского</w:t>
      </w:r>
      <w:proofErr w:type="spellEnd"/>
      <w:r w:rsidRPr="0021630B">
        <w:rPr>
          <w:sz w:val="26"/>
          <w:szCs w:val="26"/>
        </w:rPr>
        <w:t xml:space="preserve"> городского округа «Об утверждении штатной численности Контрольно-счетной палаты </w:t>
      </w:r>
      <w:proofErr w:type="spellStart"/>
      <w:r w:rsidRPr="0021630B">
        <w:rPr>
          <w:sz w:val="26"/>
          <w:szCs w:val="26"/>
        </w:rPr>
        <w:t>Дальнегорского</w:t>
      </w:r>
      <w:proofErr w:type="spellEnd"/>
      <w:r w:rsidRPr="0021630B">
        <w:rPr>
          <w:sz w:val="26"/>
          <w:szCs w:val="26"/>
        </w:rPr>
        <w:t xml:space="preserve"> городского округа».  Дума ДГО и Глава ДГО учли необходимость и  с 2019 года состав штатной численности в КСП ДГО изменен: выведена одна должность главного специалиста 2 разряда и введена дол</w:t>
      </w:r>
      <w:r w:rsidRPr="0021630B">
        <w:rPr>
          <w:sz w:val="26"/>
          <w:szCs w:val="26"/>
        </w:rPr>
        <w:t>ж</w:t>
      </w:r>
      <w:r w:rsidRPr="0021630B">
        <w:rPr>
          <w:sz w:val="26"/>
          <w:szCs w:val="26"/>
        </w:rPr>
        <w:t>ность ведущего инспектора, а в январе 2020 года установлена численность в 4 чел</w:t>
      </w:r>
      <w:r w:rsidRPr="0021630B">
        <w:rPr>
          <w:sz w:val="26"/>
          <w:szCs w:val="26"/>
        </w:rPr>
        <w:t>о</w:t>
      </w:r>
      <w:r w:rsidRPr="0021630B">
        <w:rPr>
          <w:sz w:val="26"/>
          <w:szCs w:val="26"/>
        </w:rPr>
        <w:t xml:space="preserve">века, то позволит ввести второго инспектора для проведения проверок.  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 xml:space="preserve">В соответствии с установленными требованиями, сотрудники Контрольно-счетной палаты </w:t>
      </w:r>
      <w:proofErr w:type="spellStart"/>
      <w:r w:rsidRPr="0021630B">
        <w:rPr>
          <w:sz w:val="26"/>
          <w:szCs w:val="26"/>
        </w:rPr>
        <w:t>Дальнегорского</w:t>
      </w:r>
      <w:proofErr w:type="spellEnd"/>
      <w:r w:rsidRPr="0021630B">
        <w:rPr>
          <w:sz w:val="26"/>
          <w:szCs w:val="26"/>
        </w:rPr>
        <w:t xml:space="preserve"> городского округа систематически повышают свою квалификацию.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 xml:space="preserve">     За отчетный период  сотрудники проходили следующие обучения: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1630B">
        <w:rPr>
          <w:sz w:val="26"/>
          <w:szCs w:val="26"/>
        </w:rPr>
        <w:tab/>
        <w:t>Годовая инвентаризация в госучреждениях – 2019: особенности пров</w:t>
      </w:r>
      <w:r w:rsidRPr="0021630B">
        <w:rPr>
          <w:sz w:val="26"/>
          <w:szCs w:val="26"/>
        </w:rPr>
        <w:t>е</w:t>
      </w:r>
      <w:r w:rsidRPr="0021630B">
        <w:rPr>
          <w:sz w:val="26"/>
          <w:szCs w:val="26"/>
        </w:rPr>
        <w:t>дения</w:t>
      </w:r>
      <w:r w:rsidRPr="0021630B">
        <w:rPr>
          <w:sz w:val="26"/>
          <w:szCs w:val="26"/>
        </w:rPr>
        <w:tab/>
        <w:t>ПО Госфинансы</w:t>
      </w:r>
      <w:r w:rsidRPr="0021630B">
        <w:rPr>
          <w:sz w:val="26"/>
          <w:szCs w:val="26"/>
        </w:rPr>
        <w:tab/>
      </w:r>
      <w:proofErr w:type="spellStart"/>
      <w:r w:rsidRPr="0021630B"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>;</w:t>
      </w:r>
      <w:r w:rsidRPr="0021630B">
        <w:rPr>
          <w:sz w:val="26"/>
          <w:szCs w:val="26"/>
        </w:rPr>
        <w:tab/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2</w:t>
      </w:r>
      <w:r w:rsidRPr="0021630B">
        <w:rPr>
          <w:sz w:val="26"/>
          <w:szCs w:val="26"/>
        </w:rPr>
        <w:tab/>
      </w:r>
      <w:r>
        <w:rPr>
          <w:sz w:val="26"/>
          <w:szCs w:val="26"/>
        </w:rPr>
        <w:t xml:space="preserve">. </w:t>
      </w:r>
      <w:r w:rsidRPr="0021630B">
        <w:rPr>
          <w:sz w:val="26"/>
          <w:szCs w:val="26"/>
        </w:rPr>
        <w:t>Новый стандарт про ошибки и СПОД: как применять и исправлять годовую отчетность</w:t>
      </w:r>
      <w:r w:rsidRPr="0021630B">
        <w:rPr>
          <w:sz w:val="26"/>
          <w:szCs w:val="26"/>
        </w:rPr>
        <w:tab/>
        <w:t>ПО Госфинансы</w:t>
      </w:r>
      <w:r w:rsidRPr="0021630B">
        <w:rPr>
          <w:sz w:val="26"/>
          <w:szCs w:val="26"/>
        </w:rPr>
        <w:tab/>
      </w:r>
      <w:proofErr w:type="spellStart"/>
      <w:r w:rsidRPr="0021630B"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>;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Учетная политика – 2020. Федеральные стандарты. Внесение измен</w:t>
      </w:r>
      <w:r w:rsidRPr="0021630B">
        <w:rPr>
          <w:sz w:val="26"/>
          <w:szCs w:val="26"/>
        </w:rPr>
        <w:t>е</w:t>
      </w:r>
      <w:r w:rsidRPr="0021630B">
        <w:rPr>
          <w:sz w:val="26"/>
          <w:szCs w:val="26"/>
        </w:rPr>
        <w:t>ний</w:t>
      </w:r>
      <w:r>
        <w:rPr>
          <w:sz w:val="26"/>
          <w:szCs w:val="26"/>
        </w:rPr>
        <w:t xml:space="preserve"> ПО Госфинансы;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Отчетность за 9 месяцев</w:t>
      </w:r>
      <w:r w:rsidRPr="0021630B">
        <w:rPr>
          <w:sz w:val="26"/>
          <w:szCs w:val="26"/>
        </w:rPr>
        <w:tab/>
        <w:t>ПО Госфинансы</w:t>
      </w:r>
      <w:r w:rsidRPr="0021630B">
        <w:rPr>
          <w:sz w:val="26"/>
          <w:szCs w:val="26"/>
        </w:rPr>
        <w:tab/>
      </w:r>
      <w:proofErr w:type="spellStart"/>
      <w:r w:rsidRPr="0021630B"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>;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 xml:space="preserve">Оплата труда и страховые взносы – </w:t>
      </w:r>
      <w:r>
        <w:rPr>
          <w:sz w:val="26"/>
          <w:szCs w:val="26"/>
        </w:rPr>
        <w:t xml:space="preserve">2019: новации и сложные </w:t>
      </w:r>
      <w:proofErr w:type="spellStart"/>
      <w:r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  <w:r w:rsidRPr="0021630B">
        <w:rPr>
          <w:sz w:val="26"/>
          <w:szCs w:val="26"/>
        </w:rPr>
        <w:t>ПО</w:t>
      </w:r>
      <w:proofErr w:type="spellEnd"/>
      <w:r w:rsidRPr="0021630B">
        <w:rPr>
          <w:sz w:val="26"/>
          <w:szCs w:val="26"/>
        </w:rPr>
        <w:t xml:space="preserve"> Госфинансы</w:t>
      </w:r>
      <w:r w:rsidRPr="0021630B">
        <w:rPr>
          <w:sz w:val="26"/>
          <w:szCs w:val="26"/>
        </w:rPr>
        <w:tab/>
      </w:r>
      <w:proofErr w:type="spellStart"/>
      <w:r w:rsidRPr="0021630B"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>;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Профилактика и противодействие коррупции</w:t>
      </w:r>
      <w:r w:rsidRPr="0021630B">
        <w:rPr>
          <w:sz w:val="26"/>
          <w:szCs w:val="26"/>
        </w:rPr>
        <w:tab/>
        <w:t>ЧОУ ДПО "Тихоок</w:t>
      </w:r>
      <w:r w:rsidRPr="0021630B">
        <w:rPr>
          <w:sz w:val="26"/>
          <w:szCs w:val="26"/>
        </w:rPr>
        <w:t>е</w:t>
      </w:r>
      <w:r w:rsidRPr="0021630B">
        <w:rPr>
          <w:sz w:val="26"/>
          <w:szCs w:val="26"/>
        </w:rPr>
        <w:t>анский институт инновационных систем"</w:t>
      </w:r>
      <w:r w:rsidRPr="0021630B">
        <w:rPr>
          <w:sz w:val="26"/>
          <w:szCs w:val="26"/>
        </w:rPr>
        <w:tab/>
      </w:r>
      <w:proofErr w:type="spellStart"/>
      <w:r w:rsidRPr="0021630B">
        <w:rPr>
          <w:sz w:val="26"/>
          <w:szCs w:val="26"/>
        </w:rPr>
        <w:t>доп</w:t>
      </w:r>
      <w:proofErr w:type="gramStart"/>
      <w:r w:rsidRPr="0021630B">
        <w:rPr>
          <w:sz w:val="26"/>
          <w:szCs w:val="26"/>
        </w:rPr>
        <w:t>.о</w:t>
      </w:r>
      <w:proofErr w:type="gramEnd"/>
      <w:r w:rsidRPr="0021630B">
        <w:rPr>
          <w:sz w:val="26"/>
          <w:szCs w:val="26"/>
        </w:rPr>
        <w:t>браз</w:t>
      </w:r>
      <w:proofErr w:type="spellEnd"/>
      <w:r w:rsidRPr="0021630B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Государственный и муниципальный финансовый контроль в субъектах фед</w:t>
      </w:r>
      <w:r w:rsidRPr="0021630B">
        <w:rPr>
          <w:sz w:val="26"/>
          <w:szCs w:val="26"/>
        </w:rPr>
        <w:t>е</w:t>
      </w:r>
      <w:r w:rsidRPr="0021630B">
        <w:rPr>
          <w:sz w:val="26"/>
          <w:szCs w:val="26"/>
        </w:rPr>
        <w:t>рации</w:t>
      </w:r>
      <w:r w:rsidRPr="0021630B">
        <w:rPr>
          <w:sz w:val="26"/>
          <w:szCs w:val="26"/>
        </w:rPr>
        <w:tab/>
        <w:t xml:space="preserve">ФГБОУ </w:t>
      </w:r>
      <w:proofErr w:type="gramStart"/>
      <w:r w:rsidRPr="0021630B">
        <w:rPr>
          <w:sz w:val="26"/>
          <w:szCs w:val="26"/>
        </w:rPr>
        <w:t>ВО</w:t>
      </w:r>
      <w:proofErr w:type="gramEnd"/>
      <w:r w:rsidRPr="0021630B">
        <w:rPr>
          <w:sz w:val="26"/>
          <w:szCs w:val="26"/>
        </w:rPr>
        <w:t xml:space="preserve"> "Новосибирский государственный университет экономики и управления "НИНХ"</w:t>
      </w:r>
      <w:r w:rsidRPr="0021630B">
        <w:rPr>
          <w:sz w:val="26"/>
          <w:szCs w:val="26"/>
        </w:rPr>
        <w:tab/>
        <w:t>доп.</w:t>
      </w:r>
      <w:r>
        <w:rPr>
          <w:sz w:val="26"/>
          <w:szCs w:val="26"/>
        </w:rPr>
        <w:t xml:space="preserve"> </w:t>
      </w:r>
      <w:r w:rsidRPr="0021630B">
        <w:rPr>
          <w:sz w:val="26"/>
          <w:szCs w:val="26"/>
        </w:rPr>
        <w:t>образ.</w:t>
      </w:r>
      <w:r>
        <w:rPr>
          <w:sz w:val="26"/>
          <w:szCs w:val="26"/>
        </w:rPr>
        <w:t>;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lastRenderedPageBreak/>
        <w:t>8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Проектное управление в муниципальном образовании</w:t>
      </w:r>
      <w:r w:rsidRPr="0021630B">
        <w:rPr>
          <w:sz w:val="26"/>
          <w:szCs w:val="26"/>
        </w:rPr>
        <w:tab/>
        <w:t>Администр</w:t>
      </w:r>
      <w:r w:rsidRPr="0021630B">
        <w:rPr>
          <w:sz w:val="26"/>
          <w:szCs w:val="26"/>
        </w:rPr>
        <w:t>а</w:t>
      </w:r>
      <w:r w:rsidRPr="0021630B">
        <w:rPr>
          <w:sz w:val="26"/>
          <w:szCs w:val="26"/>
        </w:rPr>
        <w:t>ция Приморского края</w:t>
      </w:r>
      <w:r w:rsidRPr="0021630B">
        <w:rPr>
          <w:sz w:val="26"/>
          <w:szCs w:val="26"/>
        </w:rPr>
        <w:tab/>
        <w:t>семинар</w:t>
      </w:r>
      <w:r>
        <w:rPr>
          <w:sz w:val="26"/>
          <w:szCs w:val="26"/>
        </w:rPr>
        <w:t>;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Обеспечение благоприятного инвестиционного климата в муниципал</w:t>
      </w:r>
      <w:r w:rsidRPr="0021630B">
        <w:rPr>
          <w:sz w:val="26"/>
          <w:szCs w:val="26"/>
        </w:rPr>
        <w:t>ь</w:t>
      </w:r>
      <w:r w:rsidRPr="0021630B">
        <w:rPr>
          <w:sz w:val="26"/>
          <w:szCs w:val="26"/>
        </w:rPr>
        <w:t>ном о</w:t>
      </w:r>
      <w:r w:rsidRPr="0021630B">
        <w:rPr>
          <w:sz w:val="26"/>
          <w:szCs w:val="26"/>
        </w:rPr>
        <w:t>б</w:t>
      </w:r>
      <w:r w:rsidRPr="0021630B">
        <w:rPr>
          <w:sz w:val="26"/>
          <w:szCs w:val="26"/>
        </w:rPr>
        <w:t>разовании</w:t>
      </w:r>
      <w:r w:rsidRPr="0021630B">
        <w:rPr>
          <w:sz w:val="26"/>
          <w:szCs w:val="26"/>
        </w:rPr>
        <w:tab/>
        <w:t>Администрация Приморского края</w:t>
      </w:r>
      <w:r w:rsidRPr="0021630B">
        <w:rPr>
          <w:sz w:val="26"/>
          <w:szCs w:val="26"/>
        </w:rPr>
        <w:tab/>
        <w:t>семинар</w:t>
      </w:r>
      <w:r>
        <w:rPr>
          <w:sz w:val="26"/>
          <w:szCs w:val="26"/>
        </w:rPr>
        <w:t>;</w:t>
      </w:r>
    </w:p>
    <w:p w:rsidR="0021630B" w:rsidRP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21630B">
        <w:rPr>
          <w:sz w:val="26"/>
          <w:szCs w:val="26"/>
        </w:rPr>
        <w:tab/>
        <w:t>Приоритетные направления развития внешнего муниципального ф</w:t>
      </w:r>
      <w:r w:rsidRPr="0021630B">
        <w:rPr>
          <w:sz w:val="26"/>
          <w:szCs w:val="26"/>
        </w:rPr>
        <w:t>и</w:t>
      </w:r>
      <w:r w:rsidRPr="0021630B">
        <w:rPr>
          <w:sz w:val="26"/>
          <w:szCs w:val="26"/>
        </w:rPr>
        <w:t>нансового контроля в условиях реализации национальных проектов и достижения национальных целей. Аудит эффективности и стратегический аудит в деятельности контрольно-счетных органов муниципальных образований</w:t>
      </w:r>
      <w:r w:rsidRPr="0021630B">
        <w:rPr>
          <w:sz w:val="26"/>
          <w:szCs w:val="26"/>
        </w:rPr>
        <w:tab/>
        <w:t>МКСО</w:t>
      </w:r>
      <w:r w:rsidRPr="0021630B">
        <w:rPr>
          <w:sz w:val="26"/>
          <w:szCs w:val="26"/>
        </w:rPr>
        <w:tab/>
        <w:t>Конф</w:t>
      </w:r>
      <w:r w:rsidRPr="0021630B">
        <w:rPr>
          <w:sz w:val="26"/>
          <w:szCs w:val="26"/>
        </w:rPr>
        <w:t>е</w:t>
      </w:r>
      <w:r>
        <w:rPr>
          <w:sz w:val="26"/>
          <w:szCs w:val="26"/>
        </w:rPr>
        <w:t>ренция.</w:t>
      </w:r>
    </w:p>
    <w:p w:rsidR="006415DC" w:rsidRDefault="006415DC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BA50A7" w:rsidRDefault="00C902F7" w:rsidP="00BA50A7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A50A7">
        <w:rPr>
          <w:b/>
          <w:sz w:val="26"/>
          <w:szCs w:val="26"/>
        </w:rPr>
        <w:t xml:space="preserve">. </w:t>
      </w:r>
      <w:r w:rsidR="00BA50A7" w:rsidRPr="00BA50A7">
        <w:rPr>
          <w:b/>
          <w:sz w:val="26"/>
          <w:szCs w:val="26"/>
        </w:rPr>
        <w:t xml:space="preserve">Взаимодействие </w:t>
      </w:r>
      <w:r w:rsidR="00BA50A7">
        <w:rPr>
          <w:b/>
          <w:sz w:val="26"/>
          <w:szCs w:val="26"/>
        </w:rPr>
        <w:t xml:space="preserve"> КСП ДГО</w:t>
      </w:r>
      <w:r w:rsidR="00181EFE">
        <w:rPr>
          <w:b/>
          <w:sz w:val="26"/>
          <w:szCs w:val="26"/>
        </w:rPr>
        <w:t xml:space="preserve"> в процессе выполнения своих полномочий</w:t>
      </w:r>
    </w:p>
    <w:p w:rsidR="00BA50A7" w:rsidRPr="00BA50A7" w:rsidRDefault="00BA50A7" w:rsidP="00BA50A7">
      <w:pPr>
        <w:spacing w:line="276" w:lineRule="auto"/>
        <w:ind w:firstLine="851"/>
        <w:jc w:val="center"/>
        <w:rPr>
          <w:b/>
          <w:sz w:val="26"/>
          <w:szCs w:val="26"/>
        </w:rPr>
      </w:pPr>
    </w:p>
    <w:p w:rsidR="00BA50A7" w:rsidRPr="00181EFE" w:rsidRDefault="00C902F7" w:rsidP="00BA50A7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81EFE">
        <w:rPr>
          <w:b/>
          <w:sz w:val="26"/>
          <w:szCs w:val="26"/>
        </w:rPr>
        <w:t>.</w:t>
      </w:r>
      <w:r w:rsidR="00BA50A7" w:rsidRPr="00181EFE">
        <w:rPr>
          <w:b/>
          <w:sz w:val="26"/>
          <w:szCs w:val="26"/>
        </w:rPr>
        <w:t>1.</w:t>
      </w:r>
      <w:r w:rsidR="00BA50A7" w:rsidRPr="00181EFE">
        <w:rPr>
          <w:b/>
          <w:sz w:val="26"/>
          <w:szCs w:val="26"/>
        </w:rPr>
        <w:tab/>
        <w:t>Взаимодействие с органами местного самоуправления:</w:t>
      </w:r>
    </w:p>
    <w:p w:rsidR="00BA50A7" w:rsidRPr="00BA50A7" w:rsidRDefault="00181EFE" w:rsidP="00BA50A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A50A7" w:rsidRPr="00BA50A7">
        <w:rPr>
          <w:sz w:val="26"/>
          <w:szCs w:val="26"/>
        </w:rPr>
        <w:tab/>
        <w:t xml:space="preserve">С представительным органом – </w:t>
      </w:r>
      <w:r w:rsidR="00BA50A7" w:rsidRPr="00F70034">
        <w:rPr>
          <w:b/>
          <w:sz w:val="26"/>
          <w:szCs w:val="26"/>
        </w:rPr>
        <w:t xml:space="preserve">Думой </w:t>
      </w:r>
      <w:proofErr w:type="spellStart"/>
      <w:r w:rsidR="00BA50A7" w:rsidRPr="00F70034">
        <w:rPr>
          <w:b/>
          <w:sz w:val="26"/>
          <w:szCs w:val="26"/>
        </w:rPr>
        <w:t>Дальнегорского</w:t>
      </w:r>
      <w:proofErr w:type="spellEnd"/>
      <w:r w:rsidR="00BA50A7" w:rsidRPr="00F70034">
        <w:rPr>
          <w:b/>
          <w:sz w:val="26"/>
          <w:szCs w:val="26"/>
        </w:rPr>
        <w:t xml:space="preserve"> городского округа </w:t>
      </w:r>
      <w:r w:rsidR="00BA50A7" w:rsidRPr="00BA50A7">
        <w:rPr>
          <w:sz w:val="26"/>
          <w:szCs w:val="26"/>
        </w:rPr>
        <w:t>(далее – Дума или Дума ДГО).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Законодательно предусмотрено, что  на муниципальном уровне орган вне</w:t>
      </w:r>
      <w:r w:rsidRPr="00BA50A7">
        <w:rPr>
          <w:sz w:val="26"/>
          <w:szCs w:val="26"/>
        </w:rPr>
        <w:t>ш</w:t>
      </w:r>
      <w:r w:rsidRPr="00BA50A7">
        <w:rPr>
          <w:sz w:val="26"/>
          <w:szCs w:val="26"/>
        </w:rPr>
        <w:t>него муниципального финансового контроля создается представительным органом  и входит в структуру органов местного самоуправления. Создание КСП  на террит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рии это главный показатель насколько представительный орган заинтересован в </w:t>
      </w:r>
      <w:proofErr w:type="gramStart"/>
      <w:r w:rsidRPr="00BA50A7">
        <w:rPr>
          <w:sz w:val="26"/>
          <w:szCs w:val="26"/>
        </w:rPr>
        <w:t>контроле за</w:t>
      </w:r>
      <w:proofErr w:type="gramEnd"/>
      <w:r w:rsidRPr="00BA50A7">
        <w:rPr>
          <w:sz w:val="26"/>
          <w:szCs w:val="26"/>
        </w:rPr>
        <w:t xml:space="preserve"> законностью формирования, исполнения бюджета и использования м</w:t>
      </w:r>
      <w:r w:rsidRPr="00BA50A7">
        <w:rPr>
          <w:sz w:val="26"/>
          <w:szCs w:val="26"/>
        </w:rPr>
        <w:t>у</w:t>
      </w:r>
      <w:r w:rsidRPr="00BA50A7">
        <w:rPr>
          <w:sz w:val="26"/>
          <w:szCs w:val="26"/>
        </w:rPr>
        <w:t>ниципальной собственности.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 </w:t>
      </w:r>
      <w:proofErr w:type="gramStart"/>
      <w:r w:rsidRPr="00BA50A7">
        <w:rPr>
          <w:sz w:val="26"/>
          <w:szCs w:val="26"/>
        </w:rPr>
        <w:t>В</w:t>
      </w:r>
      <w:proofErr w:type="gramEnd"/>
      <w:r w:rsidRPr="00BA50A7">
        <w:rPr>
          <w:sz w:val="26"/>
          <w:szCs w:val="26"/>
        </w:rPr>
        <w:t xml:space="preserve"> </w:t>
      </w:r>
      <w:proofErr w:type="gramStart"/>
      <w:r w:rsidRPr="00BA50A7">
        <w:rPr>
          <w:sz w:val="26"/>
          <w:szCs w:val="26"/>
        </w:rPr>
        <w:t>Дальнегорском</w:t>
      </w:r>
      <w:proofErr w:type="gramEnd"/>
      <w:r w:rsidRPr="00BA50A7">
        <w:rPr>
          <w:sz w:val="26"/>
          <w:szCs w:val="26"/>
        </w:rPr>
        <w:t xml:space="preserve"> городском округе лица в 2010 году Дума ДГО сформир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вала Контрольно-счетную палату в качестве самостоятельного юридического. На протяжении всех лет своего  существования, мы работаем в тесном контакте с н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ми. Состав и структура представительного органа неоднородна по своему уровню  зн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ний бюджетной сферы, но именно депутаты выражают заинтересованность насел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ния, их надежды и пожелания, а в дальнейшем и оценку всех предпринятых де</w:t>
      </w:r>
      <w:r w:rsidRPr="00BA50A7">
        <w:rPr>
          <w:sz w:val="26"/>
          <w:szCs w:val="26"/>
        </w:rPr>
        <w:t>й</w:t>
      </w:r>
      <w:r w:rsidRPr="00BA50A7">
        <w:rPr>
          <w:sz w:val="26"/>
          <w:szCs w:val="26"/>
        </w:rPr>
        <w:t xml:space="preserve">ствий органов местного </w:t>
      </w:r>
      <w:proofErr w:type="gramStart"/>
      <w:r w:rsidRPr="00BA50A7">
        <w:rPr>
          <w:sz w:val="26"/>
          <w:szCs w:val="26"/>
        </w:rPr>
        <w:t>само-управления</w:t>
      </w:r>
      <w:proofErr w:type="gramEnd"/>
      <w:r w:rsidRPr="00BA50A7">
        <w:rPr>
          <w:sz w:val="26"/>
          <w:szCs w:val="26"/>
        </w:rPr>
        <w:t xml:space="preserve">.  Именно в этом мы и видим  основу для взаимовыгодного сотрудничества на благо городского округа.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Наши взаимодействия с депутатским корпусом выстроены несколькими ш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гами: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депутатов в формировании плана работы Контроль-но-счетной п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латы на очередной год;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предоставление информации о результатах проведенных мероприятий внешнего муниципального контроля и рассмотрение ее на профильных комитетах и заседаниях Думы с приглашением объектов контроля;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консультационная и разъяснительная работа для депутатов по интересу</w:t>
      </w:r>
      <w:r w:rsidRPr="00BA50A7">
        <w:rPr>
          <w:sz w:val="26"/>
          <w:szCs w:val="26"/>
        </w:rPr>
        <w:t>ю</w:t>
      </w:r>
      <w:r w:rsidRPr="00BA50A7">
        <w:rPr>
          <w:sz w:val="26"/>
          <w:szCs w:val="26"/>
        </w:rPr>
        <w:t>щим их вопросам организации бюджетного процесса, использования муниципал</w:t>
      </w:r>
      <w:r w:rsidRPr="00BA50A7">
        <w:rPr>
          <w:sz w:val="26"/>
          <w:szCs w:val="26"/>
        </w:rPr>
        <w:t>ь</w:t>
      </w:r>
      <w:r w:rsidRPr="00BA50A7">
        <w:rPr>
          <w:sz w:val="26"/>
          <w:szCs w:val="26"/>
        </w:rPr>
        <w:t>ной собственности, формировании и исполнении бюджета;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подготовка экспертной оценки в отношении муниципальных правовых а</w:t>
      </w:r>
      <w:r w:rsidRPr="00BA50A7">
        <w:rPr>
          <w:sz w:val="26"/>
          <w:szCs w:val="26"/>
        </w:rPr>
        <w:t>к</w:t>
      </w:r>
      <w:r w:rsidRPr="00BA50A7">
        <w:rPr>
          <w:sz w:val="26"/>
          <w:szCs w:val="26"/>
        </w:rPr>
        <w:t xml:space="preserve">тов, принятых Думой, проектов муниципальных правовых актов, подготовленных </w:t>
      </w:r>
      <w:r w:rsidRPr="00BA50A7">
        <w:rPr>
          <w:sz w:val="26"/>
          <w:szCs w:val="26"/>
        </w:rPr>
        <w:lastRenderedPageBreak/>
        <w:t>объектами нормотворческой инициативы.  Контрольно-счетная палата в данном в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просе не только старается своевременно отслеживать изменения  законодательства и определять необходимость актуализировать действующие МПА, но и  не допу</w:t>
      </w:r>
      <w:r w:rsidRPr="00BA50A7">
        <w:rPr>
          <w:sz w:val="26"/>
          <w:szCs w:val="26"/>
        </w:rPr>
        <w:t>с</w:t>
      </w:r>
      <w:r w:rsidRPr="00BA50A7">
        <w:rPr>
          <w:sz w:val="26"/>
          <w:szCs w:val="26"/>
        </w:rPr>
        <w:t>кать принятия проектов МПА которые несут в себе риски и нарушения, в том числе и с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держат </w:t>
      </w:r>
      <w:proofErr w:type="spellStart"/>
      <w:r w:rsidRPr="00BA50A7">
        <w:rPr>
          <w:sz w:val="26"/>
          <w:szCs w:val="26"/>
        </w:rPr>
        <w:t>коррупциногенные</w:t>
      </w:r>
      <w:proofErr w:type="spellEnd"/>
      <w:r w:rsidRPr="00BA50A7">
        <w:rPr>
          <w:sz w:val="26"/>
          <w:szCs w:val="26"/>
        </w:rPr>
        <w:t xml:space="preserve"> признаки.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Наши взаимные интересы с Думой направлены на повышение эффективн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сти исполнения бюджета, на постоянный поиск оптимальных путей необходимых изменений законодательства.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 Результаты этой деятельности становятся предметом рассмотрения на зас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даниях профильных комитетов, рабочих группах и на заседаниях Думы ДГО.  Еж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годно увеличивается количество изменений в муниципальные правовые акты на о</w:t>
      </w:r>
      <w:r w:rsidRPr="00BA50A7">
        <w:rPr>
          <w:sz w:val="26"/>
          <w:szCs w:val="26"/>
        </w:rPr>
        <w:t>с</w:t>
      </w:r>
      <w:r w:rsidRPr="00BA50A7">
        <w:rPr>
          <w:sz w:val="26"/>
          <w:szCs w:val="26"/>
        </w:rPr>
        <w:t>новании предложений Контрольно-счетной палаты, подготовленных по результатам проведенных  контрольных и экспертно-аналитических мероприятий. Все это сп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собствует эффективности бюджетного процесса, использования бюджетных средств, устраняет риски и предотвращает возможное нарушение законов в самом муниц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 xml:space="preserve">пальном правовом акте и в результате его применения на практике.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Так, в 2019 году на основании обращений Думы ДГО осуществлено 7 эк</w:t>
      </w:r>
      <w:r w:rsidRPr="00BA50A7">
        <w:rPr>
          <w:sz w:val="26"/>
          <w:szCs w:val="26"/>
        </w:rPr>
        <w:t>с</w:t>
      </w:r>
      <w:r w:rsidRPr="00BA50A7">
        <w:rPr>
          <w:sz w:val="26"/>
          <w:szCs w:val="26"/>
        </w:rPr>
        <w:t xml:space="preserve">пертно-аналитических мероприятия, подготовлено 12 экспертных заключений на проекты решений Думы. 5 предлагаемых к рассмотрению проектов МПА сняты с рассмотрения по результатам экспертизы КСП и возвращены на доработку. Три из них </w:t>
      </w:r>
      <w:proofErr w:type="gramStart"/>
      <w:r w:rsidRPr="00BA50A7">
        <w:rPr>
          <w:sz w:val="26"/>
          <w:szCs w:val="26"/>
        </w:rPr>
        <w:t>в последствии</w:t>
      </w:r>
      <w:proofErr w:type="gramEnd"/>
      <w:r w:rsidRPr="00BA50A7">
        <w:rPr>
          <w:sz w:val="26"/>
          <w:szCs w:val="26"/>
        </w:rPr>
        <w:t xml:space="preserve"> утверждены Решениями  Думы ДГО  после устранения выявле</w:t>
      </w:r>
      <w:r w:rsidRPr="00BA50A7">
        <w:rPr>
          <w:sz w:val="26"/>
          <w:szCs w:val="26"/>
        </w:rPr>
        <w:t>н</w:t>
      </w:r>
      <w:r w:rsidRPr="00BA50A7">
        <w:rPr>
          <w:sz w:val="26"/>
          <w:szCs w:val="26"/>
        </w:rPr>
        <w:t xml:space="preserve">ных нарушений.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Председатель КСП ДГО  отмечен благодарностью Думы ДГО.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Считаем, что данная сложившаяся практика взаимодействия является </w:t>
      </w:r>
      <w:proofErr w:type="spellStart"/>
      <w:r w:rsidRPr="00BA50A7">
        <w:rPr>
          <w:sz w:val="26"/>
          <w:szCs w:val="26"/>
        </w:rPr>
        <w:t>обо</w:t>
      </w:r>
      <w:r w:rsidRPr="00BA50A7">
        <w:rPr>
          <w:sz w:val="26"/>
          <w:szCs w:val="26"/>
        </w:rPr>
        <w:t>ю</w:t>
      </w:r>
      <w:r w:rsidRPr="00BA50A7">
        <w:rPr>
          <w:sz w:val="26"/>
          <w:szCs w:val="26"/>
        </w:rPr>
        <w:t>доэффективной</w:t>
      </w:r>
      <w:proofErr w:type="spellEnd"/>
      <w:r w:rsidRPr="00BA50A7">
        <w:rPr>
          <w:sz w:val="26"/>
          <w:szCs w:val="26"/>
        </w:rPr>
        <w:t>, а деятельность КСП ДГО полезной и актуальной для представ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 xml:space="preserve">тельного органа.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</w:p>
    <w:p w:rsidR="00BA50A7" w:rsidRPr="00BA50A7" w:rsidRDefault="00181EFE" w:rsidP="00BA50A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A50A7" w:rsidRPr="00BA50A7">
        <w:rPr>
          <w:sz w:val="26"/>
          <w:szCs w:val="26"/>
        </w:rPr>
        <w:t xml:space="preserve">. С исполнительным органом власти - </w:t>
      </w:r>
      <w:r w:rsidR="00BA50A7" w:rsidRPr="00F70034">
        <w:rPr>
          <w:b/>
          <w:sz w:val="26"/>
          <w:szCs w:val="26"/>
        </w:rPr>
        <w:t xml:space="preserve">Администрацией </w:t>
      </w:r>
      <w:proofErr w:type="spellStart"/>
      <w:r w:rsidR="00BA50A7" w:rsidRPr="00F70034">
        <w:rPr>
          <w:b/>
          <w:sz w:val="26"/>
          <w:szCs w:val="26"/>
        </w:rPr>
        <w:t>Дальнегорского</w:t>
      </w:r>
      <w:proofErr w:type="spellEnd"/>
      <w:r w:rsidR="00BA50A7" w:rsidRPr="00F70034">
        <w:rPr>
          <w:b/>
          <w:sz w:val="26"/>
          <w:szCs w:val="26"/>
        </w:rPr>
        <w:t xml:space="preserve"> городского округа</w:t>
      </w:r>
      <w:r w:rsidR="00BA50A7" w:rsidRPr="00BA50A7">
        <w:rPr>
          <w:sz w:val="26"/>
          <w:szCs w:val="26"/>
        </w:rPr>
        <w:t xml:space="preserve"> (в </w:t>
      </w:r>
      <w:proofErr w:type="spellStart"/>
      <w:r w:rsidR="00BA50A7" w:rsidRPr="00BA50A7">
        <w:rPr>
          <w:sz w:val="26"/>
          <w:szCs w:val="26"/>
        </w:rPr>
        <w:t>т.ч</w:t>
      </w:r>
      <w:proofErr w:type="spellEnd"/>
      <w:r w:rsidR="00BA50A7" w:rsidRPr="00BA50A7">
        <w:rPr>
          <w:sz w:val="26"/>
          <w:szCs w:val="26"/>
        </w:rPr>
        <w:t>. структурными подразделениями).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Специфика деятельности КСП  такова, что основным объектом контроля как раз является исполнительный орган власти. Конечно</w:t>
      </w:r>
      <w:r w:rsidR="00F70034">
        <w:rPr>
          <w:sz w:val="26"/>
          <w:szCs w:val="26"/>
        </w:rPr>
        <w:t>,</w:t>
      </w:r>
      <w:r w:rsidRPr="00BA50A7">
        <w:rPr>
          <w:sz w:val="26"/>
          <w:szCs w:val="26"/>
        </w:rPr>
        <w:t xml:space="preserve"> нелегко выступать в опред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ленной степени оппонентом исполнительной власти, критично оценивая формир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вание и исполнение бюджета, эффективность и целевое использование бюджетных средств. Но каждое мероприятие КСП способствует выявлению проблемных факт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ров, стимулирует недопущение нарушений при формировании и исполнении бю</w:t>
      </w:r>
      <w:r w:rsidRPr="00BA50A7">
        <w:rPr>
          <w:sz w:val="26"/>
          <w:szCs w:val="26"/>
        </w:rPr>
        <w:t>д</w:t>
      </w:r>
      <w:r w:rsidRPr="00BA50A7">
        <w:rPr>
          <w:sz w:val="26"/>
          <w:szCs w:val="26"/>
        </w:rPr>
        <w:t xml:space="preserve">жета и, как следствие, повышает качество жизни населения, укрепляет их доверие к государственным институтам.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Долгое время отношения КСП и администрации формировались разрозне</w:t>
      </w:r>
      <w:r w:rsidRPr="00BA50A7">
        <w:rPr>
          <w:sz w:val="26"/>
          <w:szCs w:val="26"/>
        </w:rPr>
        <w:t>н</w:t>
      </w:r>
      <w:r w:rsidRPr="00BA50A7">
        <w:rPr>
          <w:sz w:val="26"/>
          <w:szCs w:val="26"/>
        </w:rPr>
        <w:t>но. Контрольно-счетная палата проверяла, информировала о выявленных нарушен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ях, вносила свои предложения, которые редко учитывались администрацией. С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трудникам КСП устанавливались разные препятствия в проведении проверок, </w:t>
      </w:r>
      <w:proofErr w:type="spellStart"/>
      <w:proofErr w:type="gramStart"/>
      <w:r w:rsidRPr="00BA50A7">
        <w:rPr>
          <w:sz w:val="26"/>
          <w:szCs w:val="26"/>
        </w:rPr>
        <w:t>затя-</w:t>
      </w:r>
      <w:r w:rsidRPr="00BA50A7">
        <w:rPr>
          <w:sz w:val="26"/>
          <w:szCs w:val="26"/>
        </w:rPr>
        <w:lastRenderedPageBreak/>
        <w:t>гивания</w:t>
      </w:r>
      <w:proofErr w:type="spellEnd"/>
      <w:proofErr w:type="gramEnd"/>
      <w:r w:rsidRPr="00BA50A7">
        <w:rPr>
          <w:sz w:val="26"/>
          <w:szCs w:val="26"/>
        </w:rPr>
        <w:t xml:space="preserve"> мероприятий и не представлялись документы. Мы старались всячески дон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сти  наличие не карательной основы нашей деятельности, а  именно  диагностиру</w:t>
      </w:r>
      <w:r w:rsidRPr="00BA50A7">
        <w:rPr>
          <w:sz w:val="26"/>
          <w:szCs w:val="26"/>
        </w:rPr>
        <w:t>ю</w:t>
      </w:r>
      <w:r w:rsidRPr="00BA50A7">
        <w:rPr>
          <w:sz w:val="26"/>
          <w:szCs w:val="26"/>
        </w:rPr>
        <w:t>щей, можно сказать даже врачебной, способствующей повышению эффективн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сти планирования и использования средств бюджета и муниципальной собственн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сти, предотвращению рисков и вскрытию наиболее проблемных моментов деятел</w:t>
      </w:r>
      <w:r w:rsidRPr="00BA50A7">
        <w:rPr>
          <w:sz w:val="26"/>
          <w:szCs w:val="26"/>
        </w:rPr>
        <w:t>ь</w:t>
      </w:r>
      <w:r w:rsidRPr="00BA50A7">
        <w:rPr>
          <w:sz w:val="26"/>
          <w:szCs w:val="26"/>
        </w:rPr>
        <w:t>ности.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В 2018 году ситуация  начала меняться в лучшую сторону. Председателя КСП стали приглашать на координационные  и согласительные комиссии при Главе для рассмотрения результатов проверок.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В 2019 году, с приходом нового Главы, Председатель КСП ДГО присутств</w:t>
      </w:r>
      <w:r w:rsidRPr="00BA50A7">
        <w:rPr>
          <w:sz w:val="26"/>
          <w:szCs w:val="26"/>
        </w:rPr>
        <w:t>у</w:t>
      </w:r>
      <w:r w:rsidRPr="00BA50A7">
        <w:rPr>
          <w:sz w:val="26"/>
          <w:szCs w:val="26"/>
        </w:rPr>
        <w:t>ет на еженедельных совещаниях при Главе, введен в состав и участвует в работе межведомственной комиссии по налоговой и социальной политике.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На еженедельных совещаниях Палата информирует о проведенных меропр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ятиях, а Глава дает поручения по устранению недостатков, выявленных Контрол</w:t>
      </w:r>
      <w:r w:rsidRPr="00BA50A7">
        <w:rPr>
          <w:sz w:val="26"/>
          <w:szCs w:val="26"/>
        </w:rPr>
        <w:t>ь</w:t>
      </w:r>
      <w:r w:rsidRPr="00BA50A7">
        <w:rPr>
          <w:sz w:val="26"/>
          <w:szCs w:val="26"/>
        </w:rPr>
        <w:t xml:space="preserve">но-счетной палатой.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Считаем, что тенденция по расширению взаимодействия будет направлена на эффективность и результативность исполнения бюджета, использования муниц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пального имущества, предотвращение возможных нарушений и снижение неэффе</w:t>
      </w:r>
      <w:r w:rsidRPr="00BA50A7">
        <w:rPr>
          <w:sz w:val="26"/>
          <w:szCs w:val="26"/>
        </w:rPr>
        <w:t>к</w:t>
      </w:r>
      <w:r w:rsidRPr="00BA50A7">
        <w:rPr>
          <w:sz w:val="26"/>
          <w:szCs w:val="26"/>
        </w:rPr>
        <w:t xml:space="preserve">тивных расходов. 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Председатель КСП ДГО  отмечен благодарностью Главы ДГО.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</w:p>
    <w:p w:rsidR="00BA50A7" w:rsidRPr="00181EFE" w:rsidRDefault="00C902F7" w:rsidP="00BA50A7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81EFE">
        <w:rPr>
          <w:b/>
          <w:sz w:val="26"/>
          <w:szCs w:val="26"/>
        </w:rPr>
        <w:t>.</w:t>
      </w:r>
      <w:r w:rsidR="00BA50A7" w:rsidRPr="00181EFE">
        <w:rPr>
          <w:b/>
          <w:sz w:val="26"/>
          <w:szCs w:val="26"/>
        </w:rPr>
        <w:t>2.</w:t>
      </w:r>
      <w:r w:rsidR="00BA50A7" w:rsidRPr="00181EFE">
        <w:rPr>
          <w:b/>
          <w:sz w:val="26"/>
          <w:szCs w:val="26"/>
        </w:rPr>
        <w:tab/>
        <w:t>Взаимодействие с правоохранительными, контрольными и надзо</w:t>
      </w:r>
      <w:r w:rsidR="00BA50A7" w:rsidRPr="00181EFE">
        <w:rPr>
          <w:b/>
          <w:sz w:val="26"/>
          <w:szCs w:val="26"/>
        </w:rPr>
        <w:t>р</w:t>
      </w:r>
      <w:r w:rsidR="00BA50A7" w:rsidRPr="00181EFE">
        <w:rPr>
          <w:b/>
          <w:sz w:val="26"/>
          <w:szCs w:val="26"/>
        </w:rPr>
        <w:t>ными органами.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В соответствии со ст. 18. Федерального закона от 07.02.2011 № 6-ФЗ «Об общих принципах организации и деятельности контрольно-счетных органов субъе</w:t>
      </w:r>
      <w:r w:rsidRPr="00BA50A7">
        <w:rPr>
          <w:sz w:val="26"/>
          <w:szCs w:val="26"/>
        </w:rPr>
        <w:t>к</w:t>
      </w:r>
      <w:r w:rsidRPr="00BA50A7">
        <w:rPr>
          <w:sz w:val="26"/>
          <w:szCs w:val="26"/>
        </w:rPr>
        <w:t>тов Российской Федерации и муниципальных образований</w:t>
      </w:r>
      <w:proofErr w:type="gramStart"/>
      <w:r w:rsidRPr="00BA50A7">
        <w:rPr>
          <w:sz w:val="26"/>
          <w:szCs w:val="26"/>
        </w:rPr>
        <w:t>»(</w:t>
      </w:r>
      <w:proofErr w:type="gramEnd"/>
      <w:r w:rsidRPr="00BA50A7">
        <w:rPr>
          <w:sz w:val="26"/>
          <w:szCs w:val="26"/>
        </w:rPr>
        <w:t>далее – Закон 6-ФЗ) установлена возможность для осуществления  взаимодействия контрольно-счетных органов при осуществлении своей деятельности с контрольно-счетными органами субъектов Российской Федерации, муниципальных образований, а также со Сче</w:t>
      </w:r>
      <w:r w:rsidRPr="00BA50A7">
        <w:rPr>
          <w:sz w:val="26"/>
          <w:szCs w:val="26"/>
        </w:rPr>
        <w:t>т</w:t>
      </w:r>
      <w:r w:rsidRPr="00BA50A7">
        <w:rPr>
          <w:sz w:val="26"/>
          <w:szCs w:val="26"/>
        </w:rPr>
        <w:t>ной палатой Российской Федерации, с территориальными управлениями Централ</w:t>
      </w:r>
      <w:r w:rsidRPr="00BA50A7">
        <w:rPr>
          <w:sz w:val="26"/>
          <w:szCs w:val="26"/>
        </w:rPr>
        <w:t>ь</w:t>
      </w:r>
      <w:r w:rsidRPr="00BA50A7">
        <w:rPr>
          <w:sz w:val="26"/>
          <w:szCs w:val="26"/>
        </w:rPr>
        <w:t>ного банка Российской Федерации, налоговыми органами, органами прокуратуры, ин</w:t>
      </w:r>
      <w:r w:rsidRPr="00BA50A7">
        <w:rPr>
          <w:sz w:val="26"/>
          <w:szCs w:val="26"/>
        </w:rPr>
        <w:t>ы</w:t>
      </w:r>
      <w:r w:rsidRPr="00BA50A7">
        <w:rPr>
          <w:sz w:val="26"/>
          <w:szCs w:val="26"/>
        </w:rPr>
        <w:t>ми правоохранительными, надзорными и контрольными органами Российской Федер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ции, субъектов Российской Федерации и муниципальных образований. Ко</w:t>
      </w:r>
      <w:r w:rsidRPr="00BA50A7">
        <w:rPr>
          <w:sz w:val="26"/>
          <w:szCs w:val="26"/>
        </w:rPr>
        <w:t>н</w:t>
      </w:r>
      <w:r w:rsidRPr="00BA50A7">
        <w:rPr>
          <w:sz w:val="26"/>
          <w:szCs w:val="26"/>
        </w:rPr>
        <w:t>трольно-счетные органы вправе заключать с ними соглашения о сотрудничестве и взаим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действии.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Понимая насколько эффективность и результативность внешнего муниц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пального финансового контроля неразрывно связана с использованием возможн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стей, предусмотренных ст. 18 Закона 6-ФЗ, Контрольно-счетная палата </w:t>
      </w:r>
      <w:proofErr w:type="spellStart"/>
      <w:r w:rsidRPr="00BA50A7">
        <w:rPr>
          <w:sz w:val="26"/>
          <w:szCs w:val="26"/>
        </w:rPr>
        <w:t>Дальнего</w:t>
      </w:r>
      <w:r w:rsidRPr="00BA50A7">
        <w:rPr>
          <w:sz w:val="26"/>
          <w:szCs w:val="26"/>
        </w:rPr>
        <w:t>р</w:t>
      </w:r>
      <w:r w:rsidRPr="00BA50A7">
        <w:rPr>
          <w:sz w:val="26"/>
          <w:szCs w:val="26"/>
        </w:rPr>
        <w:t>ского</w:t>
      </w:r>
      <w:proofErr w:type="spellEnd"/>
      <w:r w:rsidRPr="00BA50A7">
        <w:rPr>
          <w:sz w:val="26"/>
          <w:szCs w:val="26"/>
        </w:rPr>
        <w:t xml:space="preserve"> городского округа  часто вступала инициатором заключения соглашений о взаимодействии с </w:t>
      </w:r>
      <w:proofErr w:type="gramStart"/>
      <w:r w:rsidRPr="00BA50A7">
        <w:rPr>
          <w:sz w:val="26"/>
          <w:szCs w:val="26"/>
        </w:rPr>
        <w:t>правоохранительными</w:t>
      </w:r>
      <w:proofErr w:type="gramEnd"/>
      <w:r w:rsidRPr="00BA50A7">
        <w:rPr>
          <w:sz w:val="26"/>
          <w:szCs w:val="26"/>
        </w:rPr>
        <w:t xml:space="preserve">, контрольными и надзорными </w:t>
      </w:r>
      <w:proofErr w:type="spellStart"/>
      <w:r w:rsidRPr="00BA50A7">
        <w:rPr>
          <w:sz w:val="26"/>
          <w:szCs w:val="26"/>
        </w:rPr>
        <w:t>струк</w:t>
      </w:r>
      <w:proofErr w:type="spellEnd"/>
      <w:r w:rsidRPr="00BA50A7">
        <w:rPr>
          <w:sz w:val="26"/>
          <w:szCs w:val="26"/>
        </w:rPr>
        <w:t xml:space="preserve">-турами.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В настоящий момент у нас действует 8 соглашений о сотрудничестве: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lastRenderedPageBreak/>
        <w:t>- с Контрольно-счетной палатой Приморского края;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 Союзом Муниципальных контрольно-счетных органов;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  Владивостокской межрайонной природоохранной прокуратурой;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  Прокуратурой города Дальнегорска;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  Межмуниципальным отделом министерства внутренних дел РФ «</w:t>
      </w:r>
      <w:proofErr w:type="spellStart"/>
      <w:r w:rsidRPr="00BA50A7">
        <w:rPr>
          <w:sz w:val="26"/>
          <w:szCs w:val="26"/>
        </w:rPr>
        <w:t>Дальн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горский</w:t>
      </w:r>
      <w:proofErr w:type="spellEnd"/>
      <w:r w:rsidRPr="00BA50A7">
        <w:rPr>
          <w:sz w:val="26"/>
          <w:szCs w:val="26"/>
        </w:rPr>
        <w:t>»;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со Следственным  комитетом РФ по Приморскому краю;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  Управлением Федерального казначейства;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- с отделом в г. Дальнегорске УФСБ по Приморскому краю. </w:t>
      </w:r>
    </w:p>
    <w:p w:rsid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Взаимодействия проходят следующими путями:</w:t>
      </w:r>
    </w:p>
    <w:p w:rsidR="00181EFE" w:rsidRPr="00BA50A7" w:rsidRDefault="00181EFE" w:rsidP="00BA50A7">
      <w:pPr>
        <w:spacing w:line="276" w:lineRule="auto"/>
        <w:ind w:firstLine="851"/>
        <w:jc w:val="both"/>
        <w:rPr>
          <w:sz w:val="26"/>
          <w:szCs w:val="26"/>
        </w:rPr>
      </w:pPr>
    </w:p>
    <w:p w:rsidR="00BA50A7" w:rsidRPr="00BA50A7" w:rsidRDefault="00181EFE" w:rsidP="00BA50A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A50A7" w:rsidRPr="00BA50A7">
        <w:rPr>
          <w:sz w:val="26"/>
          <w:szCs w:val="26"/>
        </w:rPr>
        <w:t xml:space="preserve"> с </w:t>
      </w:r>
      <w:r w:rsidR="00BA50A7" w:rsidRPr="00F70034">
        <w:rPr>
          <w:b/>
          <w:sz w:val="26"/>
          <w:szCs w:val="26"/>
        </w:rPr>
        <w:t>Контрольно-счетной палатой Приморского края и с Союзом Мун</w:t>
      </w:r>
      <w:r w:rsidR="00BA50A7" w:rsidRPr="00F70034">
        <w:rPr>
          <w:b/>
          <w:sz w:val="26"/>
          <w:szCs w:val="26"/>
        </w:rPr>
        <w:t>и</w:t>
      </w:r>
      <w:r w:rsidR="00BA50A7" w:rsidRPr="00F70034">
        <w:rPr>
          <w:b/>
          <w:sz w:val="26"/>
          <w:szCs w:val="26"/>
        </w:rPr>
        <w:t>ципальных контрольно-счетных органов</w:t>
      </w:r>
      <w:r w:rsidR="00BA50A7" w:rsidRPr="00BA50A7">
        <w:rPr>
          <w:sz w:val="26"/>
          <w:szCs w:val="26"/>
        </w:rPr>
        <w:t>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 участие в совместных совещаниях;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в совместных контрольных мероприятиях;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консультационная и разъяснительная работа;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формирование отчетов.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обучение сотрудников;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- изучение передовых практик внешнего муниципального </w:t>
      </w:r>
      <w:proofErr w:type="gramStart"/>
      <w:r w:rsidRPr="00BA50A7">
        <w:rPr>
          <w:sz w:val="26"/>
          <w:szCs w:val="26"/>
        </w:rPr>
        <w:t>кон-</w:t>
      </w:r>
      <w:proofErr w:type="spellStart"/>
      <w:r w:rsidRPr="00BA50A7">
        <w:rPr>
          <w:sz w:val="26"/>
          <w:szCs w:val="26"/>
        </w:rPr>
        <w:t>троля</w:t>
      </w:r>
      <w:proofErr w:type="spellEnd"/>
      <w:proofErr w:type="gramEnd"/>
      <w:r w:rsidRPr="00BA50A7">
        <w:rPr>
          <w:sz w:val="26"/>
          <w:szCs w:val="26"/>
        </w:rPr>
        <w:t xml:space="preserve"> с целью внедрения его на нашей территории;</w:t>
      </w:r>
    </w:p>
    <w:p w:rsid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использование личного общения с коллегами для решения возникающих рабочих проблем.</w:t>
      </w:r>
    </w:p>
    <w:p w:rsidR="00F70034" w:rsidRPr="00BA50A7" w:rsidRDefault="00F70034" w:rsidP="00BA50A7">
      <w:pPr>
        <w:spacing w:line="276" w:lineRule="auto"/>
        <w:ind w:firstLine="851"/>
        <w:jc w:val="both"/>
        <w:rPr>
          <w:sz w:val="26"/>
          <w:szCs w:val="26"/>
        </w:rPr>
      </w:pPr>
    </w:p>
    <w:p w:rsidR="00BA50A7" w:rsidRPr="00BA50A7" w:rsidRDefault="00181EFE" w:rsidP="00BA50A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A50A7" w:rsidRPr="00BA50A7">
        <w:rPr>
          <w:sz w:val="26"/>
          <w:szCs w:val="26"/>
        </w:rPr>
        <w:t xml:space="preserve"> </w:t>
      </w:r>
      <w:r w:rsidR="00BA50A7" w:rsidRPr="00F70034">
        <w:rPr>
          <w:b/>
          <w:sz w:val="26"/>
          <w:szCs w:val="26"/>
        </w:rPr>
        <w:t>с  правоохранительными и надзорными органами</w:t>
      </w:r>
      <w:r w:rsidR="00BA50A7" w:rsidRPr="00BA50A7">
        <w:rPr>
          <w:sz w:val="26"/>
          <w:szCs w:val="26"/>
        </w:rPr>
        <w:t>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-  передача материалов проверок и экспертиз с признаками </w:t>
      </w:r>
      <w:proofErr w:type="spellStart"/>
      <w:r w:rsidRPr="00BA50A7">
        <w:rPr>
          <w:sz w:val="26"/>
          <w:szCs w:val="26"/>
        </w:rPr>
        <w:t>коррупциноге</w:t>
      </w:r>
      <w:r w:rsidRPr="00BA50A7">
        <w:rPr>
          <w:sz w:val="26"/>
          <w:szCs w:val="26"/>
        </w:rPr>
        <w:t>н</w:t>
      </w:r>
      <w:r w:rsidRPr="00BA50A7">
        <w:rPr>
          <w:sz w:val="26"/>
          <w:szCs w:val="26"/>
        </w:rPr>
        <w:t>ных</w:t>
      </w:r>
      <w:proofErr w:type="spellEnd"/>
      <w:r w:rsidRPr="00BA50A7">
        <w:rPr>
          <w:sz w:val="26"/>
          <w:szCs w:val="26"/>
        </w:rPr>
        <w:t xml:space="preserve"> факторов, с признаками причинения ущерба, неправомерности расходования бюджетных средств</w:t>
      </w:r>
      <w:r w:rsidR="00F70034">
        <w:rPr>
          <w:sz w:val="26"/>
          <w:szCs w:val="26"/>
        </w:rPr>
        <w:t>,</w:t>
      </w:r>
      <w:r w:rsidRPr="00BA50A7">
        <w:rPr>
          <w:sz w:val="26"/>
          <w:szCs w:val="26"/>
        </w:rPr>
        <w:t xml:space="preserve"> использования муниципальной собственности и нарушений з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конодательства;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BA50A7">
        <w:rPr>
          <w:sz w:val="26"/>
          <w:szCs w:val="26"/>
        </w:rPr>
        <w:t>- регулярное участие в межведомственной рабочей группы  в целях коорд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нации деятельности правоохранительных и иных уполномоченных органов по пр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тиводействию правонарушениям при реализации приоритетных национальных пр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ектов, регулярное участие в межведомственной рабочей группе  в целях координ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ции деятельности правоохранительных и иных уполномоченных органов по прот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водействию правонарушениям при реализации приоритетных национальных прое</w:t>
      </w:r>
      <w:r w:rsidRPr="00BA50A7">
        <w:rPr>
          <w:sz w:val="26"/>
          <w:szCs w:val="26"/>
        </w:rPr>
        <w:t>к</w:t>
      </w:r>
      <w:r w:rsidRPr="00BA50A7">
        <w:rPr>
          <w:sz w:val="26"/>
          <w:szCs w:val="26"/>
        </w:rPr>
        <w:t>тов;</w:t>
      </w:r>
      <w:proofErr w:type="gramEnd"/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регулярное участие в межведомственной рабочей группе по мониторингу и обеспечению законности нормативных правовых актов органов местного сам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управления;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регулярное участие в межведомственной рабочей группе по противоде</w:t>
      </w:r>
      <w:r w:rsidRPr="00BA50A7">
        <w:rPr>
          <w:sz w:val="26"/>
          <w:szCs w:val="26"/>
        </w:rPr>
        <w:t>й</w:t>
      </w:r>
      <w:r w:rsidRPr="00BA50A7">
        <w:rPr>
          <w:sz w:val="26"/>
          <w:szCs w:val="26"/>
        </w:rPr>
        <w:t>ствию коррупции;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lastRenderedPageBreak/>
        <w:t>- предоставление материалов и информации по запросам прокуратуры о м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роприятиях внешнего муниципального финансового контроля на территории горо</w:t>
      </w:r>
      <w:r w:rsidRPr="00BA50A7">
        <w:rPr>
          <w:sz w:val="26"/>
          <w:szCs w:val="26"/>
        </w:rPr>
        <w:t>д</w:t>
      </w:r>
      <w:r w:rsidRPr="00BA50A7">
        <w:rPr>
          <w:sz w:val="26"/>
          <w:szCs w:val="26"/>
        </w:rPr>
        <w:t>ского округа;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в совместной нормотворческой деятельности;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в совместных проверках;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обмен информацией и материалами, представляющими взаимный интерес;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оказание разъяснительной и консультационной помощи.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в следственных мероприятиях по делам, возбужденным по матер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алам проверок КСП ДГО;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участие в совместных обучающих мероприятиях;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предоставление документов и материалов по кассовому исполнению бю</w:t>
      </w:r>
      <w:r w:rsidRPr="00BA50A7">
        <w:rPr>
          <w:sz w:val="26"/>
          <w:szCs w:val="26"/>
        </w:rPr>
        <w:t>д</w:t>
      </w:r>
      <w:r w:rsidRPr="00BA50A7">
        <w:rPr>
          <w:sz w:val="26"/>
          <w:szCs w:val="26"/>
        </w:rPr>
        <w:t>жета;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Подводя итог, хотела бы отметить, что совместная системная работа позв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ляет обеспечивать оперативный обмен информацией, ускоряет процедуру реагир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вания компетентных органов на материалы проверок, содержащие признаки прав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нарушений.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Результаты такого сотрудничества, как правило, выражается в следующем: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способствуют повышению эффективности бюджетной системы в целом и планирования и использования средств бюджета;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повышают ответственность и исполнительскую дисциплину участников бюджетного процесса и иных объектов контроля;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- позволяют сократить </w:t>
      </w:r>
      <w:proofErr w:type="gramStart"/>
      <w:r w:rsidRPr="00BA50A7">
        <w:rPr>
          <w:sz w:val="26"/>
          <w:szCs w:val="26"/>
        </w:rPr>
        <w:t>временную</w:t>
      </w:r>
      <w:proofErr w:type="gramEnd"/>
      <w:r w:rsidRPr="00BA50A7">
        <w:rPr>
          <w:sz w:val="26"/>
          <w:szCs w:val="26"/>
        </w:rPr>
        <w:t xml:space="preserve"> и </w:t>
      </w:r>
      <w:proofErr w:type="spellStart"/>
      <w:r w:rsidRPr="00BA50A7">
        <w:rPr>
          <w:sz w:val="26"/>
          <w:szCs w:val="26"/>
        </w:rPr>
        <w:t>трудозатратную</w:t>
      </w:r>
      <w:proofErr w:type="spellEnd"/>
      <w:r w:rsidRPr="00BA50A7">
        <w:rPr>
          <w:sz w:val="26"/>
          <w:szCs w:val="26"/>
        </w:rPr>
        <w:t xml:space="preserve"> составляющие проц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дуры проведения проверок и их конечной результативности по причине эффекти</w:t>
      </w:r>
      <w:r w:rsidRPr="00BA50A7">
        <w:rPr>
          <w:sz w:val="26"/>
          <w:szCs w:val="26"/>
        </w:rPr>
        <w:t>в</w:t>
      </w:r>
      <w:r w:rsidRPr="00BA50A7">
        <w:rPr>
          <w:sz w:val="26"/>
          <w:szCs w:val="26"/>
        </w:rPr>
        <w:t>ной координации совместных действий;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обеспечивают взаимовыгодное использование совместных функционал</w:t>
      </w:r>
      <w:r w:rsidRPr="00BA50A7">
        <w:rPr>
          <w:sz w:val="26"/>
          <w:szCs w:val="26"/>
        </w:rPr>
        <w:t>ь</w:t>
      </w:r>
      <w:r w:rsidRPr="00BA50A7">
        <w:rPr>
          <w:sz w:val="26"/>
          <w:szCs w:val="26"/>
        </w:rPr>
        <w:t xml:space="preserve">ных возможностей. 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Считаем, что взаимодействие К</w:t>
      </w:r>
      <w:proofErr w:type="gramStart"/>
      <w:r w:rsidRPr="00BA50A7">
        <w:rPr>
          <w:sz w:val="26"/>
          <w:szCs w:val="26"/>
        </w:rPr>
        <w:t>СП с пр</w:t>
      </w:r>
      <w:proofErr w:type="gramEnd"/>
      <w:r w:rsidRPr="00BA50A7">
        <w:rPr>
          <w:sz w:val="26"/>
          <w:szCs w:val="26"/>
        </w:rPr>
        <w:t xml:space="preserve">авоохранительными, контрольными и надзорными органами находится на хорошем уровне. Так, за </w:t>
      </w:r>
      <w:proofErr w:type="gramStart"/>
      <w:r w:rsidRPr="00BA50A7">
        <w:rPr>
          <w:sz w:val="26"/>
          <w:szCs w:val="26"/>
        </w:rPr>
        <w:t>последние</w:t>
      </w:r>
      <w:proofErr w:type="gramEnd"/>
      <w:r w:rsidRPr="00BA50A7">
        <w:rPr>
          <w:sz w:val="26"/>
          <w:szCs w:val="26"/>
        </w:rPr>
        <w:t xml:space="preserve"> 5 лет по 26 материалам, направленным Контрольно-счетной палатой: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возбуждено 5 уголовных дел, по двум еще идут следственные действия;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обеспечен возврат 5024,17 тыс. руб. в бюджет;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BA50A7">
        <w:rPr>
          <w:sz w:val="26"/>
          <w:szCs w:val="26"/>
        </w:rPr>
        <w:t>- 3 сотрудника объекта контроля привлечены к административной отве</w:t>
      </w:r>
      <w:r w:rsidRPr="00BA50A7">
        <w:rPr>
          <w:sz w:val="26"/>
          <w:szCs w:val="26"/>
        </w:rPr>
        <w:t>т</w:t>
      </w:r>
      <w:r w:rsidRPr="00BA50A7">
        <w:rPr>
          <w:sz w:val="26"/>
          <w:szCs w:val="26"/>
        </w:rPr>
        <w:t>ственности;</w:t>
      </w:r>
      <w:proofErr w:type="gramEnd"/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поступили штрафы в бюджет в размере 50 тыс. руб.;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- обеспечено принятие мер прокурорского реагирования в 10 случаях (вын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сены протесты и представления на действующие МПА)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BA50A7">
        <w:rPr>
          <w:sz w:val="26"/>
          <w:szCs w:val="26"/>
        </w:rPr>
        <w:t>Считаем, что от активности и комплексности взаимодействия правоохран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тельных, надзорных и контрольных органов, а также органов местного самоупра</w:t>
      </w:r>
      <w:r w:rsidRPr="00BA50A7">
        <w:rPr>
          <w:sz w:val="26"/>
          <w:szCs w:val="26"/>
        </w:rPr>
        <w:t>в</w:t>
      </w:r>
      <w:r w:rsidRPr="00BA50A7">
        <w:rPr>
          <w:sz w:val="26"/>
          <w:szCs w:val="26"/>
        </w:rPr>
        <w:t>ления в повышение качества, эффективности, результативности и актуализации внешнего муниципального финансового контроля зависит своевременное выявл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ние нарушений и рисков, их недопущение, принятие своевременных мер по устр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 xml:space="preserve">нению, </w:t>
      </w:r>
      <w:r w:rsidRPr="00BA50A7">
        <w:rPr>
          <w:sz w:val="26"/>
          <w:szCs w:val="26"/>
        </w:rPr>
        <w:lastRenderedPageBreak/>
        <w:t xml:space="preserve">что </w:t>
      </w:r>
      <w:proofErr w:type="spellStart"/>
      <w:r w:rsidRPr="00BA50A7">
        <w:rPr>
          <w:sz w:val="26"/>
          <w:szCs w:val="26"/>
        </w:rPr>
        <w:t>итогово</w:t>
      </w:r>
      <w:proofErr w:type="spellEnd"/>
      <w:r w:rsidRPr="00BA50A7">
        <w:rPr>
          <w:sz w:val="26"/>
          <w:szCs w:val="26"/>
        </w:rPr>
        <w:t xml:space="preserve"> обеспечит рост эффективности, результативности и сохранности бю</w:t>
      </w:r>
      <w:r w:rsidRPr="00BA50A7">
        <w:rPr>
          <w:sz w:val="26"/>
          <w:szCs w:val="26"/>
        </w:rPr>
        <w:t>д</w:t>
      </w:r>
      <w:r w:rsidRPr="00BA50A7">
        <w:rPr>
          <w:sz w:val="26"/>
          <w:szCs w:val="26"/>
        </w:rPr>
        <w:t>жетных средств.</w:t>
      </w:r>
      <w:proofErr w:type="gramEnd"/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>Одна из целей нашей дальнейшей работы — расширение форм сотруднич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ства сторон, направленных на эффективность формирования и исполнения бюдже</w:t>
      </w:r>
      <w:r w:rsidRPr="00BA50A7">
        <w:rPr>
          <w:sz w:val="26"/>
          <w:szCs w:val="26"/>
        </w:rPr>
        <w:t>т</w:t>
      </w:r>
      <w:r w:rsidRPr="00BA50A7">
        <w:rPr>
          <w:sz w:val="26"/>
          <w:szCs w:val="26"/>
        </w:rPr>
        <w:t>ной политики городского округа.</w:t>
      </w:r>
    </w:p>
    <w:p w:rsidR="00BA50A7" w:rsidRPr="00BA50A7" w:rsidRDefault="00BA50A7" w:rsidP="00BA50A7">
      <w:pPr>
        <w:spacing w:line="276" w:lineRule="auto"/>
        <w:ind w:firstLine="851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 Считаем, что нам будет очень полезно наладить сотрудничество с налог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вой инспекцией и органом внутреннего финансового контроля, а также с органом ко</w:t>
      </w:r>
      <w:r w:rsidRPr="00BA50A7">
        <w:rPr>
          <w:sz w:val="26"/>
          <w:szCs w:val="26"/>
        </w:rPr>
        <w:t>н</w:t>
      </w:r>
      <w:r w:rsidRPr="00BA50A7">
        <w:rPr>
          <w:sz w:val="26"/>
          <w:szCs w:val="26"/>
        </w:rPr>
        <w:t>троля в сфере закупок. В настоящий момент нами проводятся подготовительные м</w:t>
      </w:r>
      <w:r w:rsidRPr="00BA50A7">
        <w:rPr>
          <w:sz w:val="26"/>
          <w:szCs w:val="26"/>
        </w:rPr>
        <w:t>е</w:t>
      </w:r>
      <w:r w:rsidRPr="00BA50A7">
        <w:rPr>
          <w:sz w:val="26"/>
          <w:szCs w:val="26"/>
        </w:rPr>
        <w:t>роприятия для заключения  соответствующих соглашений.</w:t>
      </w:r>
    </w:p>
    <w:p w:rsidR="00BA50A7" w:rsidRDefault="00BA50A7" w:rsidP="00D5096C">
      <w:pPr>
        <w:spacing w:line="276" w:lineRule="auto"/>
        <w:ind w:firstLine="851"/>
        <w:jc w:val="both"/>
        <w:rPr>
          <w:sz w:val="26"/>
          <w:szCs w:val="26"/>
        </w:rPr>
      </w:pPr>
    </w:p>
    <w:p w:rsidR="00644D0A" w:rsidRPr="0084233B" w:rsidRDefault="00C902F7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06C60" w:rsidRPr="0084233B">
        <w:rPr>
          <w:b/>
          <w:sz w:val="26"/>
          <w:szCs w:val="26"/>
        </w:rPr>
        <w:t xml:space="preserve">. </w:t>
      </w:r>
      <w:r w:rsidR="00A16E70" w:rsidRPr="0084233B">
        <w:rPr>
          <w:b/>
          <w:sz w:val="26"/>
          <w:szCs w:val="26"/>
        </w:rPr>
        <w:t xml:space="preserve"> Основные </w:t>
      </w:r>
      <w:r w:rsidR="00644D0A" w:rsidRPr="0084233B">
        <w:rPr>
          <w:b/>
          <w:sz w:val="26"/>
          <w:szCs w:val="26"/>
        </w:rPr>
        <w:t xml:space="preserve"> проблемы   деятельности КСП ДГО </w:t>
      </w:r>
    </w:p>
    <w:p w:rsidR="00644D0A" w:rsidRPr="004D78D5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 1. Недостаточная штатная численность приводит к невозможности </w:t>
      </w:r>
      <w:r w:rsidR="005400FD" w:rsidRPr="004D78D5">
        <w:rPr>
          <w:sz w:val="26"/>
          <w:szCs w:val="26"/>
        </w:rPr>
        <w:t>ос</w:t>
      </w:r>
      <w:r w:rsidR="005400FD" w:rsidRPr="004D78D5">
        <w:rPr>
          <w:sz w:val="26"/>
          <w:szCs w:val="26"/>
        </w:rPr>
        <w:t>у</w:t>
      </w:r>
      <w:r w:rsidR="005400FD" w:rsidRPr="004D78D5">
        <w:rPr>
          <w:sz w:val="26"/>
          <w:szCs w:val="26"/>
        </w:rPr>
        <w:t>ществления проверок в необходимом объеме;</w:t>
      </w:r>
    </w:p>
    <w:p w:rsidR="005400FD" w:rsidRPr="004D78D5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2. </w:t>
      </w:r>
      <w:r w:rsidR="0084233B">
        <w:rPr>
          <w:sz w:val="26"/>
          <w:szCs w:val="26"/>
        </w:rPr>
        <w:t>Действующие на территории ДГО м</w:t>
      </w:r>
      <w:r w:rsidRPr="004D78D5">
        <w:rPr>
          <w:sz w:val="26"/>
          <w:szCs w:val="26"/>
        </w:rPr>
        <w:t>униципальные правовые акты, соде</w:t>
      </w:r>
      <w:r w:rsidRPr="004D78D5">
        <w:rPr>
          <w:sz w:val="26"/>
          <w:szCs w:val="26"/>
        </w:rPr>
        <w:t>р</w:t>
      </w:r>
      <w:r w:rsidRPr="004D78D5">
        <w:rPr>
          <w:sz w:val="26"/>
          <w:szCs w:val="26"/>
        </w:rPr>
        <w:t>жа</w:t>
      </w:r>
      <w:r w:rsidR="00CD604F">
        <w:rPr>
          <w:sz w:val="26"/>
          <w:szCs w:val="26"/>
        </w:rPr>
        <w:t>т</w:t>
      </w:r>
      <w:r w:rsidRPr="004D78D5">
        <w:rPr>
          <w:sz w:val="26"/>
          <w:szCs w:val="26"/>
        </w:rPr>
        <w:t xml:space="preserve"> взаимоисключающие положения;</w:t>
      </w:r>
    </w:p>
    <w:p w:rsidR="005400FD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3. </w:t>
      </w:r>
      <w:r w:rsidR="00CD604F">
        <w:rPr>
          <w:sz w:val="26"/>
          <w:szCs w:val="26"/>
        </w:rPr>
        <w:t>Срок для реализации права нормотворческой инициативы о</w:t>
      </w:r>
      <w:r w:rsidR="004D78D5">
        <w:rPr>
          <w:sz w:val="26"/>
          <w:szCs w:val="26"/>
        </w:rPr>
        <w:t>чень длител</w:t>
      </w:r>
      <w:r w:rsidR="00CD604F">
        <w:rPr>
          <w:sz w:val="26"/>
          <w:szCs w:val="26"/>
        </w:rPr>
        <w:t xml:space="preserve">ен и </w:t>
      </w:r>
      <w:r w:rsidR="0084233B">
        <w:rPr>
          <w:sz w:val="26"/>
          <w:szCs w:val="26"/>
        </w:rPr>
        <w:t>привод</w:t>
      </w:r>
      <w:r w:rsidR="00CD604F">
        <w:rPr>
          <w:sz w:val="26"/>
          <w:szCs w:val="26"/>
        </w:rPr>
        <w:t>ит</w:t>
      </w:r>
      <w:r w:rsidR="0084233B">
        <w:rPr>
          <w:sz w:val="26"/>
          <w:szCs w:val="26"/>
        </w:rPr>
        <w:t xml:space="preserve"> к нарушениям бюджетного законодательства объектами контроля</w:t>
      </w:r>
      <w:r w:rsidR="004D78D5">
        <w:rPr>
          <w:sz w:val="26"/>
          <w:szCs w:val="26"/>
        </w:rPr>
        <w:t>.</w:t>
      </w:r>
    </w:p>
    <w:p w:rsidR="004D78D5" w:rsidRDefault="004D78D5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Затягивание объектами контроля  сроков предоставления материалов для </w:t>
      </w:r>
      <w:r w:rsidR="00776DBB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проверок, предоставле</w:t>
      </w:r>
      <w:r w:rsidR="00CD604F">
        <w:rPr>
          <w:sz w:val="26"/>
          <w:szCs w:val="26"/>
        </w:rPr>
        <w:t>ние неполного объема документов, приводит к приостановлению мероприятия, необходимости направления дополнительных з</w:t>
      </w:r>
      <w:r w:rsidR="00CD604F">
        <w:rPr>
          <w:sz w:val="26"/>
          <w:szCs w:val="26"/>
        </w:rPr>
        <w:t>а</w:t>
      </w:r>
      <w:r w:rsidR="00CD604F">
        <w:rPr>
          <w:sz w:val="26"/>
          <w:szCs w:val="26"/>
        </w:rPr>
        <w:t>просов, и как итог временное затягивание мероприяти</w:t>
      </w:r>
      <w:r w:rsidR="003039B6">
        <w:rPr>
          <w:sz w:val="26"/>
          <w:szCs w:val="26"/>
        </w:rPr>
        <w:t>й</w:t>
      </w:r>
      <w:r w:rsidR="00CD604F">
        <w:rPr>
          <w:sz w:val="26"/>
          <w:szCs w:val="26"/>
        </w:rPr>
        <w:t xml:space="preserve">; </w:t>
      </w:r>
    </w:p>
    <w:p w:rsidR="004D78D5" w:rsidRDefault="0062067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Неисполнение объектами контроля требований по направлению в КСП ДГО проектов правовых актов</w:t>
      </w:r>
      <w:r w:rsidR="00776DBB">
        <w:rPr>
          <w:sz w:val="26"/>
          <w:szCs w:val="26"/>
        </w:rPr>
        <w:t>, предусматривающих расходы средств местного бюджета</w:t>
      </w:r>
      <w:r>
        <w:rPr>
          <w:sz w:val="26"/>
          <w:szCs w:val="26"/>
        </w:rPr>
        <w:t>, муниципальных программ и отчетов об их исполнении</w:t>
      </w:r>
      <w:r w:rsidR="00CD604F">
        <w:rPr>
          <w:sz w:val="26"/>
          <w:szCs w:val="26"/>
        </w:rPr>
        <w:t xml:space="preserve">, что приводит к нарушению целостного механизма контроля </w:t>
      </w:r>
      <w:r w:rsidR="00DB497F">
        <w:rPr>
          <w:sz w:val="26"/>
          <w:szCs w:val="26"/>
        </w:rPr>
        <w:t xml:space="preserve"> и выявления возможных рисков </w:t>
      </w:r>
      <w:r w:rsidR="00CD604F">
        <w:rPr>
          <w:sz w:val="26"/>
          <w:szCs w:val="26"/>
        </w:rPr>
        <w:t>на предварительном этапе</w:t>
      </w:r>
      <w:r>
        <w:rPr>
          <w:sz w:val="26"/>
          <w:szCs w:val="26"/>
        </w:rPr>
        <w:t>.</w:t>
      </w:r>
    </w:p>
    <w:p w:rsidR="00C06C60" w:rsidRPr="0084233B" w:rsidRDefault="00C902F7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4233B">
        <w:rPr>
          <w:b/>
          <w:sz w:val="26"/>
          <w:szCs w:val="26"/>
        </w:rPr>
        <w:t xml:space="preserve">. </w:t>
      </w:r>
      <w:r w:rsidR="004D78D5" w:rsidRPr="0084233B">
        <w:rPr>
          <w:b/>
          <w:sz w:val="26"/>
          <w:szCs w:val="26"/>
        </w:rPr>
        <w:t>Основные з</w:t>
      </w:r>
      <w:r w:rsidR="00A16E70" w:rsidRPr="0084233B">
        <w:rPr>
          <w:b/>
          <w:sz w:val="26"/>
          <w:szCs w:val="26"/>
        </w:rPr>
        <w:t>ада</w:t>
      </w:r>
      <w:r w:rsidR="00644D0A" w:rsidRPr="0084233B">
        <w:rPr>
          <w:b/>
          <w:sz w:val="26"/>
          <w:szCs w:val="26"/>
        </w:rPr>
        <w:t>чи на 20</w:t>
      </w:r>
      <w:r w:rsidR="00181EFE">
        <w:rPr>
          <w:b/>
          <w:sz w:val="26"/>
          <w:szCs w:val="26"/>
        </w:rPr>
        <w:t>20</w:t>
      </w:r>
      <w:r w:rsidR="00A16E70" w:rsidRPr="0084233B">
        <w:rPr>
          <w:b/>
          <w:sz w:val="26"/>
          <w:szCs w:val="26"/>
        </w:rPr>
        <w:t xml:space="preserve"> год</w:t>
      </w:r>
    </w:p>
    <w:p w:rsidR="00C06C60" w:rsidRPr="00C06C60" w:rsidRDefault="00AF1DF3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</w:t>
      </w:r>
      <w:r w:rsidR="00181EFE">
        <w:rPr>
          <w:sz w:val="26"/>
          <w:szCs w:val="26"/>
        </w:rPr>
        <w:t>20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>шенствованию методов и форм проведения контрольных и экспертно-аналитических мероприятий в соответстви</w:t>
      </w:r>
      <w:r w:rsidR="00817705">
        <w:rPr>
          <w:sz w:val="26"/>
          <w:szCs w:val="26"/>
        </w:rPr>
        <w:t>и  с</w:t>
      </w:r>
      <w:r w:rsidR="00C06C60" w:rsidRPr="00C06C60">
        <w:rPr>
          <w:sz w:val="26"/>
          <w:szCs w:val="26"/>
        </w:rPr>
        <w:t xml:space="preserve"> международным</w:t>
      </w:r>
      <w:r w:rsidR="00817705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  стандартам</w:t>
      </w:r>
      <w:r w:rsidR="00817705">
        <w:rPr>
          <w:sz w:val="26"/>
          <w:szCs w:val="26"/>
        </w:rPr>
        <w:t>и и типовыми станда</w:t>
      </w:r>
      <w:r w:rsidR="00817705">
        <w:rPr>
          <w:sz w:val="26"/>
          <w:szCs w:val="26"/>
        </w:rPr>
        <w:t>р</w:t>
      </w:r>
      <w:r w:rsidR="00817705">
        <w:rPr>
          <w:sz w:val="26"/>
          <w:szCs w:val="26"/>
        </w:rPr>
        <w:t>тами МКСО при СП РФ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унификации проведения традиционных контрольных мероприятий. С применением элементов аудита эффективности в 20</w:t>
      </w:r>
      <w:r w:rsidR="00181EFE">
        <w:rPr>
          <w:sz w:val="26"/>
          <w:szCs w:val="26"/>
        </w:rPr>
        <w:t>20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</w:t>
      </w:r>
      <w:r w:rsidR="00A16E70">
        <w:rPr>
          <w:sz w:val="26"/>
          <w:szCs w:val="26"/>
        </w:rPr>
        <w:t>с</w:t>
      </w:r>
      <w:r w:rsidR="00A16E70">
        <w:rPr>
          <w:sz w:val="26"/>
          <w:szCs w:val="26"/>
        </w:rPr>
        <w:t>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Приоритетом деятельности палаты на 20</w:t>
      </w:r>
      <w:r w:rsidR="00181EFE">
        <w:rPr>
          <w:sz w:val="26"/>
          <w:szCs w:val="26"/>
        </w:rPr>
        <w:t>20</w:t>
      </w:r>
      <w:r w:rsidRPr="00C06C60">
        <w:rPr>
          <w:sz w:val="26"/>
          <w:szCs w:val="26"/>
        </w:rPr>
        <w:t xml:space="preserve"> год остается </w:t>
      </w:r>
      <w:proofErr w:type="gramStart"/>
      <w:r w:rsidRPr="00C06C60">
        <w:rPr>
          <w:sz w:val="26"/>
          <w:szCs w:val="26"/>
        </w:rPr>
        <w:t>контроль за</w:t>
      </w:r>
      <w:proofErr w:type="gramEnd"/>
      <w:r w:rsidRPr="00C06C60">
        <w:rPr>
          <w:sz w:val="26"/>
          <w:szCs w:val="26"/>
        </w:rPr>
        <w:t xml:space="preserve"> </w:t>
      </w:r>
      <w:r w:rsidR="003F325F">
        <w:rPr>
          <w:sz w:val="26"/>
          <w:szCs w:val="26"/>
        </w:rPr>
        <w:t>зако</w:t>
      </w:r>
      <w:r w:rsidR="003F325F">
        <w:rPr>
          <w:sz w:val="26"/>
          <w:szCs w:val="26"/>
        </w:rPr>
        <w:t>н</w:t>
      </w:r>
      <w:r w:rsidR="003F325F">
        <w:rPr>
          <w:sz w:val="26"/>
          <w:szCs w:val="26"/>
        </w:rPr>
        <w:t xml:space="preserve">ностью </w:t>
      </w:r>
      <w:r w:rsidRPr="00C06C60">
        <w:rPr>
          <w:sz w:val="26"/>
          <w:szCs w:val="26"/>
        </w:rPr>
        <w:t>использовани</w:t>
      </w:r>
      <w:r w:rsidR="003F325F">
        <w:rPr>
          <w:sz w:val="26"/>
          <w:szCs w:val="26"/>
        </w:rPr>
        <w:t>я</w:t>
      </w:r>
      <w:r w:rsidRPr="00C06C60">
        <w:rPr>
          <w:sz w:val="26"/>
          <w:szCs w:val="26"/>
        </w:rPr>
        <w:t xml:space="preserve"> бюджетных средств, направляемых на реализацию </w:t>
      </w:r>
      <w:r w:rsidR="004D78D5">
        <w:rPr>
          <w:sz w:val="26"/>
          <w:szCs w:val="26"/>
        </w:rPr>
        <w:t>муниц</w:t>
      </w:r>
      <w:r w:rsidR="004D78D5">
        <w:rPr>
          <w:sz w:val="26"/>
          <w:szCs w:val="26"/>
        </w:rPr>
        <w:t>и</w:t>
      </w:r>
      <w:r w:rsidR="004D78D5">
        <w:rPr>
          <w:sz w:val="26"/>
          <w:szCs w:val="26"/>
        </w:rPr>
        <w:t>пальных программ</w:t>
      </w:r>
      <w:r w:rsidR="00876726">
        <w:rPr>
          <w:sz w:val="26"/>
          <w:szCs w:val="26"/>
        </w:rPr>
        <w:t xml:space="preserve"> и эффективностью управления </w:t>
      </w:r>
      <w:r w:rsidR="0028271B">
        <w:rPr>
          <w:sz w:val="26"/>
          <w:szCs w:val="26"/>
        </w:rPr>
        <w:t xml:space="preserve">и использования </w:t>
      </w:r>
      <w:r w:rsidR="00876726">
        <w:rPr>
          <w:sz w:val="26"/>
          <w:szCs w:val="26"/>
        </w:rPr>
        <w:t xml:space="preserve">муниципальным имуществом и земельными ресурсами </w:t>
      </w:r>
      <w:proofErr w:type="spellStart"/>
      <w:r w:rsidR="00876726">
        <w:rPr>
          <w:sz w:val="26"/>
          <w:szCs w:val="26"/>
        </w:rPr>
        <w:t>Дальнегорского</w:t>
      </w:r>
      <w:proofErr w:type="spellEnd"/>
      <w:r w:rsidR="0087672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. </w:t>
      </w:r>
      <w:r w:rsidR="00181EFE">
        <w:rPr>
          <w:sz w:val="26"/>
          <w:szCs w:val="26"/>
        </w:rPr>
        <w:t xml:space="preserve"> С</w:t>
      </w:r>
      <w:r w:rsidR="00181EFE" w:rsidRPr="00181EFE">
        <w:rPr>
          <w:sz w:val="26"/>
          <w:szCs w:val="26"/>
        </w:rPr>
        <w:t xml:space="preserve"> 2020 </w:t>
      </w:r>
      <w:r w:rsidR="00181EFE" w:rsidRPr="00181EFE">
        <w:rPr>
          <w:sz w:val="26"/>
          <w:szCs w:val="26"/>
        </w:rPr>
        <w:lastRenderedPageBreak/>
        <w:t>года КСП ДГО  приступает к мониторингу достижения целей Национальных прое</w:t>
      </w:r>
      <w:r w:rsidR="00181EFE" w:rsidRPr="00181EFE">
        <w:rPr>
          <w:sz w:val="26"/>
          <w:szCs w:val="26"/>
        </w:rPr>
        <w:t>к</w:t>
      </w:r>
      <w:r w:rsidR="00181EFE" w:rsidRPr="00181EFE">
        <w:rPr>
          <w:sz w:val="26"/>
          <w:szCs w:val="26"/>
        </w:rPr>
        <w:t>тов, реализуемых на территории ДГО.</w:t>
      </w:r>
      <w:r w:rsidR="00181EFE">
        <w:rPr>
          <w:sz w:val="26"/>
          <w:szCs w:val="26"/>
        </w:rPr>
        <w:t xml:space="preserve">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Основными задачами палаты на предстоящий год являются: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ных с прогнозированием, планированием и текущим использованием муниципал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ных ресурсов;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 xml:space="preserve">ответствие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вания муниципального имущества</w:t>
      </w:r>
      <w:r w:rsidR="00876726">
        <w:rPr>
          <w:sz w:val="26"/>
          <w:szCs w:val="26"/>
        </w:rPr>
        <w:t xml:space="preserve"> и земли ДГО</w:t>
      </w:r>
      <w:r w:rsidR="00C06C60" w:rsidRPr="00C06C60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менности расходов на закупки, анализ результативности </w:t>
      </w:r>
      <w:r w:rsidR="003F325F">
        <w:rPr>
          <w:sz w:val="26"/>
          <w:szCs w:val="26"/>
        </w:rPr>
        <w:t xml:space="preserve"> заключения  и исполнения муниципальных</w:t>
      </w:r>
      <w:r w:rsidR="00C06C60" w:rsidRPr="00C06C60">
        <w:rPr>
          <w:sz w:val="26"/>
          <w:szCs w:val="26"/>
        </w:rPr>
        <w:t xml:space="preserve"> контрактов</w:t>
      </w:r>
      <w:r w:rsidR="006F3B3B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3F325F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дов на организацию управленческих процессов и реализацию функций в структу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 xml:space="preserve">ных подразделениях </w:t>
      </w:r>
      <w:r w:rsidR="00564A36">
        <w:rPr>
          <w:sz w:val="26"/>
          <w:szCs w:val="26"/>
        </w:rPr>
        <w:t>ДГО</w:t>
      </w:r>
      <w:r w:rsidR="003F325F">
        <w:rPr>
          <w:sz w:val="26"/>
          <w:szCs w:val="26"/>
        </w:rPr>
        <w:t>;</w:t>
      </w:r>
    </w:p>
    <w:p w:rsidR="003F325F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C60" w:rsidRPr="00C06C60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информационной открытости о деятельности КСП ДГО;</w:t>
      </w:r>
    </w:p>
    <w:p w:rsidR="00C06C60" w:rsidRPr="00C06C60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установление и развитие взаимодействия КСП ДГО при реализации своих полномочий с объектами контроля, правоохранительными и иными контролиру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структурами.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</w:t>
      </w:r>
      <w:r w:rsidRPr="00C06C60">
        <w:rPr>
          <w:sz w:val="26"/>
          <w:szCs w:val="26"/>
        </w:rPr>
        <w:t>к</w:t>
      </w:r>
      <w:r w:rsidRPr="00C06C60">
        <w:rPr>
          <w:sz w:val="26"/>
          <w:szCs w:val="26"/>
        </w:rPr>
        <w:t xml:space="preserve">тивности деятельности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 за счет: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научно-методологического, правового, информацио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но-технологического обеспечения деятельности;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риально-технического потенциала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lastRenderedPageBreak/>
        <w:t>- совершенствования организационных основ своей деятельности, напра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ленных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</w:t>
      </w:r>
      <w:r w:rsidR="00564A36">
        <w:rPr>
          <w:sz w:val="26"/>
          <w:szCs w:val="26"/>
        </w:rPr>
        <w:t>е</w:t>
      </w:r>
      <w:r w:rsidR="00564A36">
        <w:rPr>
          <w:sz w:val="26"/>
          <w:szCs w:val="26"/>
        </w:rPr>
        <w:t>горского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</w:t>
      </w:r>
      <w:r w:rsidR="00564A3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Примо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 края</w:t>
      </w:r>
      <w:r w:rsidR="006F3B3B">
        <w:rPr>
          <w:sz w:val="26"/>
          <w:szCs w:val="26"/>
        </w:rPr>
        <w:t xml:space="preserve"> и</w:t>
      </w:r>
      <w:r w:rsidRPr="00C06C60">
        <w:rPr>
          <w:sz w:val="26"/>
          <w:szCs w:val="26"/>
        </w:rPr>
        <w:t xml:space="preserve"> </w:t>
      </w:r>
      <w:r w:rsidR="006F3B3B">
        <w:rPr>
          <w:sz w:val="26"/>
          <w:szCs w:val="26"/>
        </w:rPr>
        <w:t>Союзом муниципальных контрольно-счетных органов при Счетной п</w:t>
      </w:r>
      <w:r w:rsidR="006F3B3B">
        <w:rPr>
          <w:sz w:val="26"/>
          <w:szCs w:val="26"/>
        </w:rPr>
        <w:t>а</w:t>
      </w:r>
      <w:r w:rsidR="006F3B3B">
        <w:rPr>
          <w:sz w:val="26"/>
          <w:szCs w:val="26"/>
        </w:rPr>
        <w:t>лате РФ</w:t>
      </w:r>
      <w:r w:rsidR="006F3B3B" w:rsidRPr="00C06C60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по совершенствованию нормативной базы внешнего </w:t>
      </w:r>
      <w:r w:rsidR="00DB497F">
        <w:rPr>
          <w:sz w:val="26"/>
          <w:szCs w:val="26"/>
        </w:rPr>
        <w:t xml:space="preserve">муниципального </w:t>
      </w:r>
      <w:r w:rsidRPr="00C06C60">
        <w:rPr>
          <w:sz w:val="26"/>
          <w:szCs w:val="26"/>
        </w:rPr>
        <w:t>ф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нансового контроля;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повышения информационной открытости и прозрачности процедур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A459DA" w:rsidRDefault="00C902F7" w:rsidP="006415DC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8</w:t>
      </w:r>
      <w:r w:rsidR="00FB5418" w:rsidRPr="00A459DA">
        <w:rPr>
          <w:rFonts w:eastAsia="Calibri"/>
          <w:b/>
          <w:sz w:val="26"/>
          <w:szCs w:val="26"/>
          <w:lang w:eastAsia="en-US"/>
        </w:rPr>
        <w:t>. Заключение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201</w:t>
      </w:r>
      <w:r w:rsidR="00181EFE">
        <w:rPr>
          <w:sz w:val="26"/>
          <w:szCs w:val="26"/>
        </w:rPr>
        <w:t>9</w:t>
      </w:r>
      <w:r w:rsidRPr="00EC750B">
        <w:rPr>
          <w:sz w:val="26"/>
          <w:szCs w:val="26"/>
        </w:rPr>
        <w:t xml:space="preserve"> году показ</w:t>
      </w:r>
      <w:r w:rsidRPr="00EC750B">
        <w:rPr>
          <w:sz w:val="26"/>
          <w:szCs w:val="26"/>
        </w:rPr>
        <w:t>ы</w:t>
      </w:r>
      <w:r w:rsidRPr="00EC750B">
        <w:rPr>
          <w:sz w:val="26"/>
          <w:szCs w:val="26"/>
        </w:rPr>
        <w:t>вают, что в ходе проводимых проверок устанавливаются  нарушения действующего законодательства, а также системные недоработки отдельных структурных подра</w:t>
      </w:r>
      <w:r w:rsidRPr="00EC750B">
        <w:rPr>
          <w:sz w:val="26"/>
          <w:szCs w:val="26"/>
        </w:rPr>
        <w:t>з</w:t>
      </w:r>
      <w:r w:rsidRPr="00EC750B">
        <w:rPr>
          <w:sz w:val="26"/>
          <w:szCs w:val="26"/>
        </w:rPr>
        <w:t>делений Администрации ДГО, которые создают определённые проблемы и риски при исполнении полномочий органами местного самоуправления. Выявляются об</w:t>
      </w:r>
      <w:r w:rsidRPr="00EC750B">
        <w:rPr>
          <w:sz w:val="26"/>
          <w:szCs w:val="26"/>
        </w:rPr>
        <w:t>ъ</w:t>
      </w:r>
      <w:r w:rsidRPr="00EC750B">
        <w:rPr>
          <w:sz w:val="26"/>
          <w:szCs w:val="26"/>
        </w:rPr>
        <w:t xml:space="preserve">ёмы бюджетных средств, использованных неэффективно и неправомерно. </w:t>
      </w:r>
    </w:p>
    <w:p w:rsidR="000B1E6B" w:rsidRDefault="000B1E6B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несомненным положительным результатом де</w:t>
      </w:r>
      <w:r>
        <w:rPr>
          <w:sz w:val="26"/>
          <w:szCs w:val="26"/>
        </w:rPr>
        <w:t>я</w:t>
      </w:r>
      <w:r w:rsidR="00DF0043">
        <w:rPr>
          <w:sz w:val="26"/>
          <w:szCs w:val="26"/>
        </w:rPr>
        <w:t>тельности КСП ДГО за 2016-2019</w:t>
      </w:r>
      <w:r>
        <w:rPr>
          <w:sz w:val="26"/>
          <w:szCs w:val="26"/>
        </w:rPr>
        <w:t xml:space="preserve"> год</w:t>
      </w:r>
      <w:r w:rsidR="00DF0043">
        <w:rPr>
          <w:sz w:val="26"/>
          <w:szCs w:val="26"/>
        </w:rPr>
        <w:t xml:space="preserve">ы является осуществление </w:t>
      </w:r>
      <w:r>
        <w:rPr>
          <w:sz w:val="26"/>
          <w:szCs w:val="26"/>
        </w:rPr>
        <w:t>объектами контроля работы по актуализации муниципальных правовых актов, способствующих увелич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собственной доходной базы бюджета ДГО и принятие к учету фактически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ществующих объемов дебиторской и кредиторской задолженности перед бюджетом ДГО.</w:t>
      </w:r>
      <w:r w:rsidR="007421E7">
        <w:rPr>
          <w:sz w:val="26"/>
          <w:szCs w:val="26"/>
        </w:rPr>
        <w:t xml:space="preserve"> </w:t>
      </w:r>
    </w:p>
    <w:p w:rsidR="007421E7" w:rsidRPr="00EC750B" w:rsidRDefault="007421E7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КСП ДГО проводит систематический мониторинг устранения выявленных нарушений и недостатков объектами контроля, в результате чего установлена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жительная динамика  по увеличению процента устранения нарушений и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выявленных КСП ДГО в рамках проведения мероприятий внешнего 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контроля.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законодательства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</w:t>
      </w:r>
      <w:r w:rsidR="0084233B">
        <w:rPr>
          <w:sz w:val="26"/>
          <w:szCs w:val="26"/>
        </w:rPr>
        <w:t>сполнении ими своих полно</w:t>
      </w:r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</w:t>
      </w:r>
      <w:r w:rsidR="00181EFE">
        <w:rPr>
          <w:sz w:val="26"/>
          <w:szCs w:val="26"/>
        </w:rPr>
        <w:t>20</w:t>
      </w:r>
      <w:r w:rsidRPr="00EC750B">
        <w:rPr>
          <w:sz w:val="26"/>
          <w:szCs w:val="26"/>
        </w:rPr>
        <w:t xml:space="preserve"> год Контрольно-счётная палата продолжит осуществлять контроль за соблюдением бюджетного законодательства при формировании бюджета ДГО, достоверностью, полнотой и соответствием но</w:t>
      </w:r>
      <w:r w:rsidRPr="00EC750B">
        <w:rPr>
          <w:sz w:val="26"/>
          <w:szCs w:val="26"/>
        </w:rPr>
        <w:t>р</w:t>
      </w:r>
      <w:r w:rsidRPr="00EC750B">
        <w:rPr>
          <w:sz w:val="26"/>
          <w:szCs w:val="26"/>
        </w:rPr>
        <w:t>мативным требованиям составления и представления бюджетной отчётности гла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lastRenderedPageBreak/>
        <w:t>ных администраторов бюджетных средств, квартального и годового отчётов об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полнении бюджета; экономностью, эффективностью и результативностью расход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 бюджетных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муниципальных заданий. </w:t>
      </w:r>
      <w:r w:rsidR="00181EFE">
        <w:rPr>
          <w:sz w:val="26"/>
          <w:szCs w:val="26"/>
        </w:rPr>
        <w:t xml:space="preserve">Так же с 2020 года КСП ДГО </w:t>
      </w:r>
      <w:r w:rsidR="00181EFE" w:rsidRPr="00EC750B">
        <w:rPr>
          <w:sz w:val="26"/>
          <w:szCs w:val="26"/>
        </w:rPr>
        <w:t xml:space="preserve"> </w:t>
      </w:r>
      <w:r w:rsidR="00181EFE">
        <w:rPr>
          <w:sz w:val="26"/>
          <w:szCs w:val="26"/>
        </w:rPr>
        <w:t>приступает к м</w:t>
      </w:r>
      <w:r w:rsidR="00181EFE">
        <w:rPr>
          <w:sz w:val="26"/>
          <w:szCs w:val="26"/>
        </w:rPr>
        <w:t>о</w:t>
      </w:r>
      <w:r w:rsidR="00181EFE">
        <w:rPr>
          <w:sz w:val="26"/>
          <w:szCs w:val="26"/>
        </w:rPr>
        <w:t>ниторингу достижения целей Национальных проектов, реализуемых на территории ДГО.</w:t>
      </w:r>
      <w:r w:rsidR="00181EFE" w:rsidRPr="00EC750B">
        <w:rPr>
          <w:sz w:val="26"/>
          <w:szCs w:val="26"/>
        </w:rPr>
        <w:t xml:space="preserve"> 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предстоит </w:t>
      </w:r>
      <w:r w:rsidR="002528F5">
        <w:rPr>
          <w:sz w:val="26"/>
          <w:szCs w:val="26"/>
        </w:rPr>
        <w:t>расширить</w:t>
      </w:r>
      <w:r w:rsidRPr="00EC750B">
        <w:rPr>
          <w:sz w:val="26"/>
          <w:szCs w:val="26"/>
        </w:rPr>
        <w:t xml:space="preserve"> работу по аудиту в сфере закупок в соответствии с требованиями статьи 98 Федерального з</w:t>
      </w:r>
      <w:r w:rsidRPr="00EC750B">
        <w:rPr>
          <w:sz w:val="26"/>
          <w:szCs w:val="26"/>
        </w:rPr>
        <w:t>а</w:t>
      </w:r>
      <w:r w:rsidR="00181EFE">
        <w:rPr>
          <w:sz w:val="26"/>
          <w:szCs w:val="26"/>
        </w:rPr>
        <w:t xml:space="preserve">кона № 44-ФЗ, проверкам с элементами аудита закупок и аудита эффективности. </w:t>
      </w:r>
    </w:p>
    <w:p w:rsidR="00FB5418" w:rsidRPr="00EC750B" w:rsidRDefault="005A2C74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</w:t>
      </w:r>
      <w:r w:rsidR="008E6A5F">
        <w:rPr>
          <w:sz w:val="26"/>
          <w:szCs w:val="26"/>
        </w:rPr>
        <w:t>а</w:t>
      </w:r>
      <w:r w:rsidR="008E6A5F">
        <w:rPr>
          <w:sz w:val="26"/>
          <w:szCs w:val="26"/>
        </w:rPr>
        <w:t xml:space="preserve">сти в </w:t>
      </w:r>
      <w:r w:rsidR="00DF0043">
        <w:rPr>
          <w:sz w:val="26"/>
          <w:szCs w:val="26"/>
        </w:rPr>
        <w:t>проведении</w:t>
      </w:r>
      <w:r w:rsidR="008E6A5F">
        <w:rPr>
          <w:sz w:val="26"/>
          <w:szCs w:val="26"/>
        </w:rPr>
        <w:t xml:space="preserve"> процедур внешнего муниципального</w:t>
      </w:r>
      <w:r w:rsidR="00DB497F">
        <w:rPr>
          <w:sz w:val="26"/>
          <w:szCs w:val="26"/>
        </w:rPr>
        <w:t xml:space="preserve"> финансового</w:t>
      </w:r>
      <w:r w:rsidR="008E6A5F">
        <w:rPr>
          <w:sz w:val="26"/>
          <w:szCs w:val="26"/>
        </w:rPr>
        <w:t xml:space="preserve"> контроля на территории ДГО в первую очередь с целью пресечения возможных нарушений. 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C346D6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FB5418">
      <w:pPr>
        <w:ind w:firstLine="851"/>
        <w:jc w:val="both"/>
        <w:rPr>
          <w:rFonts w:eastAsia="Calibri"/>
          <w:lang w:eastAsia="en-US"/>
        </w:rPr>
      </w:pPr>
    </w:p>
    <w:p w:rsidR="00DE0BAB" w:rsidRDefault="0084233B" w:rsidP="00DB497F">
      <w:pPr>
        <w:ind w:firstLine="851"/>
        <w:jc w:val="both"/>
        <w:rPr>
          <w:rFonts w:eastAsia="Calibri"/>
          <w:lang w:eastAsia="en-US"/>
        </w:rPr>
        <w:sectPr w:rsidR="00DE0BAB" w:rsidSect="00DE62A0">
          <w:footerReference w:type="default" r:id="rId10"/>
          <w:pgSz w:w="11906" w:h="16838"/>
          <w:pgMar w:top="993" w:right="707" w:bottom="1702" w:left="1701" w:header="708" w:footer="417" w:gutter="0"/>
          <w:cols w:space="708"/>
          <w:docGrid w:linePitch="360"/>
        </w:sectPr>
      </w:pPr>
      <w:r>
        <w:rPr>
          <w:sz w:val="26"/>
          <w:szCs w:val="26"/>
        </w:rPr>
        <w:t>Председатель</w:t>
      </w:r>
      <w:r w:rsidR="006C3C4B" w:rsidRPr="006C3C4B">
        <w:rPr>
          <w:sz w:val="26"/>
          <w:szCs w:val="26"/>
        </w:rPr>
        <w:t xml:space="preserve"> КСП ДГО                     </w:t>
      </w:r>
      <w:r w:rsidR="006C3C4B">
        <w:rPr>
          <w:sz w:val="26"/>
          <w:szCs w:val="26"/>
        </w:rPr>
        <w:t xml:space="preserve">   </w:t>
      </w:r>
      <w:r w:rsidR="006C3C4B" w:rsidRPr="006C3C4B">
        <w:rPr>
          <w:sz w:val="26"/>
          <w:szCs w:val="26"/>
        </w:rPr>
        <w:t xml:space="preserve">            Е.А. </w:t>
      </w:r>
      <w:proofErr w:type="spellStart"/>
      <w:r w:rsidR="006C3C4B" w:rsidRPr="006C3C4B">
        <w:rPr>
          <w:sz w:val="26"/>
          <w:szCs w:val="26"/>
        </w:rPr>
        <w:t>Пушанкина</w:t>
      </w:r>
      <w:proofErr w:type="spellEnd"/>
    </w:p>
    <w:p w:rsidR="0018198E" w:rsidRPr="009D7FA5" w:rsidRDefault="0018198E" w:rsidP="00502099">
      <w:pPr>
        <w:ind w:firstLine="567"/>
        <w:jc w:val="right"/>
        <w:rPr>
          <w:sz w:val="18"/>
          <w:szCs w:val="18"/>
        </w:rPr>
      </w:pPr>
      <w:bookmarkStart w:id="1" w:name="RANGE!A1:T44"/>
      <w:bookmarkEnd w:id="1"/>
    </w:p>
    <w:sectPr w:rsidR="0018198E" w:rsidRPr="009D7FA5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D" w:rsidRDefault="00887A3D" w:rsidP="00FC0B43">
      <w:r>
        <w:separator/>
      </w:r>
    </w:p>
  </w:endnote>
  <w:endnote w:type="continuationSeparator" w:id="0">
    <w:p w:rsidR="00887A3D" w:rsidRDefault="00887A3D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643"/>
      <w:docPartObj>
        <w:docPartGallery w:val="Page Numbers (Bottom of Page)"/>
        <w:docPartUnique/>
      </w:docPartObj>
    </w:sdtPr>
    <w:sdtEndPr/>
    <w:sdtContent>
      <w:p w:rsidR="00887A3D" w:rsidRDefault="00887A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0B">
          <w:rPr>
            <w:noProof/>
          </w:rPr>
          <w:t>6</w:t>
        </w:r>
        <w:r>
          <w:fldChar w:fldCharType="end"/>
        </w:r>
      </w:p>
    </w:sdtContent>
  </w:sdt>
  <w:p w:rsidR="00887A3D" w:rsidRDefault="00887A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D" w:rsidRDefault="00887A3D" w:rsidP="00FC0B43">
      <w:r>
        <w:separator/>
      </w:r>
    </w:p>
  </w:footnote>
  <w:footnote w:type="continuationSeparator" w:id="0">
    <w:p w:rsidR="00887A3D" w:rsidRDefault="00887A3D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07A68"/>
    <w:rsid w:val="00020D55"/>
    <w:rsid w:val="00026B0A"/>
    <w:rsid w:val="00026FA4"/>
    <w:rsid w:val="0002798E"/>
    <w:rsid w:val="00042D43"/>
    <w:rsid w:val="00045BF2"/>
    <w:rsid w:val="0005057E"/>
    <w:rsid w:val="00053F6F"/>
    <w:rsid w:val="00053F7F"/>
    <w:rsid w:val="00054CE4"/>
    <w:rsid w:val="00066FB7"/>
    <w:rsid w:val="00075200"/>
    <w:rsid w:val="000854FA"/>
    <w:rsid w:val="00093374"/>
    <w:rsid w:val="000975D6"/>
    <w:rsid w:val="000A35AD"/>
    <w:rsid w:val="000B0DB9"/>
    <w:rsid w:val="000B18B1"/>
    <w:rsid w:val="000B1C6C"/>
    <w:rsid w:val="000B1E6B"/>
    <w:rsid w:val="000B6063"/>
    <w:rsid w:val="000B73EE"/>
    <w:rsid w:val="000C1163"/>
    <w:rsid w:val="000C5371"/>
    <w:rsid w:val="000D5F92"/>
    <w:rsid w:val="000E3F60"/>
    <w:rsid w:val="000E4436"/>
    <w:rsid w:val="000F7007"/>
    <w:rsid w:val="001035C8"/>
    <w:rsid w:val="00106D69"/>
    <w:rsid w:val="00110C62"/>
    <w:rsid w:val="0011346A"/>
    <w:rsid w:val="001210C6"/>
    <w:rsid w:val="00123FEF"/>
    <w:rsid w:val="001245F1"/>
    <w:rsid w:val="00133129"/>
    <w:rsid w:val="00140082"/>
    <w:rsid w:val="001401D7"/>
    <w:rsid w:val="00145A26"/>
    <w:rsid w:val="001503CB"/>
    <w:rsid w:val="001521C3"/>
    <w:rsid w:val="001534A6"/>
    <w:rsid w:val="00153710"/>
    <w:rsid w:val="00163EF7"/>
    <w:rsid w:val="0017089F"/>
    <w:rsid w:val="00170A3C"/>
    <w:rsid w:val="00170BC7"/>
    <w:rsid w:val="00175FCF"/>
    <w:rsid w:val="0018198E"/>
    <w:rsid w:val="00181EFE"/>
    <w:rsid w:val="0018241C"/>
    <w:rsid w:val="00182DAC"/>
    <w:rsid w:val="00190EDA"/>
    <w:rsid w:val="001916E4"/>
    <w:rsid w:val="00191C68"/>
    <w:rsid w:val="001938A2"/>
    <w:rsid w:val="00196196"/>
    <w:rsid w:val="001A4FA0"/>
    <w:rsid w:val="001A649D"/>
    <w:rsid w:val="001A7F22"/>
    <w:rsid w:val="001B697D"/>
    <w:rsid w:val="001D052C"/>
    <w:rsid w:val="001D6745"/>
    <w:rsid w:val="001E01E5"/>
    <w:rsid w:val="001E0EA9"/>
    <w:rsid w:val="001E1C41"/>
    <w:rsid w:val="001E7B01"/>
    <w:rsid w:val="001F2C0F"/>
    <w:rsid w:val="001F5303"/>
    <w:rsid w:val="00200ABC"/>
    <w:rsid w:val="0021630B"/>
    <w:rsid w:val="00220066"/>
    <w:rsid w:val="002204B4"/>
    <w:rsid w:val="00224235"/>
    <w:rsid w:val="00225E62"/>
    <w:rsid w:val="00230E91"/>
    <w:rsid w:val="00232ECD"/>
    <w:rsid w:val="00241E54"/>
    <w:rsid w:val="002528F5"/>
    <w:rsid w:val="00254400"/>
    <w:rsid w:val="0025564A"/>
    <w:rsid w:val="00255CB7"/>
    <w:rsid w:val="00260FA4"/>
    <w:rsid w:val="0028271B"/>
    <w:rsid w:val="0028711D"/>
    <w:rsid w:val="002909EF"/>
    <w:rsid w:val="00291B03"/>
    <w:rsid w:val="002933F7"/>
    <w:rsid w:val="002A0CCA"/>
    <w:rsid w:val="002A1A51"/>
    <w:rsid w:val="002A3AF6"/>
    <w:rsid w:val="002A3C86"/>
    <w:rsid w:val="002A5D50"/>
    <w:rsid w:val="002C11D9"/>
    <w:rsid w:val="002C3D90"/>
    <w:rsid w:val="002C6203"/>
    <w:rsid w:val="002D36BD"/>
    <w:rsid w:val="002D3C4D"/>
    <w:rsid w:val="002E7C5F"/>
    <w:rsid w:val="002F531F"/>
    <w:rsid w:val="002F682E"/>
    <w:rsid w:val="00300310"/>
    <w:rsid w:val="003039B6"/>
    <w:rsid w:val="00310B4D"/>
    <w:rsid w:val="00317145"/>
    <w:rsid w:val="00321304"/>
    <w:rsid w:val="003526BA"/>
    <w:rsid w:val="0035371D"/>
    <w:rsid w:val="003569FB"/>
    <w:rsid w:val="00356E5E"/>
    <w:rsid w:val="00363143"/>
    <w:rsid w:val="003666D6"/>
    <w:rsid w:val="0036749F"/>
    <w:rsid w:val="00370B71"/>
    <w:rsid w:val="003733C1"/>
    <w:rsid w:val="00374497"/>
    <w:rsid w:val="00375F82"/>
    <w:rsid w:val="003807C6"/>
    <w:rsid w:val="00385778"/>
    <w:rsid w:val="00392575"/>
    <w:rsid w:val="00392D4A"/>
    <w:rsid w:val="00394C3C"/>
    <w:rsid w:val="00396251"/>
    <w:rsid w:val="00396F05"/>
    <w:rsid w:val="003B1888"/>
    <w:rsid w:val="003C651A"/>
    <w:rsid w:val="003D570B"/>
    <w:rsid w:val="003E15CA"/>
    <w:rsid w:val="003E4F2E"/>
    <w:rsid w:val="003E6B95"/>
    <w:rsid w:val="003F010E"/>
    <w:rsid w:val="003F1414"/>
    <w:rsid w:val="003F1A1B"/>
    <w:rsid w:val="003F325F"/>
    <w:rsid w:val="0040052E"/>
    <w:rsid w:val="00401CFD"/>
    <w:rsid w:val="00404BAB"/>
    <w:rsid w:val="00413032"/>
    <w:rsid w:val="004145C8"/>
    <w:rsid w:val="00415D81"/>
    <w:rsid w:val="00431BF8"/>
    <w:rsid w:val="004326E5"/>
    <w:rsid w:val="00432723"/>
    <w:rsid w:val="004349F4"/>
    <w:rsid w:val="004416E2"/>
    <w:rsid w:val="00446BAE"/>
    <w:rsid w:val="00447DAC"/>
    <w:rsid w:val="00473D9F"/>
    <w:rsid w:val="00492975"/>
    <w:rsid w:val="00494061"/>
    <w:rsid w:val="004A0D01"/>
    <w:rsid w:val="004A24C2"/>
    <w:rsid w:val="004A25E9"/>
    <w:rsid w:val="004A2708"/>
    <w:rsid w:val="004B0845"/>
    <w:rsid w:val="004B4FE4"/>
    <w:rsid w:val="004B7050"/>
    <w:rsid w:val="004B744C"/>
    <w:rsid w:val="004C46D6"/>
    <w:rsid w:val="004C6E60"/>
    <w:rsid w:val="004D0404"/>
    <w:rsid w:val="004D177D"/>
    <w:rsid w:val="004D78D5"/>
    <w:rsid w:val="004E026F"/>
    <w:rsid w:val="004E175B"/>
    <w:rsid w:val="004E2FEE"/>
    <w:rsid w:val="004E3676"/>
    <w:rsid w:val="004E677F"/>
    <w:rsid w:val="004E7CB8"/>
    <w:rsid w:val="004F13F4"/>
    <w:rsid w:val="004F24D8"/>
    <w:rsid w:val="004F3D2D"/>
    <w:rsid w:val="004F4E24"/>
    <w:rsid w:val="004F554B"/>
    <w:rsid w:val="004F6BD2"/>
    <w:rsid w:val="005012AA"/>
    <w:rsid w:val="00502099"/>
    <w:rsid w:val="00511253"/>
    <w:rsid w:val="00534834"/>
    <w:rsid w:val="0053614C"/>
    <w:rsid w:val="005400FD"/>
    <w:rsid w:val="0054165A"/>
    <w:rsid w:val="0055086C"/>
    <w:rsid w:val="00561B45"/>
    <w:rsid w:val="00564A36"/>
    <w:rsid w:val="00565E69"/>
    <w:rsid w:val="00566F7B"/>
    <w:rsid w:val="0057087B"/>
    <w:rsid w:val="0057148A"/>
    <w:rsid w:val="00576471"/>
    <w:rsid w:val="005830A4"/>
    <w:rsid w:val="005844AE"/>
    <w:rsid w:val="00592794"/>
    <w:rsid w:val="005A0336"/>
    <w:rsid w:val="005A2C74"/>
    <w:rsid w:val="005A2F9A"/>
    <w:rsid w:val="005A4597"/>
    <w:rsid w:val="005B0C7F"/>
    <w:rsid w:val="005B0FD7"/>
    <w:rsid w:val="005B7743"/>
    <w:rsid w:val="005C6C69"/>
    <w:rsid w:val="005D0B77"/>
    <w:rsid w:val="005D6880"/>
    <w:rsid w:val="005E178B"/>
    <w:rsid w:val="005E4965"/>
    <w:rsid w:val="005F0F1F"/>
    <w:rsid w:val="005F43F8"/>
    <w:rsid w:val="0060020C"/>
    <w:rsid w:val="006049D6"/>
    <w:rsid w:val="00620677"/>
    <w:rsid w:val="00621B85"/>
    <w:rsid w:val="0062239F"/>
    <w:rsid w:val="006224B8"/>
    <w:rsid w:val="00622816"/>
    <w:rsid w:val="00636D5D"/>
    <w:rsid w:val="006415DC"/>
    <w:rsid w:val="00644411"/>
    <w:rsid w:val="00644D0A"/>
    <w:rsid w:val="00645FE1"/>
    <w:rsid w:val="006557B8"/>
    <w:rsid w:val="00655A22"/>
    <w:rsid w:val="006567C8"/>
    <w:rsid w:val="0065697F"/>
    <w:rsid w:val="00660510"/>
    <w:rsid w:val="00664EAA"/>
    <w:rsid w:val="0066794A"/>
    <w:rsid w:val="00670B14"/>
    <w:rsid w:val="0067311F"/>
    <w:rsid w:val="00673604"/>
    <w:rsid w:val="00682E22"/>
    <w:rsid w:val="00694D8A"/>
    <w:rsid w:val="00695FE7"/>
    <w:rsid w:val="006A3E5F"/>
    <w:rsid w:val="006A6928"/>
    <w:rsid w:val="006B3823"/>
    <w:rsid w:val="006B5427"/>
    <w:rsid w:val="006C10E2"/>
    <w:rsid w:val="006C3C4B"/>
    <w:rsid w:val="006C5B3C"/>
    <w:rsid w:val="006C60CB"/>
    <w:rsid w:val="006C69B5"/>
    <w:rsid w:val="006C7825"/>
    <w:rsid w:val="006D3EA7"/>
    <w:rsid w:val="006E121F"/>
    <w:rsid w:val="006E1444"/>
    <w:rsid w:val="006E207E"/>
    <w:rsid w:val="006E4271"/>
    <w:rsid w:val="006F3B3B"/>
    <w:rsid w:val="006F4A3C"/>
    <w:rsid w:val="006F5DDE"/>
    <w:rsid w:val="00702686"/>
    <w:rsid w:val="007175F1"/>
    <w:rsid w:val="007205DC"/>
    <w:rsid w:val="0073437B"/>
    <w:rsid w:val="007421E7"/>
    <w:rsid w:val="007456F6"/>
    <w:rsid w:val="00753B55"/>
    <w:rsid w:val="00754CC1"/>
    <w:rsid w:val="00761847"/>
    <w:rsid w:val="00761EDC"/>
    <w:rsid w:val="00763732"/>
    <w:rsid w:val="007676EE"/>
    <w:rsid w:val="007711EA"/>
    <w:rsid w:val="007762CF"/>
    <w:rsid w:val="00776DBB"/>
    <w:rsid w:val="00791AF8"/>
    <w:rsid w:val="0079270F"/>
    <w:rsid w:val="007960A7"/>
    <w:rsid w:val="007A0DB8"/>
    <w:rsid w:val="007A12D2"/>
    <w:rsid w:val="007A7846"/>
    <w:rsid w:val="007B2E6D"/>
    <w:rsid w:val="007B59C7"/>
    <w:rsid w:val="007B617B"/>
    <w:rsid w:val="007D1876"/>
    <w:rsid w:val="007D5E99"/>
    <w:rsid w:val="007D77D6"/>
    <w:rsid w:val="007F0DCC"/>
    <w:rsid w:val="007F51CA"/>
    <w:rsid w:val="007F5FEC"/>
    <w:rsid w:val="008059D5"/>
    <w:rsid w:val="00805FC0"/>
    <w:rsid w:val="008065E9"/>
    <w:rsid w:val="00817412"/>
    <w:rsid w:val="00817705"/>
    <w:rsid w:val="00825B3A"/>
    <w:rsid w:val="008335D6"/>
    <w:rsid w:val="0084233B"/>
    <w:rsid w:val="00843779"/>
    <w:rsid w:val="00855EC2"/>
    <w:rsid w:val="00863326"/>
    <w:rsid w:val="00864111"/>
    <w:rsid w:val="00867FFE"/>
    <w:rsid w:val="00872376"/>
    <w:rsid w:val="00876726"/>
    <w:rsid w:val="0088566D"/>
    <w:rsid w:val="00887A3D"/>
    <w:rsid w:val="008962F4"/>
    <w:rsid w:val="008A342A"/>
    <w:rsid w:val="008A3690"/>
    <w:rsid w:val="008A47A2"/>
    <w:rsid w:val="008C1CBB"/>
    <w:rsid w:val="008D2D07"/>
    <w:rsid w:val="008D49D4"/>
    <w:rsid w:val="008D4DB3"/>
    <w:rsid w:val="008D5356"/>
    <w:rsid w:val="008D670C"/>
    <w:rsid w:val="008E0224"/>
    <w:rsid w:val="008E1641"/>
    <w:rsid w:val="008E3AD6"/>
    <w:rsid w:val="008E4213"/>
    <w:rsid w:val="008E6187"/>
    <w:rsid w:val="008E6A5F"/>
    <w:rsid w:val="008E7038"/>
    <w:rsid w:val="008F2E7B"/>
    <w:rsid w:val="008F57CF"/>
    <w:rsid w:val="00927914"/>
    <w:rsid w:val="0093282B"/>
    <w:rsid w:val="009349F6"/>
    <w:rsid w:val="00935A6C"/>
    <w:rsid w:val="00942CE5"/>
    <w:rsid w:val="00947BA6"/>
    <w:rsid w:val="0095350D"/>
    <w:rsid w:val="00954A47"/>
    <w:rsid w:val="00961D03"/>
    <w:rsid w:val="00962B3F"/>
    <w:rsid w:val="00963D8A"/>
    <w:rsid w:val="009750FA"/>
    <w:rsid w:val="00982154"/>
    <w:rsid w:val="00991A6E"/>
    <w:rsid w:val="009A20A8"/>
    <w:rsid w:val="009A2FCA"/>
    <w:rsid w:val="009A46E2"/>
    <w:rsid w:val="009B1AB0"/>
    <w:rsid w:val="009B5882"/>
    <w:rsid w:val="009B6780"/>
    <w:rsid w:val="009B7755"/>
    <w:rsid w:val="009B780C"/>
    <w:rsid w:val="009D7FA5"/>
    <w:rsid w:val="009E0264"/>
    <w:rsid w:val="009E02AB"/>
    <w:rsid w:val="009E1F73"/>
    <w:rsid w:val="009E4595"/>
    <w:rsid w:val="009E51DE"/>
    <w:rsid w:val="009E5847"/>
    <w:rsid w:val="009E7E8F"/>
    <w:rsid w:val="009F003E"/>
    <w:rsid w:val="009F2D94"/>
    <w:rsid w:val="009F4725"/>
    <w:rsid w:val="009F7E3D"/>
    <w:rsid w:val="00A0175E"/>
    <w:rsid w:val="00A05A8C"/>
    <w:rsid w:val="00A16E70"/>
    <w:rsid w:val="00A21822"/>
    <w:rsid w:val="00A23C5F"/>
    <w:rsid w:val="00A346F0"/>
    <w:rsid w:val="00A360FF"/>
    <w:rsid w:val="00A41E4C"/>
    <w:rsid w:val="00A43679"/>
    <w:rsid w:val="00A444D6"/>
    <w:rsid w:val="00A45407"/>
    <w:rsid w:val="00A459DA"/>
    <w:rsid w:val="00A46A06"/>
    <w:rsid w:val="00A575D6"/>
    <w:rsid w:val="00A6218C"/>
    <w:rsid w:val="00A66C1D"/>
    <w:rsid w:val="00A676A7"/>
    <w:rsid w:val="00A70775"/>
    <w:rsid w:val="00A718AB"/>
    <w:rsid w:val="00A71B9A"/>
    <w:rsid w:val="00A71CCE"/>
    <w:rsid w:val="00A7511F"/>
    <w:rsid w:val="00A85C65"/>
    <w:rsid w:val="00A91F9D"/>
    <w:rsid w:val="00A9247D"/>
    <w:rsid w:val="00A966B4"/>
    <w:rsid w:val="00A9708F"/>
    <w:rsid w:val="00AA39AC"/>
    <w:rsid w:val="00AB230C"/>
    <w:rsid w:val="00AB76F3"/>
    <w:rsid w:val="00AC7C98"/>
    <w:rsid w:val="00AE2965"/>
    <w:rsid w:val="00AF1DF3"/>
    <w:rsid w:val="00AF276A"/>
    <w:rsid w:val="00AF50EE"/>
    <w:rsid w:val="00AF7202"/>
    <w:rsid w:val="00B0260E"/>
    <w:rsid w:val="00B07F46"/>
    <w:rsid w:val="00B14F75"/>
    <w:rsid w:val="00B24818"/>
    <w:rsid w:val="00B31F10"/>
    <w:rsid w:val="00B32298"/>
    <w:rsid w:val="00B32455"/>
    <w:rsid w:val="00B402BC"/>
    <w:rsid w:val="00B424C1"/>
    <w:rsid w:val="00B56965"/>
    <w:rsid w:val="00B67C62"/>
    <w:rsid w:val="00B731F3"/>
    <w:rsid w:val="00B76B8F"/>
    <w:rsid w:val="00B808E9"/>
    <w:rsid w:val="00B832D8"/>
    <w:rsid w:val="00B83B7C"/>
    <w:rsid w:val="00B83F80"/>
    <w:rsid w:val="00B84E69"/>
    <w:rsid w:val="00B91496"/>
    <w:rsid w:val="00B9257C"/>
    <w:rsid w:val="00B93C73"/>
    <w:rsid w:val="00B9573A"/>
    <w:rsid w:val="00B97494"/>
    <w:rsid w:val="00B97DD2"/>
    <w:rsid w:val="00BA2D0E"/>
    <w:rsid w:val="00BA50A7"/>
    <w:rsid w:val="00BA6B26"/>
    <w:rsid w:val="00BB47D9"/>
    <w:rsid w:val="00BE4ED8"/>
    <w:rsid w:val="00BE602D"/>
    <w:rsid w:val="00BE64D3"/>
    <w:rsid w:val="00BF3045"/>
    <w:rsid w:val="00BF37F7"/>
    <w:rsid w:val="00C06C60"/>
    <w:rsid w:val="00C07268"/>
    <w:rsid w:val="00C159C9"/>
    <w:rsid w:val="00C21241"/>
    <w:rsid w:val="00C30194"/>
    <w:rsid w:val="00C3024F"/>
    <w:rsid w:val="00C346D6"/>
    <w:rsid w:val="00C377BF"/>
    <w:rsid w:val="00C44EB2"/>
    <w:rsid w:val="00C50B31"/>
    <w:rsid w:val="00C71828"/>
    <w:rsid w:val="00C72B2C"/>
    <w:rsid w:val="00C902F7"/>
    <w:rsid w:val="00C93A4A"/>
    <w:rsid w:val="00C96D4A"/>
    <w:rsid w:val="00C9748D"/>
    <w:rsid w:val="00C97F77"/>
    <w:rsid w:val="00CA07CF"/>
    <w:rsid w:val="00CA26CF"/>
    <w:rsid w:val="00CB7390"/>
    <w:rsid w:val="00CC1E0B"/>
    <w:rsid w:val="00CC5D8F"/>
    <w:rsid w:val="00CC677F"/>
    <w:rsid w:val="00CD020B"/>
    <w:rsid w:val="00CD4822"/>
    <w:rsid w:val="00CD604F"/>
    <w:rsid w:val="00CD61C1"/>
    <w:rsid w:val="00CD674A"/>
    <w:rsid w:val="00CE2A55"/>
    <w:rsid w:val="00CF0A84"/>
    <w:rsid w:val="00CF4D63"/>
    <w:rsid w:val="00CF6B0F"/>
    <w:rsid w:val="00CF77C5"/>
    <w:rsid w:val="00D15046"/>
    <w:rsid w:val="00D15342"/>
    <w:rsid w:val="00D15884"/>
    <w:rsid w:val="00D20189"/>
    <w:rsid w:val="00D226BD"/>
    <w:rsid w:val="00D3288D"/>
    <w:rsid w:val="00D45ABE"/>
    <w:rsid w:val="00D47074"/>
    <w:rsid w:val="00D5096C"/>
    <w:rsid w:val="00D54A7E"/>
    <w:rsid w:val="00D61B81"/>
    <w:rsid w:val="00D70F28"/>
    <w:rsid w:val="00D71CD4"/>
    <w:rsid w:val="00D75D4C"/>
    <w:rsid w:val="00D8701B"/>
    <w:rsid w:val="00D91CA4"/>
    <w:rsid w:val="00DA0330"/>
    <w:rsid w:val="00DA1AE6"/>
    <w:rsid w:val="00DB3437"/>
    <w:rsid w:val="00DB497F"/>
    <w:rsid w:val="00DC4B70"/>
    <w:rsid w:val="00DC570C"/>
    <w:rsid w:val="00DD49F3"/>
    <w:rsid w:val="00DE0BAB"/>
    <w:rsid w:val="00DE4325"/>
    <w:rsid w:val="00DE62A0"/>
    <w:rsid w:val="00DF0043"/>
    <w:rsid w:val="00DF34EB"/>
    <w:rsid w:val="00E00B0F"/>
    <w:rsid w:val="00E018EB"/>
    <w:rsid w:val="00E0278F"/>
    <w:rsid w:val="00E03ACA"/>
    <w:rsid w:val="00E05883"/>
    <w:rsid w:val="00E06376"/>
    <w:rsid w:val="00E15AAE"/>
    <w:rsid w:val="00E15C8C"/>
    <w:rsid w:val="00E31C1A"/>
    <w:rsid w:val="00E403EB"/>
    <w:rsid w:val="00E43A7A"/>
    <w:rsid w:val="00E441B3"/>
    <w:rsid w:val="00E578B0"/>
    <w:rsid w:val="00E63058"/>
    <w:rsid w:val="00E65E86"/>
    <w:rsid w:val="00E65E8E"/>
    <w:rsid w:val="00E70007"/>
    <w:rsid w:val="00E8077F"/>
    <w:rsid w:val="00E86BE6"/>
    <w:rsid w:val="00E90C46"/>
    <w:rsid w:val="00E97B74"/>
    <w:rsid w:val="00EA652A"/>
    <w:rsid w:val="00EA6659"/>
    <w:rsid w:val="00EA6BC8"/>
    <w:rsid w:val="00EB105E"/>
    <w:rsid w:val="00EB2803"/>
    <w:rsid w:val="00EB5275"/>
    <w:rsid w:val="00EC621B"/>
    <w:rsid w:val="00EC750B"/>
    <w:rsid w:val="00ED0E24"/>
    <w:rsid w:val="00ED512F"/>
    <w:rsid w:val="00EE6249"/>
    <w:rsid w:val="00EE7245"/>
    <w:rsid w:val="00EF1146"/>
    <w:rsid w:val="00EF21A6"/>
    <w:rsid w:val="00EF3EE6"/>
    <w:rsid w:val="00F01DCB"/>
    <w:rsid w:val="00F0514D"/>
    <w:rsid w:val="00F06068"/>
    <w:rsid w:val="00F206E5"/>
    <w:rsid w:val="00F20D77"/>
    <w:rsid w:val="00F26F6A"/>
    <w:rsid w:val="00F30043"/>
    <w:rsid w:val="00F52A19"/>
    <w:rsid w:val="00F5370F"/>
    <w:rsid w:val="00F56066"/>
    <w:rsid w:val="00F56EF4"/>
    <w:rsid w:val="00F61491"/>
    <w:rsid w:val="00F61BB8"/>
    <w:rsid w:val="00F61BF4"/>
    <w:rsid w:val="00F70034"/>
    <w:rsid w:val="00F70817"/>
    <w:rsid w:val="00F71C73"/>
    <w:rsid w:val="00F73F7B"/>
    <w:rsid w:val="00F7632F"/>
    <w:rsid w:val="00F866DA"/>
    <w:rsid w:val="00F86CEE"/>
    <w:rsid w:val="00FA4740"/>
    <w:rsid w:val="00FB0CD0"/>
    <w:rsid w:val="00FB46E4"/>
    <w:rsid w:val="00FB5418"/>
    <w:rsid w:val="00FB5FD7"/>
    <w:rsid w:val="00FC0B43"/>
    <w:rsid w:val="00FC6D92"/>
    <w:rsid w:val="00FC7725"/>
    <w:rsid w:val="00FD4080"/>
    <w:rsid w:val="00FE26DF"/>
    <w:rsid w:val="00FE3D4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ED40-8FA6-46B1-AB59-7797A69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17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12</cp:revision>
  <cp:lastPrinted>2020-02-25T23:48:00Z</cp:lastPrinted>
  <dcterms:created xsi:type="dcterms:W3CDTF">2020-02-25T09:28:00Z</dcterms:created>
  <dcterms:modified xsi:type="dcterms:W3CDTF">2020-02-26T00:52:00Z</dcterms:modified>
</cp:coreProperties>
</file>